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667A2" w14:textId="1280FE75" w:rsidR="005C7BD3" w:rsidRPr="005C7BD3" w:rsidRDefault="005C7BD3" w:rsidP="001C6BD9">
      <w:pPr>
        <w:jc w:val="center"/>
        <w:rPr>
          <w:rFonts w:cs="Times New Roman"/>
          <w:b/>
          <w:color w:val="000000"/>
          <w:sz w:val="28"/>
          <w:szCs w:val="20"/>
        </w:rPr>
      </w:pPr>
      <w:bookmarkStart w:id="0" w:name="_GoBack"/>
      <w:bookmarkEnd w:id="0"/>
      <w:r w:rsidRPr="005C7BD3">
        <w:rPr>
          <w:rFonts w:cs="Times New Roman"/>
          <w:b/>
          <w:color w:val="000000"/>
          <w:sz w:val="28"/>
          <w:szCs w:val="20"/>
        </w:rPr>
        <w:t>Macro-level Pedestrian and Bicycle Crash Analysis: Incorporating Spatial Spillover Effects in Dual State Count Models</w:t>
      </w:r>
    </w:p>
    <w:p w14:paraId="1D83AE0A" w14:textId="77777777" w:rsidR="00D318E6" w:rsidRDefault="00D318E6" w:rsidP="00FE73BC">
      <w:pPr>
        <w:jc w:val="center"/>
        <w:rPr>
          <w:rFonts w:cs="Times New Roman"/>
          <w:b/>
          <w:sz w:val="28"/>
          <w:szCs w:val="24"/>
        </w:rPr>
      </w:pPr>
    </w:p>
    <w:p w14:paraId="625C8CD9" w14:textId="0CEBDF4D" w:rsidR="00E73229" w:rsidRDefault="00CD23FC" w:rsidP="00FE73BC">
      <w:pPr>
        <w:jc w:val="center"/>
        <w:rPr>
          <w:rFonts w:cs="Times New Roman"/>
          <w:b/>
          <w:sz w:val="24"/>
          <w:szCs w:val="24"/>
        </w:rPr>
      </w:pPr>
      <w:r w:rsidRPr="00D318E6">
        <w:rPr>
          <w:rFonts w:cs="Times New Roman"/>
          <w:b/>
          <w:sz w:val="24"/>
          <w:szCs w:val="24"/>
        </w:rPr>
        <w:t>Qing Cai</w:t>
      </w:r>
    </w:p>
    <w:p w14:paraId="652B3765" w14:textId="6BD153A6" w:rsidR="00D318E6" w:rsidRDefault="00D318E6" w:rsidP="00FE73BC">
      <w:pPr>
        <w:jc w:val="center"/>
        <w:rPr>
          <w:rFonts w:cs="Times New Roman"/>
          <w:b/>
          <w:sz w:val="24"/>
          <w:szCs w:val="24"/>
        </w:rPr>
      </w:pPr>
      <w:r w:rsidRPr="00D318E6">
        <w:rPr>
          <w:rFonts w:cs="Times New Roman"/>
          <w:b/>
          <w:sz w:val="24"/>
          <w:szCs w:val="24"/>
        </w:rPr>
        <w:t>Jaeyoung Lee</w:t>
      </w:r>
      <w:r w:rsidR="009044CB">
        <w:rPr>
          <w:rFonts w:cs="Times New Roman"/>
          <w:b/>
          <w:sz w:val="24"/>
          <w:szCs w:val="24"/>
        </w:rPr>
        <w:t>*</w:t>
      </w:r>
    </w:p>
    <w:p w14:paraId="4C46CAE1" w14:textId="075F783D" w:rsidR="00D318E6" w:rsidRDefault="00D318E6" w:rsidP="00FE73BC">
      <w:pPr>
        <w:jc w:val="center"/>
        <w:rPr>
          <w:b/>
          <w:sz w:val="24"/>
          <w:szCs w:val="24"/>
        </w:rPr>
      </w:pPr>
      <w:r w:rsidRPr="00D318E6">
        <w:rPr>
          <w:b/>
          <w:sz w:val="24"/>
          <w:szCs w:val="24"/>
        </w:rPr>
        <w:t>Naveen Eluru</w:t>
      </w:r>
    </w:p>
    <w:p w14:paraId="45F918A6" w14:textId="51192254" w:rsidR="00D318E6" w:rsidRDefault="00D318E6" w:rsidP="00FE73BC">
      <w:pPr>
        <w:jc w:val="center"/>
        <w:rPr>
          <w:rFonts w:cs="Times New Roman"/>
          <w:b/>
          <w:sz w:val="24"/>
          <w:szCs w:val="24"/>
        </w:rPr>
      </w:pPr>
      <w:r w:rsidRPr="00D318E6">
        <w:rPr>
          <w:rFonts w:cs="Times New Roman"/>
          <w:b/>
          <w:sz w:val="24"/>
          <w:szCs w:val="24"/>
        </w:rPr>
        <w:t>Mohamed Abdel-Aty</w:t>
      </w:r>
    </w:p>
    <w:p w14:paraId="42D13F5B" w14:textId="77777777" w:rsidR="003C5DED" w:rsidRDefault="003C5DED" w:rsidP="003C5DED">
      <w:pPr>
        <w:pStyle w:val="ListParagraph"/>
        <w:ind w:left="0"/>
        <w:jc w:val="center"/>
        <w:rPr>
          <w:rFonts w:cs="Times New Roman"/>
          <w:sz w:val="24"/>
          <w:szCs w:val="24"/>
        </w:rPr>
      </w:pPr>
      <w:r>
        <w:rPr>
          <w:rFonts w:cs="Times New Roman"/>
          <w:sz w:val="24"/>
          <w:szCs w:val="24"/>
        </w:rPr>
        <w:t>Department of Civil, Environment and Construction Engineering</w:t>
      </w:r>
    </w:p>
    <w:p w14:paraId="70786A9C" w14:textId="77777777" w:rsidR="003C5DED" w:rsidRDefault="003C5DED" w:rsidP="003C5DED">
      <w:pPr>
        <w:pStyle w:val="ListParagraph"/>
        <w:ind w:left="0"/>
        <w:jc w:val="center"/>
        <w:rPr>
          <w:rFonts w:cs="Times New Roman"/>
          <w:sz w:val="24"/>
          <w:szCs w:val="24"/>
        </w:rPr>
      </w:pPr>
      <w:r>
        <w:rPr>
          <w:rFonts w:cs="Times New Roman"/>
          <w:sz w:val="24"/>
          <w:szCs w:val="24"/>
        </w:rPr>
        <w:t>University of Central Florida</w:t>
      </w:r>
    </w:p>
    <w:p w14:paraId="5373E12E" w14:textId="01ABEF96" w:rsidR="008526D2" w:rsidRPr="00085AD5" w:rsidRDefault="003C5DED" w:rsidP="008526D2">
      <w:pPr>
        <w:pStyle w:val="ListParagraph"/>
        <w:spacing w:after="0"/>
        <w:ind w:left="0"/>
        <w:jc w:val="center"/>
        <w:rPr>
          <w:rFonts w:cs="Times New Roman"/>
          <w:sz w:val="24"/>
        </w:rPr>
      </w:pPr>
      <w:r>
        <w:rPr>
          <w:rFonts w:cs="Times New Roman"/>
          <w:sz w:val="24"/>
          <w:szCs w:val="24"/>
        </w:rPr>
        <w:t>Orlando, Florida 32816</w:t>
      </w:r>
      <w:r>
        <w:rPr>
          <w:rFonts w:cs="Times New Roman"/>
          <w:sz w:val="24"/>
          <w:szCs w:val="24"/>
        </w:rPr>
        <w:br/>
      </w:r>
      <w:r w:rsidR="008526D2">
        <w:rPr>
          <w:rFonts w:cs="Times New Roman"/>
          <w:sz w:val="24"/>
          <w:szCs w:val="24"/>
        </w:rPr>
        <w:t>(407) 823-0300</w:t>
      </w:r>
    </w:p>
    <w:p w14:paraId="1349058A" w14:textId="07C763D7" w:rsidR="001A2A5A" w:rsidRDefault="00C46E2B" w:rsidP="00D87F40">
      <w:pPr>
        <w:pStyle w:val="ListParagraph"/>
        <w:ind w:left="0"/>
        <w:jc w:val="center"/>
        <w:rPr>
          <w:rFonts w:cs="Times New Roman"/>
          <w:sz w:val="24"/>
          <w:szCs w:val="24"/>
        </w:rPr>
      </w:pPr>
      <w:hyperlink r:id="rId8" w:history="1">
        <w:r w:rsidR="009044CB" w:rsidRPr="0083425F">
          <w:rPr>
            <w:rStyle w:val="Hyperlink"/>
            <w:rFonts w:cs="Times New Roman"/>
            <w:sz w:val="24"/>
            <w:szCs w:val="24"/>
          </w:rPr>
          <w:t>jaeyoung@knights.ucf.edu</w:t>
        </w:r>
      </w:hyperlink>
    </w:p>
    <w:p w14:paraId="5882FF6A" w14:textId="62D9E06C" w:rsidR="009044CB" w:rsidRPr="009044CB" w:rsidRDefault="009044CB" w:rsidP="009044CB">
      <w:pPr>
        <w:jc w:val="center"/>
        <w:rPr>
          <w:rFonts w:cs="Times New Roman"/>
          <w:sz w:val="24"/>
          <w:szCs w:val="24"/>
        </w:rPr>
      </w:pPr>
      <w:r w:rsidRPr="009044CB">
        <w:rPr>
          <w:rFonts w:cs="Times New Roman"/>
          <w:sz w:val="24"/>
          <w:szCs w:val="24"/>
        </w:rPr>
        <w:t>*Corresponding Author</w:t>
      </w:r>
    </w:p>
    <w:p w14:paraId="671A9FCA" w14:textId="77777777" w:rsidR="00D87F40" w:rsidRDefault="00D87F40" w:rsidP="00D87F40">
      <w:pPr>
        <w:pStyle w:val="ListParagraph"/>
        <w:ind w:left="0"/>
        <w:jc w:val="center"/>
        <w:rPr>
          <w:rFonts w:cs="Times New Roman"/>
          <w:sz w:val="24"/>
          <w:szCs w:val="24"/>
        </w:rPr>
      </w:pPr>
    </w:p>
    <w:p w14:paraId="61C89F04" w14:textId="77777777" w:rsidR="00A65F0A" w:rsidRDefault="00A65F0A">
      <w:pPr>
        <w:jc w:val="left"/>
        <w:rPr>
          <w:rFonts w:cs="Times New Roman"/>
          <w:sz w:val="24"/>
          <w:szCs w:val="24"/>
        </w:rPr>
      </w:pPr>
      <w:r>
        <w:rPr>
          <w:rFonts w:cs="Times New Roman"/>
          <w:sz w:val="24"/>
          <w:szCs w:val="24"/>
        </w:rPr>
        <w:br w:type="page"/>
      </w:r>
    </w:p>
    <w:p w14:paraId="4D20235F" w14:textId="77777777" w:rsidR="00E73229" w:rsidRPr="00D87F40" w:rsidRDefault="00E73229" w:rsidP="00D87F40">
      <w:pPr>
        <w:pStyle w:val="ListParagraph"/>
        <w:ind w:left="0"/>
        <w:jc w:val="center"/>
        <w:rPr>
          <w:rFonts w:cs="Times New Roman"/>
          <w:sz w:val="24"/>
          <w:szCs w:val="24"/>
        </w:rPr>
        <w:sectPr w:rsidR="00E73229" w:rsidRPr="00D87F40" w:rsidSect="0062390E">
          <w:headerReference w:type="default" r:id="rId9"/>
          <w:footerReference w:type="default" r:id="rId10"/>
          <w:type w:val="continuous"/>
          <w:pgSz w:w="12240" w:h="15840" w:code="1"/>
          <w:pgMar w:top="1440" w:right="1440" w:bottom="1440" w:left="1440" w:header="720" w:footer="720" w:gutter="0"/>
          <w:cols w:space="720"/>
          <w:titlePg/>
          <w:docGrid w:linePitch="360"/>
        </w:sectPr>
      </w:pPr>
    </w:p>
    <w:p w14:paraId="6C0BE3B9" w14:textId="4FAA1AFC" w:rsidR="00FE73BC" w:rsidRPr="007C6CEE" w:rsidRDefault="00FE73BC" w:rsidP="00D61E3D">
      <w:pPr>
        <w:spacing w:line="480" w:lineRule="auto"/>
        <w:outlineLvl w:val="0"/>
        <w:rPr>
          <w:rFonts w:cs="Times New Roman"/>
          <w:b/>
          <w:sz w:val="24"/>
          <w:szCs w:val="24"/>
        </w:rPr>
      </w:pPr>
      <w:r w:rsidRPr="007C6CEE">
        <w:rPr>
          <w:rFonts w:cs="Times New Roman"/>
          <w:b/>
          <w:sz w:val="24"/>
          <w:szCs w:val="24"/>
        </w:rPr>
        <w:lastRenderedPageBreak/>
        <w:t>Abstract</w:t>
      </w:r>
    </w:p>
    <w:p w14:paraId="1F2C22ED" w14:textId="30CAC882" w:rsidR="00EB6EB6" w:rsidRPr="003471B6" w:rsidRDefault="0057207E" w:rsidP="00D61E3D">
      <w:pPr>
        <w:spacing w:line="480" w:lineRule="auto"/>
        <w:rPr>
          <w:rFonts w:cs="Times New Roman"/>
          <w:sz w:val="24"/>
          <w:szCs w:val="24"/>
        </w:rPr>
      </w:pPr>
      <w:r>
        <w:rPr>
          <w:rFonts w:cs="Times New Roman"/>
          <w:sz w:val="24"/>
          <w:szCs w:val="24"/>
        </w:rPr>
        <w:t xml:space="preserve">This study </w:t>
      </w:r>
      <w:r w:rsidR="00CF0237">
        <w:rPr>
          <w:rFonts w:cs="Times New Roman"/>
          <w:sz w:val="24"/>
          <w:szCs w:val="24"/>
        </w:rPr>
        <w:t xml:space="preserve">attempts </w:t>
      </w:r>
      <w:r w:rsidR="0003341B">
        <w:rPr>
          <w:rFonts w:cs="Times New Roman"/>
          <w:sz w:val="24"/>
          <w:szCs w:val="24"/>
        </w:rPr>
        <w:t>to explore</w:t>
      </w:r>
      <w:r>
        <w:rPr>
          <w:rFonts w:cs="Times New Roman"/>
          <w:sz w:val="24"/>
          <w:szCs w:val="24"/>
        </w:rPr>
        <w:t xml:space="preserve"> the viability of dual-state models (</w:t>
      </w:r>
      <w:r w:rsidR="00C34430">
        <w:rPr>
          <w:rFonts w:cs="Times New Roman"/>
          <w:sz w:val="24"/>
          <w:szCs w:val="24"/>
        </w:rPr>
        <w:t xml:space="preserve">i.e., </w:t>
      </w:r>
      <w:r w:rsidR="00646513">
        <w:rPr>
          <w:rFonts w:cs="Times New Roman"/>
          <w:sz w:val="24"/>
          <w:szCs w:val="24"/>
        </w:rPr>
        <w:t>z</w:t>
      </w:r>
      <w:r>
        <w:rPr>
          <w:rFonts w:cs="Times New Roman"/>
          <w:sz w:val="24"/>
          <w:szCs w:val="24"/>
        </w:rPr>
        <w:t>ero-inflated a</w:t>
      </w:r>
      <w:r w:rsidR="00661950">
        <w:rPr>
          <w:rFonts w:cs="Times New Roman"/>
          <w:sz w:val="24"/>
          <w:szCs w:val="24"/>
        </w:rPr>
        <w:t xml:space="preserve">nd hurdle models) for </w:t>
      </w:r>
      <w:r w:rsidR="00C70BE6">
        <w:rPr>
          <w:rFonts w:cs="Times New Roman"/>
          <w:sz w:val="24"/>
          <w:szCs w:val="24"/>
        </w:rPr>
        <w:t>traffic analysis zones (TAZ</w:t>
      </w:r>
      <w:r w:rsidR="00CD6EB1">
        <w:rPr>
          <w:rFonts w:cs="Times New Roman"/>
          <w:sz w:val="24"/>
          <w:szCs w:val="24"/>
        </w:rPr>
        <w:t>s</w:t>
      </w:r>
      <w:r w:rsidR="00C70BE6">
        <w:rPr>
          <w:rFonts w:cs="Times New Roman"/>
          <w:sz w:val="24"/>
          <w:szCs w:val="24"/>
        </w:rPr>
        <w:t xml:space="preserve">) based </w:t>
      </w:r>
      <w:r>
        <w:rPr>
          <w:rFonts w:cs="Times New Roman"/>
          <w:sz w:val="24"/>
          <w:szCs w:val="24"/>
        </w:rPr>
        <w:t>pedes</w:t>
      </w:r>
      <w:r w:rsidR="00452758">
        <w:rPr>
          <w:rFonts w:cs="Times New Roman"/>
          <w:sz w:val="24"/>
          <w:szCs w:val="24"/>
        </w:rPr>
        <w:t>trian and bicycle crash frequency analysis</w:t>
      </w:r>
      <w:r w:rsidR="00646513">
        <w:rPr>
          <w:rFonts w:cs="Times New Roman"/>
          <w:sz w:val="24"/>
          <w:szCs w:val="24"/>
        </w:rPr>
        <w:t>.</w:t>
      </w:r>
      <w:r w:rsidR="0003341B">
        <w:rPr>
          <w:rFonts w:cs="Times New Roman"/>
          <w:sz w:val="24"/>
          <w:szCs w:val="24"/>
        </w:rPr>
        <w:t xml:space="preserve"> </w:t>
      </w:r>
      <w:r w:rsidR="00DA340D">
        <w:rPr>
          <w:rFonts w:cs="Times New Roman"/>
          <w:sz w:val="24"/>
          <w:szCs w:val="24"/>
        </w:rPr>
        <w:t>Additionally</w:t>
      </w:r>
      <w:r w:rsidR="00CF0237">
        <w:rPr>
          <w:rFonts w:cs="Times New Roman"/>
          <w:sz w:val="24"/>
          <w:szCs w:val="24"/>
        </w:rPr>
        <w:t xml:space="preserve">, </w:t>
      </w:r>
      <w:r w:rsidR="00BC318C">
        <w:rPr>
          <w:rFonts w:cs="Times New Roman"/>
          <w:sz w:val="24"/>
          <w:szCs w:val="24"/>
        </w:rPr>
        <w:t xml:space="preserve">spatial spillover effects are explored in the models by employing </w:t>
      </w:r>
      <w:r w:rsidR="00A624EF">
        <w:rPr>
          <w:rFonts w:cs="Times New Roman"/>
          <w:sz w:val="24"/>
          <w:szCs w:val="24"/>
        </w:rPr>
        <w:t xml:space="preserve">exogenous variables </w:t>
      </w:r>
      <w:r w:rsidR="00C34430">
        <w:rPr>
          <w:rFonts w:cs="Times New Roman"/>
          <w:sz w:val="24"/>
          <w:szCs w:val="24"/>
        </w:rPr>
        <w:t xml:space="preserve">from </w:t>
      </w:r>
      <w:r w:rsidR="0003341B">
        <w:rPr>
          <w:rFonts w:cs="Times New Roman"/>
          <w:sz w:val="24"/>
          <w:szCs w:val="24"/>
        </w:rPr>
        <w:t xml:space="preserve">neighboring </w:t>
      </w:r>
      <w:r w:rsidR="00BC318C">
        <w:rPr>
          <w:rFonts w:cs="Times New Roman"/>
          <w:sz w:val="24"/>
          <w:szCs w:val="24"/>
        </w:rPr>
        <w:t>zones</w:t>
      </w:r>
      <w:r w:rsidR="00C34430">
        <w:rPr>
          <w:rFonts w:cs="Times New Roman"/>
          <w:sz w:val="24"/>
          <w:szCs w:val="24"/>
        </w:rPr>
        <w:t>.</w:t>
      </w:r>
      <w:r w:rsidR="00454362">
        <w:rPr>
          <w:rFonts w:cs="Times New Roman"/>
          <w:sz w:val="24"/>
          <w:szCs w:val="24"/>
        </w:rPr>
        <w:t xml:space="preserve"> </w:t>
      </w:r>
      <w:r w:rsidR="00B63F3D">
        <w:rPr>
          <w:rFonts w:cs="Times New Roman"/>
          <w:sz w:val="24"/>
          <w:szCs w:val="24"/>
        </w:rPr>
        <w:t>The</w:t>
      </w:r>
      <w:r w:rsidR="00454362">
        <w:rPr>
          <w:rFonts w:cs="Times New Roman"/>
          <w:sz w:val="24"/>
          <w:szCs w:val="24"/>
        </w:rPr>
        <w:t xml:space="preserve"> dual-state models such as zero-inflated negative binomial and hurdle negative binomial models </w:t>
      </w:r>
      <w:r w:rsidR="00B63F3D">
        <w:rPr>
          <w:rFonts w:cs="Times New Roman"/>
          <w:sz w:val="24"/>
          <w:szCs w:val="24"/>
        </w:rPr>
        <w:t>(</w:t>
      </w:r>
      <w:r w:rsidR="00454362">
        <w:rPr>
          <w:rFonts w:cs="Times New Roman"/>
          <w:sz w:val="24"/>
          <w:szCs w:val="24"/>
        </w:rPr>
        <w:t>with</w:t>
      </w:r>
      <w:r w:rsidR="00A35A21">
        <w:rPr>
          <w:rFonts w:cs="Times New Roman"/>
          <w:sz w:val="24"/>
          <w:szCs w:val="24"/>
        </w:rPr>
        <w:t xml:space="preserve"> and without spatial effects</w:t>
      </w:r>
      <w:r w:rsidR="00B63F3D">
        <w:rPr>
          <w:rFonts w:cs="Times New Roman"/>
          <w:sz w:val="24"/>
          <w:szCs w:val="24"/>
        </w:rPr>
        <w:t>) are compared</w:t>
      </w:r>
      <w:r w:rsidR="00A35A21">
        <w:rPr>
          <w:rFonts w:cs="Times New Roman"/>
          <w:sz w:val="24"/>
          <w:szCs w:val="24"/>
        </w:rPr>
        <w:t xml:space="preserve"> with</w:t>
      </w:r>
      <w:r w:rsidR="00454362">
        <w:rPr>
          <w:rFonts w:cs="Times New Roman"/>
          <w:sz w:val="24"/>
          <w:szCs w:val="24"/>
        </w:rPr>
        <w:t xml:space="preserve"> </w:t>
      </w:r>
      <w:r w:rsidR="00B63F3D">
        <w:rPr>
          <w:rFonts w:cs="Times New Roman"/>
          <w:sz w:val="24"/>
          <w:szCs w:val="24"/>
        </w:rPr>
        <w:t xml:space="preserve">the </w:t>
      </w:r>
      <w:r w:rsidR="00454362">
        <w:rPr>
          <w:rFonts w:cs="Times New Roman"/>
          <w:sz w:val="24"/>
          <w:szCs w:val="24"/>
        </w:rPr>
        <w:t>conventional single-state model (i.e., negative binomial)</w:t>
      </w:r>
      <w:r w:rsidR="00A35A21">
        <w:rPr>
          <w:rFonts w:cs="Times New Roman"/>
          <w:sz w:val="24"/>
          <w:szCs w:val="24"/>
        </w:rPr>
        <w:t>.</w:t>
      </w:r>
      <w:r w:rsidR="00B63F3D">
        <w:rPr>
          <w:rFonts w:cs="Times New Roman"/>
          <w:sz w:val="24"/>
          <w:szCs w:val="24"/>
        </w:rPr>
        <w:t xml:space="preserve"> </w:t>
      </w:r>
      <w:r w:rsidR="00A624EF">
        <w:rPr>
          <w:rFonts w:cs="Times New Roman"/>
          <w:sz w:val="24"/>
          <w:szCs w:val="24"/>
        </w:rPr>
        <w:t xml:space="preserve">The model comparison for pedestrian and bicycle crashes </w:t>
      </w:r>
      <w:r w:rsidR="00EB6EB6">
        <w:rPr>
          <w:rFonts w:cs="Times New Roman"/>
          <w:sz w:val="24"/>
          <w:szCs w:val="24"/>
        </w:rPr>
        <w:t>revealed</w:t>
      </w:r>
      <w:r w:rsidR="00A624EF">
        <w:rPr>
          <w:rFonts w:cs="Times New Roman"/>
          <w:sz w:val="24"/>
          <w:szCs w:val="24"/>
        </w:rPr>
        <w:t xml:space="preserve"> that </w:t>
      </w:r>
      <w:r w:rsidR="00EB6EB6">
        <w:rPr>
          <w:rFonts w:cs="Times New Roman"/>
          <w:sz w:val="24"/>
          <w:szCs w:val="24"/>
        </w:rPr>
        <w:t xml:space="preserve">the models </w:t>
      </w:r>
      <w:r w:rsidR="00C70BE6">
        <w:rPr>
          <w:rFonts w:cs="Times New Roman"/>
          <w:sz w:val="24"/>
          <w:szCs w:val="24"/>
        </w:rPr>
        <w:t xml:space="preserve">that considered observed </w:t>
      </w:r>
      <w:r w:rsidR="00EB6EB6">
        <w:rPr>
          <w:rFonts w:cs="Times New Roman"/>
          <w:sz w:val="24"/>
          <w:szCs w:val="24"/>
        </w:rPr>
        <w:t xml:space="preserve">spatial effects perform better than the models </w:t>
      </w:r>
      <w:r w:rsidR="000D46A8">
        <w:rPr>
          <w:rFonts w:cs="Times New Roman"/>
          <w:sz w:val="24"/>
          <w:szCs w:val="24"/>
        </w:rPr>
        <w:t xml:space="preserve">that </w:t>
      </w:r>
      <w:r w:rsidR="00EB6EB6">
        <w:rPr>
          <w:rFonts w:cs="Times New Roman"/>
          <w:sz w:val="24"/>
          <w:szCs w:val="24"/>
        </w:rPr>
        <w:t xml:space="preserve">did not consider the </w:t>
      </w:r>
      <w:r w:rsidR="00C70BE6">
        <w:rPr>
          <w:rFonts w:cs="Times New Roman"/>
          <w:sz w:val="24"/>
          <w:szCs w:val="24"/>
        </w:rPr>
        <w:t xml:space="preserve">observed </w:t>
      </w:r>
      <w:r w:rsidR="00EB6EB6">
        <w:rPr>
          <w:rFonts w:cs="Times New Roman"/>
          <w:sz w:val="24"/>
          <w:szCs w:val="24"/>
        </w:rPr>
        <w:t xml:space="preserve">spatial effects. Across the models with spatial spillover effects, </w:t>
      </w:r>
      <w:r w:rsidR="00633DB4">
        <w:rPr>
          <w:rFonts w:cs="Times New Roman"/>
          <w:sz w:val="24"/>
          <w:szCs w:val="24"/>
        </w:rPr>
        <w:t xml:space="preserve">the </w:t>
      </w:r>
      <w:r w:rsidR="00661950">
        <w:rPr>
          <w:rFonts w:cs="Times New Roman"/>
          <w:sz w:val="24"/>
          <w:szCs w:val="24"/>
        </w:rPr>
        <w:t xml:space="preserve">dual-state models especially </w:t>
      </w:r>
      <w:r w:rsidR="00C34430">
        <w:rPr>
          <w:rFonts w:cs="Times New Roman"/>
          <w:sz w:val="24"/>
          <w:szCs w:val="24"/>
        </w:rPr>
        <w:t>zero-</w:t>
      </w:r>
      <w:r w:rsidR="0026509B">
        <w:rPr>
          <w:rFonts w:cs="Times New Roman"/>
          <w:sz w:val="24"/>
          <w:szCs w:val="24"/>
        </w:rPr>
        <w:t>inflated negative binomial</w:t>
      </w:r>
      <w:r w:rsidR="00C34430">
        <w:rPr>
          <w:rFonts w:cs="Times New Roman"/>
          <w:sz w:val="24"/>
          <w:szCs w:val="24"/>
        </w:rPr>
        <w:t xml:space="preserve"> </w:t>
      </w:r>
      <w:r w:rsidR="00EB6EB6">
        <w:rPr>
          <w:rFonts w:cs="Times New Roman"/>
          <w:sz w:val="24"/>
          <w:szCs w:val="24"/>
        </w:rPr>
        <w:t>model offered</w:t>
      </w:r>
      <w:r w:rsidR="0026509B">
        <w:rPr>
          <w:rFonts w:cs="Times New Roman"/>
          <w:sz w:val="24"/>
          <w:szCs w:val="24"/>
        </w:rPr>
        <w:t xml:space="preserve"> </w:t>
      </w:r>
      <w:r w:rsidR="00661950">
        <w:rPr>
          <w:rFonts w:cs="Times New Roman"/>
          <w:sz w:val="24"/>
          <w:szCs w:val="24"/>
        </w:rPr>
        <w:t>better</w:t>
      </w:r>
      <w:r w:rsidR="00633DB4">
        <w:rPr>
          <w:rFonts w:cs="Times New Roman"/>
          <w:sz w:val="24"/>
          <w:szCs w:val="24"/>
        </w:rPr>
        <w:t xml:space="preserve"> </w:t>
      </w:r>
      <w:r w:rsidR="00EB6EB6">
        <w:rPr>
          <w:rFonts w:cs="Times New Roman"/>
          <w:sz w:val="24"/>
          <w:szCs w:val="24"/>
        </w:rPr>
        <w:t>performance</w:t>
      </w:r>
      <w:r w:rsidR="00661950">
        <w:rPr>
          <w:rFonts w:cs="Times New Roman"/>
          <w:sz w:val="24"/>
          <w:szCs w:val="24"/>
        </w:rPr>
        <w:t xml:space="preserve"> compared </w:t>
      </w:r>
      <w:r w:rsidR="000D46A8">
        <w:rPr>
          <w:rFonts w:cs="Times New Roman"/>
          <w:sz w:val="24"/>
          <w:szCs w:val="24"/>
        </w:rPr>
        <w:t xml:space="preserve">to </w:t>
      </w:r>
      <w:r w:rsidR="00661950">
        <w:rPr>
          <w:rFonts w:cs="Times New Roman"/>
          <w:sz w:val="24"/>
          <w:szCs w:val="24"/>
        </w:rPr>
        <w:t>single-state model</w:t>
      </w:r>
      <w:r w:rsidR="000D46A8">
        <w:rPr>
          <w:rFonts w:cs="Times New Roman"/>
          <w:sz w:val="24"/>
          <w:szCs w:val="24"/>
        </w:rPr>
        <w:t>s</w:t>
      </w:r>
      <w:r w:rsidR="00633DB4">
        <w:rPr>
          <w:rFonts w:cs="Times New Roman"/>
          <w:sz w:val="24"/>
          <w:szCs w:val="24"/>
        </w:rPr>
        <w:t xml:space="preserve">. </w:t>
      </w:r>
      <w:r w:rsidR="00EB6EB6">
        <w:rPr>
          <w:rFonts w:cs="Times New Roman"/>
          <w:sz w:val="24"/>
          <w:szCs w:val="24"/>
        </w:rPr>
        <w:t>Moreover, the model results clearly highlighted the importance of various traffic, roadway, and sociodemographic characteristics</w:t>
      </w:r>
      <w:r w:rsidR="000D46A8">
        <w:rPr>
          <w:rFonts w:cs="Times New Roman"/>
          <w:sz w:val="24"/>
          <w:szCs w:val="24"/>
        </w:rPr>
        <w:t xml:space="preserve"> of the TAZ as well as neighboring TAZs</w:t>
      </w:r>
      <w:r w:rsidR="00C70BE6">
        <w:rPr>
          <w:rFonts w:cs="Times New Roman"/>
          <w:sz w:val="24"/>
          <w:szCs w:val="24"/>
        </w:rPr>
        <w:t xml:space="preserve"> on pedestrian and bicycle crash frequency</w:t>
      </w:r>
      <w:r w:rsidR="00EB6EB6">
        <w:rPr>
          <w:rFonts w:cs="Times New Roman"/>
          <w:sz w:val="24"/>
          <w:szCs w:val="24"/>
        </w:rPr>
        <w:t xml:space="preserve">. </w:t>
      </w:r>
    </w:p>
    <w:p w14:paraId="21686A9E" w14:textId="2C7D6CA3" w:rsidR="00E73229" w:rsidRDefault="00E73229" w:rsidP="00D61E3D">
      <w:pPr>
        <w:spacing w:line="480" w:lineRule="auto"/>
        <w:rPr>
          <w:rFonts w:cs="Times New Roman"/>
          <w:b/>
          <w:sz w:val="24"/>
          <w:szCs w:val="24"/>
        </w:rPr>
      </w:pPr>
    </w:p>
    <w:p w14:paraId="14FA1035" w14:textId="369B5827" w:rsidR="00203C13" w:rsidRDefault="00203C13" w:rsidP="00D61E3D">
      <w:pPr>
        <w:spacing w:line="480" w:lineRule="auto"/>
        <w:jc w:val="left"/>
        <w:rPr>
          <w:rFonts w:cs="Times New Roman"/>
          <w:b/>
          <w:sz w:val="24"/>
          <w:szCs w:val="24"/>
        </w:rPr>
        <w:sectPr w:rsidR="00203C13" w:rsidSect="0062390E">
          <w:head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360"/>
        </w:sectPr>
      </w:pPr>
      <w:r>
        <w:rPr>
          <w:rFonts w:cs="Times New Roman"/>
          <w:b/>
          <w:sz w:val="24"/>
          <w:szCs w:val="24"/>
        </w:rPr>
        <w:t xml:space="preserve">Keywords:  </w:t>
      </w:r>
      <w:r w:rsidRPr="00203C13">
        <w:rPr>
          <w:rFonts w:cs="Times New Roman"/>
          <w:sz w:val="24"/>
          <w:szCs w:val="24"/>
        </w:rPr>
        <w:t>macro-level crash analysis</w:t>
      </w:r>
      <w:r>
        <w:rPr>
          <w:rFonts w:cs="Times New Roman"/>
          <w:sz w:val="24"/>
          <w:szCs w:val="24"/>
        </w:rPr>
        <w:t>, pedestrian and bicycle crashes, dual-state models, spatial independent variables</w:t>
      </w:r>
    </w:p>
    <w:p w14:paraId="7B44952B" w14:textId="01043C64" w:rsidR="00FE73BC" w:rsidRPr="007C6CEE" w:rsidRDefault="00FE73BC" w:rsidP="00E227DB">
      <w:pPr>
        <w:spacing w:line="480" w:lineRule="auto"/>
        <w:outlineLvl w:val="0"/>
        <w:rPr>
          <w:rFonts w:cs="Times New Roman"/>
          <w:b/>
          <w:sz w:val="24"/>
          <w:szCs w:val="24"/>
        </w:rPr>
      </w:pPr>
      <w:r w:rsidRPr="007C6CEE">
        <w:rPr>
          <w:rFonts w:cs="Times New Roman"/>
          <w:b/>
          <w:sz w:val="24"/>
          <w:szCs w:val="24"/>
        </w:rPr>
        <w:t>Introduction</w:t>
      </w:r>
    </w:p>
    <w:p w14:paraId="3DBAEE28" w14:textId="7E4A21F0" w:rsidR="003C3813" w:rsidRPr="00141EEE" w:rsidRDefault="009C2A79" w:rsidP="00DF083A">
      <w:pPr>
        <w:spacing w:line="480" w:lineRule="auto"/>
        <w:rPr>
          <w:sz w:val="24"/>
          <w:szCs w:val="24"/>
        </w:rPr>
      </w:pPr>
      <w:r w:rsidRPr="00141EEE">
        <w:rPr>
          <w:sz w:val="24"/>
          <w:szCs w:val="24"/>
        </w:rPr>
        <w:t xml:space="preserve">Active forms of transportation such as walking and bicycling have the lowest impact on the environment and improve the physical health of pedestrians and bicyclists. </w:t>
      </w:r>
      <w:r w:rsidR="003C3813" w:rsidRPr="00141EEE">
        <w:rPr>
          <w:sz w:val="24"/>
          <w:szCs w:val="24"/>
        </w:rPr>
        <w:t xml:space="preserve">With growing concern of worsening global climate change and increasing obesity among adults in developed countries, it is hardly surprising that transportation decision makers are proactively encouraging the adoption of active forms of transportation for short distance trips. However, transportation </w:t>
      </w:r>
      <w:r w:rsidR="003C3813" w:rsidRPr="00141EEE">
        <w:rPr>
          <w:sz w:val="24"/>
          <w:szCs w:val="24"/>
        </w:rPr>
        <w:lastRenderedPageBreak/>
        <w:t xml:space="preserve">safety concerns related to active transportation users form one of the biggest impediments to their adoption as a preferred alternative to private vehicle use for shorter trips. </w:t>
      </w:r>
      <w:r w:rsidR="004F6D4C" w:rsidRPr="00141EEE">
        <w:rPr>
          <w:sz w:val="24"/>
          <w:szCs w:val="24"/>
        </w:rPr>
        <w:t>According to the National Highway Traffic Safety Administration</w:t>
      </w:r>
      <w:r w:rsidR="004D52FC">
        <w:rPr>
          <w:sz w:val="24"/>
          <w:szCs w:val="24"/>
        </w:rPr>
        <w:t xml:space="preserve"> (NHTSA)</w:t>
      </w:r>
      <w:r w:rsidR="004F6D4C" w:rsidRPr="00141EEE">
        <w:rPr>
          <w:sz w:val="24"/>
          <w:szCs w:val="24"/>
        </w:rPr>
        <w:t xml:space="preserve">, </w:t>
      </w:r>
      <w:r w:rsidR="005D2792" w:rsidRPr="00141EEE">
        <w:rPr>
          <w:sz w:val="24"/>
          <w:szCs w:val="24"/>
        </w:rPr>
        <w:t xml:space="preserve">from 2004 to 2013, </w:t>
      </w:r>
      <w:r w:rsidR="004F6D4C" w:rsidRPr="00141EEE">
        <w:rPr>
          <w:sz w:val="24"/>
          <w:szCs w:val="24"/>
        </w:rPr>
        <w:t>the proportion of pedestrian fatalities has stea</w:t>
      </w:r>
      <w:r w:rsidR="00C926F0" w:rsidRPr="00141EEE">
        <w:rPr>
          <w:sz w:val="24"/>
          <w:szCs w:val="24"/>
        </w:rPr>
        <w:t>dily increased from 11% to 14%</w:t>
      </w:r>
      <w:r w:rsidR="002154F5" w:rsidRPr="00141EEE">
        <w:rPr>
          <w:sz w:val="24"/>
          <w:szCs w:val="24"/>
        </w:rPr>
        <w:t xml:space="preserve"> </w:t>
      </w:r>
      <w:r w:rsidR="00666EFA">
        <w:rPr>
          <w:sz w:val="24"/>
          <w:szCs w:val="24"/>
        </w:rPr>
        <w:t>(NHTSA(a)</w:t>
      </w:r>
      <w:r w:rsidR="00A049B4">
        <w:rPr>
          <w:sz w:val="24"/>
          <w:szCs w:val="24"/>
        </w:rPr>
        <w:t>, 2013</w:t>
      </w:r>
      <w:r w:rsidR="00666EFA">
        <w:rPr>
          <w:sz w:val="24"/>
          <w:szCs w:val="24"/>
        </w:rPr>
        <w:t>)</w:t>
      </w:r>
      <w:r w:rsidR="005744C6" w:rsidRPr="00141EEE">
        <w:rPr>
          <w:rFonts w:hint="eastAsia"/>
          <w:sz w:val="24"/>
          <w:szCs w:val="24"/>
        </w:rPr>
        <w:t xml:space="preserve"> while the </w:t>
      </w:r>
      <w:r w:rsidR="003C3813" w:rsidRPr="00141EEE">
        <w:rPr>
          <w:sz w:val="24"/>
          <w:szCs w:val="24"/>
        </w:rPr>
        <w:t>proportion of bicyclist fatalities</w:t>
      </w:r>
      <w:r w:rsidR="00C926F0" w:rsidRPr="00141EEE">
        <w:rPr>
          <w:rFonts w:hint="eastAsia"/>
          <w:sz w:val="24"/>
          <w:szCs w:val="24"/>
        </w:rPr>
        <w:t xml:space="preserve"> </w:t>
      </w:r>
      <w:r w:rsidR="005744C6" w:rsidRPr="00141EEE">
        <w:rPr>
          <w:rFonts w:hint="eastAsia"/>
          <w:sz w:val="24"/>
          <w:szCs w:val="24"/>
        </w:rPr>
        <w:t>has increased from 1.7% to 2.3%</w:t>
      </w:r>
      <w:r w:rsidR="00A049B4" w:rsidRPr="00A049B4">
        <w:rPr>
          <w:sz w:val="24"/>
          <w:szCs w:val="24"/>
        </w:rPr>
        <w:t xml:space="preserve"> </w:t>
      </w:r>
      <w:r w:rsidR="00A049B4">
        <w:rPr>
          <w:sz w:val="24"/>
          <w:szCs w:val="24"/>
        </w:rPr>
        <w:t>(NHTSA(b), 2013)</w:t>
      </w:r>
      <w:r w:rsidR="003C3813" w:rsidRPr="00141EEE">
        <w:rPr>
          <w:sz w:val="24"/>
          <w:szCs w:val="24"/>
        </w:rPr>
        <w:t>.</w:t>
      </w:r>
      <w:r w:rsidR="005A1E3A" w:rsidRPr="00141EEE">
        <w:rPr>
          <w:rFonts w:hint="eastAsia"/>
          <w:sz w:val="24"/>
          <w:szCs w:val="24"/>
        </w:rPr>
        <w:t xml:space="preserve"> </w:t>
      </w:r>
      <w:r w:rsidR="003C3813" w:rsidRPr="00141EEE">
        <w:rPr>
          <w:sz w:val="24"/>
          <w:szCs w:val="24"/>
        </w:rPr>
        <w:t xml:space="preserve">Thus, traffic crashes and the consequent injury and fatality remain a </w:t>
      </w:r>
      <w:r w:rsidR="00215A03">
        <w:rPr>
          <w:sz w:val="24"/>
          <w:szCs w:val="24"/>
        </w:rPr>
        <w:t>deterrent</w:t>
      </w:r>
      <w:r w:rsidR="00215A03" w:rsidRPr="00141EEE">
        <w:rPr>
          <w:sz w:val="24"/>
          <w:szCs w:val="24"/>
        </w:rPr>
        <w:t xml:space="preserve"> </w:t>
      </w:r>
      <w:r w:rsidR="003C3813" w:rsidRPr="00141EEE">
        <w:rPr>
          <w:sz w:val="24"/>
          <w:szCs w:val="24"/>
        </w:rPr>
        <w:t>for active modes of transportation, specifically in North American communities</w:t>
      </w:r>
      <w:r w:rsidR="000B5740" w:rsidRPr="00141EEE">
        <w:rPr>
          <w:sz w:val="24"/>
          <w:szCs w:val="24"/>
        </w:rPr>
        <w:t xml:space="preserve"> </w:t>
      </w:r>
      <w:r w:rsidR="000B5740" w:rsidRPr="00141EEE">
        <w:rPr>
          <w:sz w:val="24"/>
          <w:szCs w:val="24"/>
        </w:rPr>
        <w:fldChar w:fldCharType="begin"/>
      </w:r>
      <w:r w:rsidR="00844CE2">
        <w:rPr>
          <w:sz w:val="24"/>
          <w:szCs w:val="24"/>
        </w:rPr>
        <w:instrText xml:space="preserve"> ADDIN EN.CITE &lt;EndNote&gt;&lt;Cite&gt;&lt;Author&gt;Wei&lt;/Author&gt;&lt;Year&gt;2013&lt;/Year&gt;&lt;RecNum&gt;203&lt;/RecNum&gt;&lt;DisplayText&gt;(Wei and Lovegrove, 2013)&lt;/DisplayText&gt;&lt;record&gt;&lt;rec-number&gt;203&lt;/rec-number&gt;&lt;foreign-keys&gt;&lt;key app="EN" db-id="tp9vt5feqw0arcef9f4ppw2ixfff522edfwa" timestamp="1433734623"&gt;203&lt;/key&gt;&lt;/foreign-keys&gt;&lt;ref-type name="Journal Article"&gt;17&lt;/ref-type&gt;&lt;contributors&gt;&lt;authors&gt;&lt;author&gt;Wei, Feng&lt;/author&gt;&lt;author&gt;Lovegrove, Gordon&lt;/author&gt;&lt;/authors&gt;&lt;/contributors&gt;&lt;titles&gt;&lt;title&gt;An empirical tool to evaluate the safety of cyclists: Community based, macro-level collision prediction models using negative binomial regression&lt;/title&gt;&lt;secondary-title&gt;Accident Analysis &amp;amp; Prevention&lt;/secondary-title&gt;&lt;/titles&gt;&lt;periodical&gt;&lt;full-title&gt;Accident Analysis &amp;amp; Prevention&lt;/full-title&gt;&lt;/periodical&gt;&lt;pages&gt;129-137&lt;/pages&gt;&lt;volume&gt;61&lt;/volume&gt;&lt;dates&gt;&lt;year&gt;2013&lt;/year&gt;&lt;/dates&gt;&lt;isbn&gt;0001-4575&lt;/isbn&gt;&lt;urls&gt;&lt;/urls&gt;&lt;/record&gt;&lt;/Cite&gt;&lt;/EndNote&gt;</w:instrText>
      </w:r>
      <w:r w:rsidR="000B5740" w:rsidRPr="00141EEE">
        <w:rPr>
          <w:sz w:val="24"/>
          <w:szCs w:val="24"/>
        </w:rPr>
        <w:fldChar w:fldCharType="separate"/>
      </w:r>
      <w:r w:rsidR="00844CE2">
        <w:rPr>
          <w:noProof/>
          <w:sz w:val="24"/>
          <w:szCs w:val="24"/>
        </w:rPr>
        <w:t>(Wei and Lovegrove, 2013)</w:t>
      </w:r>
      <w:r w:rsidR="000B5740" w:rsidRPr="00141EEE">
        <w:rPr>
          <w:sz w:val="24"/>
          <w:szCs w:val="24"/>
        </w:rPr>
        <w:fldChar w:fldCharType="end"/>
      </w:r>
      <w:r w:rsidR="003C3813" w:rsidRPr="00141EEE">
        <w:rPr>
          <w:sz w:val="24"/>
          <w:szCs w:val="24"/>
        </w:rPr>
        <w:t xml:space="preserve">. Any effort to reduce the social burden of these crashes would necessitate the implementation of policies that enhance safety for active </w:t>
      </w:r>
      <w:r w:rsidR="0030325B" w:rsidRPr="00141EEE">
        <w:rPr>
          <w:sz w:val="24"/>
          <w:szCs w:val="24"/>
        </w:rPr>
        <w:t>transportation</w:t>
      </w:r>
      <w:r w:rsidR="003C3813" w:rsidRPr="00141EEE">
        <w:rPr>
          <w:sz w:val="24"/>
          <w:szCs w:val="24"/>
        </w:rPr>
        <w:t xml:space="preserve"> users. An important tool to identify the critical factors affecting occurrence of bicycle crashes is the application of planning level crash prediction models.</w:t>
      </w:r>
    </w:p>
    <w:p w14:paraId="1555005B" w14:textId="7EC8DA4A" w:rsidR="009C2A79" w:rsidRPr="00141EEE" w:rsidRDefault="0030325B" w:rsidP="00D61E3D">
      <w:pPr>
        <w:spacing w:line="480" w:lineRule="auto"/>
        <w:rPr>
          <w:sz w:val="24"/>
          <w:szCs w:val="24"/>
        </w:rPr>
      </w:pPr>
      <w:r w:rsidRPr="00141EEE">
        <w:rPr>
          <w:sz w:val="24"/>
          <w:szCs w:val="24"/>
        </w:rPr>
        <w:t xml:space="preserve">Traditionally, transportation crash prediction models are developed for two levels: </w:t>
      </w:r>
      <w:r w:rsidR="006111A6" w:rsidRPr="00141EEE">
        <w:rPr>
          <w:sz w:val="24"/>
          <w:szCs w:val="24"/>
        </w:rPr>
        <w:t>m</w:t>
      </w:r>
      <w:r w:rsidRPr="00141EEE">
        <w:rPr>
          <w:sz w:val="24"/>
          <w:szCs w:val="24"/>
        </w:rPr>
        <w:t xml:space="preserve">icro and </w:t>
      </w:r>
      <w:r w:rsidR="006111A6" w:rsidRPr="00141EEE">
        <w:rPr>
          <w:sz w:val="24"/>
          <w:szCs w:val="24"/>
        </w:rPr>
        <w:t>m</w:t>
      </w:r>
      <w:r w:rsidR="00984FE9" w:rsidRPr="00141EEE">
        <w:rPr>
          <w:sz w:val="24"/>
          <w:szCs w:val="24"/>
        </w:rPr>
        <w:t>a</w:t>
      </w:r>
      <w:r w:rsidRPr="00141EEE">
        <w:rPr>
          <w:sz w:val="24"/>
          <w:szCs w:val="24"/>
        </w:rPr>
        <w:t>cro</w:t>
      </w:r>
      <w:r w:rsidR="006111A6" w:rsidRPr="00141EEE">
        <w:rPr>
          <w:sz w:val="24"/>
          <w:szCs w:val="24"/>
        </w:rPr>
        <w:t>-</w:t>
      </w:r>
      <w:r w:rsidRPr="00141EEE">
        <w:rPr>
          <w:sz w:val="24"/>
          <w:szCs w:val="24"/>
        </w:rPr>
        <w:t>level. At the micro</w:t>
      </w:r>
      <w:r w:rsidR="005B0B22" w:rsidRPr="00141EEE">
        <w:rPr>
          <w:sz w:val="24"/>
          <w:szCs w:val="24"/>
        </w:rPr>
        <w:t>-</w:t>
      </w:r>
      <w:r w:rsidRPr="00141EEE">
        <w:rPr>
          <w:sz w:val="24"/>
          <w:szCs w:val="24"/>
        </w:rPr>
        <w:t xml:space="preserve">level, crashes on a segment or intersection are analyzed to identify the influence of </w:t>
      </w:r>
      <w:r w:rsidR="00E35AE2" w:rsidRPr="00141EEE">
        <w:rPr>
          <w:sz w:val="24"/>
          <w:szCs w:val="24"/>
        </w:rPr>
        <w:t>geometric design</w:t>
      </w:r>
      <w:r w:rsidRPr="00141EEE">
        <w:rPr>
          <w:sz w:val="24"/>
          <w:szCs w:val="24"/>
        </w:rPr>
        <w:t>, lighting</w:t>
      </w:r>
      <w:r w:rsidR="00E35AE2" w:rsidRPr="00141EEE">
        <w:rPr>
          <w:sz w:val="24"/>
          <w:szCs w:val="24"/>
        </w:rPr>
        <w:t xml:space="preserve"> and traffic flow characteristics</w:t>
      </w:r>
      <w:r w:rsidRPr="00141EEE">
        <w:rPr>
          <w:sz w:val="24"/>
          <w:szCs w:val="24"/>
        </w:rPr>
        <w:t xml:space="preserve"> with the objective of offering </w:t>
      </w:r>
      <w:r w:rsidR="00092067" w:rsidRPr="00141EEE">
        <w:rPr>
          <w:sz w:val="24"/>
          <w:szCs w:val="24"/>
        </w:rPr>
        <w:t>engineering solutions (</w:t>
      </w:r>
      <w:r w:rsidRPr="00141EEE">
        <w:rPr>
          <w:sz w:val="24"/>
          <w:szCs w:val="24"/>
        </w:rPr>
        <w:t>such as</w:t>
      </w:r>
      <w:r w:rsidR="00092067" w:rsidRPr="00141EEE">
        <w:rPr>
          <w:sz w:val="24"/>
          <w:szCs w:val="24"/>
        </w:rPr>
        <w:t xml:space="preserve"> </w:t>
      </w:r>
      <w:r w:rsidR="001A35E4" w:rsidRPr="00141EEE">
        <w:rPr>
          <w:sz w:val="24"/>
          <w:szCs w:val="24"/>
        </w:rPr>
        <w:t>installing</w:t>
      </w:r>
      <w:r w:rsidR="00092067" w:rsidRPr="00141EEE">
        <w:rPr>
          <w:sz w:val="24"/>
          <w:szCs w:val="24"/>
        </w:rPr>
        <w:t xml:space="preserve"> </w:t>
      </w:r>
      <w:r w:rsidR="00CF0237" w:rsidRPr="00141EEE">
        <w:rPr>
          <w:sz w:val="24"/>
          <w:szCs w:val="24"/>
        </w:rPr>
        <w:t>sidewalk</w:t>
      </w:r>
      <w:r w:rsidR="008D01A7" w:rsidRPr="00141EEE">
        <w:rPr>
          <w:sz w:val="24"/>
          <w:szCs w:val="24"/>
        </w:rPr>
        <w:t xml:space="preserve"> and bike lane</w:t>
      </w:r>
      <w:r w:rsidR="00092067" w:rsidRPr="00141EEE">
        <w:rPr>
          <w:sz w:val="24"/>
          <w:szCs w:val="24"/>
        </w:rPr>
        <w:t>,</w:t>
      </w:r>
      <w:r w:rsidRPr="00141EEE">
        <w:rPr>
          <w:sz w:val="24"/>
          <w:szCs w:val="24"/>
        </w:rPr>
        <w:t xml:space="preserve"> add</w:t>
      </w:r>
      <w:r w:rsidR="000A700F" w:rsidRPr="00141EEE">
        <w:rPr>
          <w:sz w:val="24"/>
          <w:szCs w:val="24"/>
        </w:rPr>
        <w:t>ing</w:t>
      </w:r>
      <w:r w:rsidRPr="00141EEE">
        <w:rPr>
          <w:sz w:val="24"/>
          <w:szCs w:val="24"/>
        </w:rPr>
        <w:t xml:space="preserve"> lighting</w:t>
      </w:r>
      <w:r w:rsidR="00092067" w:rsidRPr="00141EEE">
        <w:rPr>
          <w:sz w:val="24"/>
          <w:szCs w:val="24"/>
        </w:rPr>
        <w:t>)</w:t>
      </w:r>
      <w:r w:rsidR="00643D1F" w:rsidRPr="00141EEE">
        <w:rPr>
          <w:sz w:val="24"/>
          <w:szCs w:val="24"/>
        </w:rPr>
        <w:t>.</w:t>
      </w:r>
      <w:r w:rsidR="00092067" w:rsidRPr="00141EEE">
        <w:rPr>
          <w:sz w:val="24"/>
          <w:szCs w:val="24"/>
        </w:rPr>
        <w:t xml:space="preserve"> </w:t>
      </w:r>
      <w:r w:rsidR="002B4875" w:rsidRPr="00141EEE">
        <w:rPr>
          <w:sz w:val="24"/>
          <w:szCs w:val="24"/>
        </w:rPr>
        <w:t xml:space="preserve">On the other hand, the macro-level </w:t>
      </w:r>
      <w:r w:rsidRPr="00141EEE">
        <w:rPr>
          <w:sz w:val="24"/>
          <w:szCs w:val="24"/>
        </w:rPr>
        <w:t xml:space="preserve">crashes from a spatial aggregation (such as traffic analysis zone (TAZ) or county) are considered to quantify the impact of </w:t>
      </w:r>
      <w:r w:rsidR="00155130" w:rsidRPr="00141EEE">
        <w:rPr>
          <w:sz w:val="24"/>
          <w:szCs w:val="24"/>
        </w:rPr>
        <w:t>socioeconomic and demographic characteristics</w:t>
      </w:r>
      <w:r w:rsidR="000E2AF7" w:rsidRPr="00141EEE">
        <w:rPr>
          <w:sz w:val="24"/>
          <w:szCs w:val="24"/>
        </w:rPr>
        <w:t xml:space="preserve">, </w:t>
      </w:r>
      <w:r w:rsidRPr="00141EEE">
        <w:rPr>
          <w:sz w:val="24"/>
          <w:szCs w:val="24"/>
        </w:rPr>
        <w:t xml:space="preserve">transportation demand and network attributes so as to </w:t>
      </w:r>
      <w:r w:rsidR="00155130" w:rsidRPr="00141EEE">
        <w:rPr>
          <w:sz w:val="24"/>
          <w:szCs w:val="24"/>
        </w:rPr>
        <w:t xml:space="preserve">provide countermeasures </w:t>
      </w:r>
      <w:r w:rsidRPr="00141EEE">
        <w:rPr>
          <w:sz w:val="24"/>
          <w:szCs w:val="24"/>
        </w:rPr>
        <w:t>from a planning perspective</w:t>
      </w:r>
      <w:r w:rsidR="00155130" w:rsidRPr="00141EEE">
        <w:rPr>
          <w:sz w:val="24"/>
          <w:szCs w:val="24"/>
        </w:rPr>
        <w:t xml:space="preserve">. </w:t>
      </w:r>
      <w:r w:rsidR="009C2A79" w:rsidRPr="00141EEE">
        <w:rPr>
          <w:sz w:val="24"/>
          <w:szCs w:val="24"/>
        </w:rPr>
        <w:t xml:space="preserve">The current research effort contributes to burgeoning literature on active transportation user safety by examining pedestrian and bicycle crashes in the state of Florida at a macro-level. Specifically, in this study, a comprehensive analysis of pedestrian and bicycle crashes is conducted at the macro-level by employing several crash frequency models.  </w:t>
      </w:r>
      <w:r w:rsidR="00B63F3D">
        <w:rPr>
          <w:sz w:val="24"/>
          <w:szCs w:val="24"/>
        </w:rPr>
        <w:t>A host of</w:t>
      </w:r>
      <w:r w:rsidR="00B63F3D" w:rsidRPr="00141EEE">
        <w:rPr>
          <w:sz w:val="24"/>
          <w:szCs w:val="24"/>
        </w:rPr>
        <w:t xml:space="preserve"> </w:t>
      </w:r>
      <w:r w:rsidR="009C2A79" w:rsidRPr="00141EEE">
        <w:rPr>
          <w:sz w:val="24"/>
          <w:szCs w:val="24"/>
        </w:rPr>
        <w:t xml:space="preserve">exogenous variables including socio-economic and demographic characteristics, </w:t>
      </w:r>
      <w:r w:rsidR="009C2A79" w:rsidRPr="00141EEE">
        <w:rPr>
          <w:sz w:val="24"/>
          <w:szCs w:val="24"/>
        </w:rPr>
        <w:lastRenderedPageBreak/>
        <w:t>transportation network characteristics, and traffic flow characteristics are considered in the model development. In addition</w:t>
      </w:r>
      <w:r w:rsidR="009C2A79">
        <w:rPr>
          <w:sz w:val="24"/>
          <w:szCs w:val="24"/>
        </w:rPr>
        <w:t xml:space="preserve">, </w:t>
      </w:r>
      <w:r w:rsidR="009C2A79" w:rsidRPr="00141EEE">
        <w:rPr>
          <w:sz w:val="24"/>
          <w:szCs w:val="24"/>
        </w:rPr>
        <w:t xml:space="preserve">exogenous variables from neighboring zones are also considered in the analysis to account for spatial proximity effects on crash frequency. The overall model development exercise will </w:t>
      </w:r>
      <w:r w:rsidR="009C2A79">
        <w:rPr>
          <w:sz w:val="24"/>
          <w:szCs w:val="24"/>
        </w:rPr>
        <w:t xml:space="preserve">allow us to </w:t>
      </w:r>
      <w:r w:rsidR="009C2A79" w:rsidRPr="00141EEE">
        <w:rPr>
          <w:sz w:val="24"/>
          <w:szCs w:val="24"/>
        </w:rPr>
        <w:t>identify important determin</w:t>
      </w:r>
      <w:r w:rsidR="009C2A79">
        <w:rPr>
          <w:sz w:val="24"/>
          <w:szCs w:val="24"/>
        </w:rPr>
        <w:t>ants of pedestrian and bicycle</w:t>
      </w:r>
      <w:r w:rsidR="009C2A79" w:rsidRPr="00141EEE">
        <w:rPr>
          <w:sz w:val="24"/>
          <w:szCs w:val="24"/>
        </w:rPr>
        <w:t xml:space="preserve"> crashes in Florida while also providing valuable insight on appropriate model frameworks for macro-level crash analysis.</w:t>
      </w:r>
    </w:p>
    <w:p w14:paraId="67053B31" w14:textId="77777777" w:rsidR="00881DE6" w:rsidRPr="007C6CEE" w:rsidRDefault="001C53D1" w:rsidP="00D61E3D">
      <w:pPr>
        <w:spacing w:line="480" w:lineRule="auto"/>
        <w:outlineLvl w:val="0"/>
        <w:rPr>
          <w:rFonts w:cs="Times New Roman"/>
          <w:b/>
          <w:sz w:val="24"/>
          <w:szCs w:val="24"/>
        </w:rPr>
      </w:pPr>
      <w:r w:rsidRPr="007C6CEE">
        <w:rPr>
          <w:rFonts w:cs="Times New Roman"/>
          <w:b/>
          <w:sz w:val="24"/>
          <w:szCs w:val="24"/>
        </w:rPr>
        <w:t>Literature R</w:t>
      </w:r>
      <w:r w:rsidR="004C7D32" w:rsidRPr="007C6CEE">
        <w:rPr>
          <w:rFonts w:cs="Times New Roman"/>
          <w:b/>
          <w:sz w:val="24"/>
          <w:szCs w:val="24"/>
        </w:rPr>
        <w:t>eview</w:t>
      </w:r>
    </w:p>
    <w:p w14:paraId="0593FFDB" w14:textId="526296C5" w:rsidR="001703F4" w:rsidRDefault="001703F4" w:rsidP="00D61E3D">
      <w:pPr>
        <w:spacing w:line="480" w:lineRule="auto"/>
        <w:rPr>
          <w:rFonts w:cs="Times New Roman"/>
          <w:sz w:val="24"/>
          <w:szCs w:val="24"/>
        </w:rPr>
      </w:pPr>
      <w:r w:rsidRPr="00E07B62">
        <w:rPr>
          <w:sz w:val="24"/>
          <w:szCs w:val="24"/>
        </w:rPr>
        <w:t>A number of research efforts have examined transportation (vehicle, pedestrian</w:t>
      </w:r>
      <w:r w:rsidR="0052254D">
        <w:rPr>
          <w:sz w:val="24"/>
          <w:szCs w:val="24"/>
        </w:rPr>
        <w:t xml:space="preserve"> and bicycle</w:t>
      </w:r>
      <w:r w:rsidRPr="00E07B62">
        <w:rPr>
          <w:sz w:val="24"/>
          <w:szCs w:val="24"/>
        </w:rPr>
        <w:t>) related crash frequency</w:t>
      </w:r>
      <w:r>
        <w:rPr>
          <w:sz w:val="24"/>
          <w:szCs w:val="24"/>
        </w:rPr>
        <w:t xml:space="preserve"> (see</w:t>
      </w:r>
      <w:r w:rsidR="00B34F1B">
        <w:rPr>
          <w:sz w:val="24"/>
          <w:szCs w:val="24"/>
        </w:rPr>
        <w:t xml:space="preserve"> </w:t>
      </w:r>
      <w:r w:rsidR="00B34F1B">
        <w:rPr>
          <w:sz w:val="24"/>
          <w:szCs w:val="24"/>
        </w:rPr>
        <w:fldChar w:fldCharType="begin"/>
      </w:r>
      <w:r w:rsidR="00844CE2">
        <w:rPr>
          <w:sz w:val="24"/>
          <w:szCs w:val="24"/>
        </w:rPr>
        <w:instrText xml:space="preserve"> ADDIN EN.CITE &lt;EndNote&gt;&lt;Cite&gt;&lt;Author&gt;Lord&lt;/Author&gt;&lt;Year&gt;2010&lt;/Year&gt;&lt;RecNum&gt;170&lt;/RecNum&gt;&lt;DisplayText&gt;(Lord and Mannering, 2010)&lt;/DisplayText&gt;&lt;record&gt;&lt;rec-number&gt;170&lt;/rec-number&gt;&lt;foreign-keys&gt;&lt;key app="EN" db-id="tp9vt5feqw0arcef9f4ppw2ixfff522edfwa" timestamp="1432653817"&gt;170&lt;/key&gt;&lt;/foreign-keys&gt;&lt;ref-type name="Journal Article"&gt;17&lt;/ref-type&gt;&lt;contributors&gt;&lt;authors&gt;&lt;author&gt;Lord, Dominique&lt;/author&gt;&lt;author&gt;Mannering, Fred&lt;/author&gt;&lt;/authors&gt;&lt;/contributors&gt;&lt;titles&gt;&lt;title&gt;The statistical analysis of crash-frequency data: a review and assessment of methodological alternatives&lt;/title&gt;&lt;secondary-title&gt;Transportation Research Part A: Policy and Practice&lt;/secondary-title&gt;&lt;/titles&gt;&lt;periodical&gt;&lt;full-title&gt;Transportation Research Part A: Policy and Practice&lt;/full-title&gt;&lt;/periodical&gt;&lt;pages&gt;291-305&lt;/pages&gt;&lt;volume&gt;44&lt;/volume&gt;&lt;number&gt;5&lt;/number&gt;&lt;dates&gt;&lt;year&gt;2010&lt;/year&gt;&lt;/dates&gt;&lt;isbn&gt;0965-8564&lt;/isbn&gt;&lt;urls&gt;&lt;/urls&gt;&lt;/record&gt;&lt;/Cite&gt;&lt;Cite&gt;&lt;Author&gt;Lord&lt;/Author&gt;&lt;Year&gt;2010&lt;/Year&gt;&lt;RecNum&gt;170&lt;/RecNum&gt;&lt;record&gt;&lt;rec-number&gt;170&lt;/rec-number&gt;&lt;foreign-keys&gt;&lt;key app="EN" db-id="tp9vt5feqw0arcef9f4ppw2ixfff522edfwa" timestamp="1432653817"&gt;170&lt;/key&gt;&lt;/foreign-keys&gt;&lt;ref-type name="Journal Article"&gt;17&lt;/ref-type&gt;&lt;contributors&gt;&lt;authors&gt;&lt;author&gt;Lord, Dominique&lt;/author&gt;&lt;author&gt;Mannering, Fred&lt;/author&gt;&lt;/authors&gt;&lt;/contributors&gt;&lt;titles&gt;&lt;title&gt;The statistical analysis of crash-frequency data: a review and assessment of methodological alternatives&lt;/title&gt;&lt;secondary-title&gt;Transportation Research Part A: Policy and Practice&lt;/secondary-title&gt;&lt;/titles&gt;&lt;periodical&gt;&lt;full-title&gt;Transportation Research Part A: Policy and Practice&lt;/full-title&gt;&lt;/periodical&gt;&lt;pages&gt;291-305&lt;/pages&gt;&lt;volume&gt;44&lt;/volume&gt;&lt;number&gt;5&lt;/number&gt;&lt;dates&gt;&lt;year&gt;2010&lt;/year&gt;&lt;/dates&gt;&lt;isbn&gt;0965-8564&lt;/isbn&gt;&lt;urls&gt;&lt;/urls&gt;&lt;/record&gt;&lt;/Cite&gt;&lt;/EndNote&gt;</w:instrText>
      </w:r>
      <w:r w:rsidR="00B34F1B">
        <w:rPr>
          <w:sz w:val="24"/>
          <w:szCs w:val="24"/>
        </w:rPr>
        <w:fldChar w:fldCharType="separate"/>
      </w:r>
      <w:r w:rsidR="00844CE2">
        <w:rPr>
          <w:noProof/>
          <w:sz w:val="24"/>
          <w:szCs w:val="24"/>
        </w:rPr>
        <w:t>(Lord and Mannering, 2010)</w:t>
      </w:r>
      <w:r w:rsidR="00B34F1B">
        <w:rPr>
          <w:sz w:val="24"/>
          <w:szCs w:val="24"/>
        </w:rPr>
        <w:fldChar w:fldCharType="end"/>
      </w:r>
      <w:r w:rsidR="00B34F1B">
        <w:rPr>
          <w:sz w:val="24"/>
          <w:szCs w:val="24"/>
        </w:rPr>
        <w:t xml:space="preserve"> </w:t>
      </w:r>
      <w:r>
        <w:rPr>
          <w:sz w:val="24"/>
          <w:szCs w:val="24"/>
        </w:rPr>
        <w:t xml:space="preserve">for a detailed review). These studies have been conducted for different modes </w:t>
      </w:r>
      <w:r>
        <w:rPr>
          <w:sz w:val="24"/>
          <w:szCs w:val="24"/>
        </w:rPr>
        <w:sym w:font="Symbol" w:char="F02D"/>
      </w:r>
      <w:r>
        <w:rPr>
          <w:sz w:val="24"/>
          <w:szCs w:val="24"/>
        </w:rPr>
        <w:t xml:space="preserve"> vehicle (automobiles and motorbikes), pedestrian and bicycle and for different scales - </w:t>
      </w:r>
      <w:r w:rsidRPr="00E07B62">
        <w:rPr>
          <w:sz w:val="24"/>
          <w:szCs w:val="24"/>
        </w:rPr>
        <w:t>micro</w:t>
      </w:r>
      <w:r>
        <w:rPr>
          <w:sz w:val="24"/>
          <w:szCs w:val="24"/>
        </w:rPr>
        <w:t xml:space="preserve"> (such as intersection and segment)</w:t>
      </w:r>
      <w:r w:rsidRPr="00E07B62">
        <w:rPr>
          <w:sz w:val="24"/>
          <w:szCs w:val="24"/>
        </w:rPr>
        <w:t xml:space="preserve"> and </w:t>
      </w:r>
      <w:r>
        <w:rPr>
          <w:sz w:val="24"/>
          <w:szCs w:val="24"/>
        </w:rPr>
        <w:t>macro</w:t>
      </w:r>
      <w:r w:rsidRPr="00E07B62">
        <w:rPr>
          <w:sz w:val="24"/>
          <w:szCs w:val="24"/>
        </w:rPr>
        <w:t>-level</w:t>
      </w:r>
      <w:r>
        <w:rPr>
          <w:sz w:val="24"/>
          <w:szCs w:val="24"/>
        </w:rPr>
        <w:t xml:space="preserve"> (such as </w:t>
      </w:r>
      <w:r w:rsidR="00B34F1B">
        <w:rPr>
          <w:sz w:val="24"/>
          <w:szCs w:val="24"/>
        </w:rPr>
        <w:t xml:space="preserve">census tract, </w:t>
      </w:r>
      <w:r>
        <w:rPr>
          <w:sz w:val="24"/>
          <w:szCs w:val="24"/>
        </w:rPr>
        <w:t>traffic analysis zone, county)</w:t>
      </w:r>
      <w:r w:rsidRPr="00E07B62">
        <w:rPr>
          <w:sz w:val="24"/>
          <w:szCs w:val="24"/>
        </w:rPr>
        <w:t xml:space="preserve">. </w:t>
      </w:r>
      <w:r>
        <w:rPr>
          <w:sz w:val="24"/>
          <w:szCs w:val="24"/>
        </w:rPr>
        <w:t>The model structures considered in earlier literature include Poisson</w:t>
      </w:r>
      <w:r>
        <w:rPr>
          <w:rFonts w:cs="Times New Roman"/>
          <w:noProof/>
          <w:sz w:val="24"/>
          <w:szCs w:val="24"/>
        </w:rPr>
        <w:t xml:space="preserve">, </w:t>
      </w:r>
      <w:r w:rsidRPr="007C6CEE">
        <w:rPr>
          <w:rFonts w:cs="Times New Roman"/>
          <w:sz w:val="24"/>
          <w:szCs w:val="24"/>
        </w:rPr>
        <w:t xml:space="preserve">Poisson-Lognormal, Poisson-Gamma regression (also known as </w:t>
      </w:r>
      <w:r w:rsidR="00F73A4C">
        <w:rPr>
          <w:rFonts w:cs="Times New Roman"/>
          <w:sz w:val="24"/>
          <w:szCs w:val="24"/>
        </w:rPr>
        <w:t>n</w:t>
      </w:r>
      <w:r w:rsidRPr="007C6CEE">
        <w:rPr>
          <w:rFonts w:cs="Times New Roman"/>
          <w:sz w:val="24"/>
          <w:szCs w:val="24"/>
        </w:rPr>
        <w:t xml:space="preserve">egative </w:t>
      </w:r>
      <w:r w:rsidR="00F73A4C">
        <w:rPr>
          <w:rFonts w:cs="Times New Roman"/>
          <w:sz w:val="24"/>
          <w:szCs w:val="24"/>
        </w:rPr>
        <w:t>b</w:t>
      </w:r>
      <w:r w:rsidRPr="007C6CEE">
        <w:rPr>
          <w:rFonts w:cs="Times New Roman"/>
          <w:sz w:val="24"/>
          <w:szCs w:val="24"/>
        </w:rPr>
        <w:t>inomial (NB)), Poisson-Weibull</w:t>
      </w:r>
      <w:r>
        <w:rPr>
          <w:rFonts w:cs="Times New Roman"/>
          <w:sz w:val="24"/>
          <w:szCs w:val="24"/>
        </w:rPr>
        <w:t>,</w:t>
      </w:r>
      <w:r w:rsidRPr="007C6CEE">
        <w:rPr>
          <w:rFonts w:cs="Times New Roman"/>
          <w:sz w:val="24"/>
          <w:szCs w:val="24"/>
        </w:rPr>
        <w:t xml:space="preserve"> and Generalized Waring models </w:t>
      </w:r>
      <w:r w:rsidRPr="007C6CEE">
        <w:rPr>
          <w:rFonts w:cs="Times New Roman"/>
          <w:sz w:val="24"/>
          <w:szCs w:val="24"/>
        </w:rPr>
        <w:fldChar w:fldCharType="begin">
          <w:fldData xml:space="preserve">PEVuZE5vdGU+PENpdGU+PEF1dGhvcj5NaWFvdTwvQXV0aG9yPjxZZWFyPjIwMDM8L1llYXI+PFJl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</w:fldData>
        </w:fldChar>
      </w:r>
      <w:r w:rsidR="00844CE2">
        <w:rPr>
          <w:rFonts w:cs="Times New Roman"/>
          <w:sz w:val="24"/>
          <w:szCs w:val="24"/>
        </w:rPr>
        <w:instrText xml:space="preserve"> ADDIN EN.CITE </w:instrText>
      </w:r>
      <w:r w:rsidR="00844CE2">
        <w:rPr>
          <w:rFonts w:cs="Times New Roman"/>
          <w:sz w:val="24"/>
          <w:szCs w:val="24"/>
        </w:rPr>
        <w:fldChar w:fldCharType="begin">
          <w:fldData xml:space="preserve">PEVuZE5vdGU+PENpdGU+PEF1dGhvcj5NaWFvdTwvQXV0aG9yPjxZZWFyPjIwMDM8L1llYXI+PFJl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</w:fldData>
        </w:fldChar>
      </w:r>
      <w:r w:rsidR="00844CE2">
        <w:rPr>
          <w:rFonts w:cs="Times New Roman"/>
          <w:sz w:val="24"/>
          <w:szCs w:val="24"/>
        </w:rPr>
        <w:instrText xml:space="preserve"> ADDIN EN.CITE.DATA </w:instrText>
      </w:r>
      <w:r w:rsidR="00844CE2">
        <w:rPr>
          <w:rFonts w:cs="Times New Roman"/>
          <w:sz w:val="24"/>
          <w:szCs w:val="24"/>
        </w:rPr>
      </w:r>
      <w:r w:rsidR="00844CE2">
        <w:rPr>
          <w:rFonts w:cs="Times New Roman"/>
          <w:sz w:val="24"/>
          <w:szCs w:val="24"/>
        </w:rPr>
        <w:fldChar w:fldCharType="end"/>
      </w:r>
      <w:r w:rsidRPr="007C6CEE">
        <w:rPr>
          <w:rFonts w:cs="Times New Roman"/>
          <w:sz w:val="24"/>
          <w:szCs w:val="24"/>
        </w:rPr>
      </w:r>
      <w:r w:rsidRPr="007C6CEE">
        <w:rPr>
          <w:rFonts w:cs="Times New Roman"/>
          <w:sz w:val="24"/>
          <w:szCs w:val="24"/>
        </w:rPr>
        <w:fldChar w:fldCharType="separate"/>
      </w:r>
      <w:r w:rsidR="00844CE2">
        <w:rPr>
          <w:rFonts w:cs="Times New Roman"/>
          <w:noProof/>
          <w:sz w:val="24"/>
          <w:szCs w:val="24"/>
        </w:rPr>
        <w:t>(Abdel-Aty and Radwan, 2000; Miaou</w:t>
      </w:r>
      <w:r w:rsidR="00844CE2" w:rsidRPr="00844CE2">
        <w:rPr>
          <w:rFonts w:cs="Times New Roman"/>
          <w:i/>
          <w:noProof/>
          <w:sz w:val="24"/>
          <w:szCs w:val="24"/>
        </w:rPr>
        <w:t xml:space="preserve"> et al.</w:t>
      </w:r>
      <w:r w:rsidR="00844CE2">
        <w:rPr>
          <w:rFonts w:cs="Times New Roman"/>
          <w:noProof/>
          <w:sz w:val="24"/>
          <w:szCs w:val="24"/>
        </w:rPr>
        <w:t>, 2003; Aguero-Valverde and Jovanis, 2008; Lord and Miranda-Moreno, 2008; Maher and Mountain, 2009; Cheng</w:t>
      </w:r>
      <w:r w:rsidR="00844CE2" w:rsidRPr="00844CE2">
        <w:rPr>
          <w:rFonts w:cs="Times New Roman"/>
          <w:i/>
          <w:noProof/>
          <w:sz w:val="24"/>
          <w:szCs w:val="24"/>
        </w:rPr>
        <w:t xml:space="preserve"> et al.</w:t>
      </w:r>
      <w:r w:rsidR="00844CE2">
        <w:rPr>
          <w:rFonts w:cs="Times New Roman"/>
          <w:noProof/>
          <w:sz w:val="24"/>
          <w:szCs w:val="24"/>
        </w:rPr>
        <w:t>, 2013; Peng</w:t>
      </w:r>
      <w:r w:rsidR="00844CE2" w:rsidRPr="00844CE2">
        <w:rPr>
          <w:rFonts w:cs="Times New Roman"/>
          <w:i/>
          <w:noProof/>
          <w:sz w:val="24"/>
          <w:szCs w:val="24"/>
        </w:rPr>
        <w:t xml:space="preserve"> et al.</w:t>
      </w:r>
      <w:r w:rsidR="00844CE2">
        <w:rPr>
          <w:rFonts w:cs="Times New Roman"/>
          <w:noProof/>
          <w:sz w:val="24"/>
          <w:szCs w:val="24"/>
        </w:rPr>
        <w:t>, 2014)</w:t>
      </w:r>
      <w:r w:rsidRPr="007C6CEE">
        <w:rPr>
          <w:rFonts w:cs="Times New Roman"/>
          <w:sz w:val="24"/>
          <w:szCs w:val="24"/>
        </w:rPr>
        <w:fldChar w:fldCharType="end"/>
      </w:r>
      <w:r w:rsidRPr="007C6CEE">
        <w:rPr>
          <w:rFonts w:cs="Times New Roman"/>
          <w:sz w:val="24"/>
          <w:szCs w:val="24"/>
        </w:rPr>
        <w:t>.</w:t>
      </w:r>
      <w:r>
        <w:rPr>
          <w:rFonts w:cs="Times New Roman"/>
          <w:sz w:val="24"/>
          <w:szCs w:val="24"/>
        </w:rPr>
        <w:t xml:space="preserve"> Among these model structures, </w:t>
      </w:r>
      <w:r w:rsidR="00B34F1B">
        <w:rPr>
          <w:rFonts w:cs="Times New Roman"/>
          <w:sz w:val="24"/>
          <w:szCs w:val="24"/>
        </w:rPr>
        <w:t xml:space="preserve">the </w:t>
      </w:r>
      <w:r>
        <w:rPr>
          <w:rFonts w:cs="Times New Roman"/>
          <w:sz w:val="24"/>
          <w:szCs w:val="24"/>
        </w:rPr>
        <w:t xml:space="preserve">NB model offers a closed form expression </w:t>
      </w:r>
      <w:r w:rsidR="00974959">
        <w:rPr>
          <w:rFonts w:cs="Times New Roman"/>
          <w:sz w:val="24"/>
          <w:szCs w:val="24"/>
        </w:rPr>
        <w:t xml:space="preserve">while relaxing the equal mean variance equality constraint </w:t>
      </w:r>
      <w:r>
        <w:rPr>
          <w:rFonts w:cs="Times New Roman"/>
          <w:sz w:val="24"/>
          <w:szCs w:val="24"/>
        </w:rPr>
        <w:t xml:space="preserve">and serves as the workhorse for crash count modeling. </w:t>
      </w:r>
    </w:p>
    <w:p w14:paraId="157041C5" w14:textId="2CB91E0A" w:rsidR="00072A50" w:rsidRPr="00221D04" w:rsidRDefault="00072A50" w:rsidP="00D61E3D">
      <w:pPr>
        <w:spacing w:line="480" w:lineRule="auto"/>
        <w:rPr>
          <w:b/>
          <w:i/>
          <w:sz w:val="24"/>
          <w:szCs w:val="24"/>
        </w:rPr>
      </w:pPr>
      <w:r w:rsidRPr="00221D04">
        <w:rPr>
          <w:rFonts w:cs="Times New Roman"/>
          <w:b/>
          <w:i/>
          <w:sz w:val="24"/>
          <w:szCs w:val="24"/>
        </w:rPr>
        <w:t xml:space="preserve">Handling Excess </w:t>
      </w:r>
      <w:r w:rsidR="00424815">
        <w:rPr>
          <w:rFonts w:cs="Times New Roman"/>
          <w:b/>
          <w:i/>
          <w:sz w:val="24"/>
          <w:szCs w:val="24"/>
        </w:rPr>
        <w:t>Zeros</w:t>
      </w:r>
    </w:p>
    <w:p w14:paraId="3FCB91C6" w14:textId="321C18B7" w:rsidR="001703F4" w:rsidRDefault="00B34F1B" w:rsidP="00D61E3D">
      <w:pPr>
        <w:spacing w:line="480" w:lineRule="auto"/>
        <w:rPr>
          <w:sz w:val="24"/>
          <w:szCs w:val="24"/>
        </w:rPr>
      </w:pPr>
      <w:r>
        <w:rPr>
          <w:sz w:val="24"/>
          <w:szCs w:val="24"/>
        </w:rPr>
        <w:t>One</w:t>
      </w:r>
      <w:r w:rsidRPr="0032665E">
        <w:rPr>
          <w:sz w:val="24"/>
          <w:szCs w:val="24"/>
        </w:rPr>
        <w:t xml:space="preserve"> </w:t>
      </w:r>
      <w:r w:rsidR="0032665E" w:rsidRPr="0032665E">
        <w:rPr>
          <w:sz w:val="24"/>
          <w:szCs w:val="24"/>
        </w:rPr>
        <w:t xml:space="preserve">methodological challenge often faced in analyzing count variables is the presence of a large number of </w:t>
      </w:r>
      <w:r w:rsidR="00424815">
        <w:rPr>
          <w:sz w:val="24"/>
          <w:szCs w:val="24"/>
        </w:rPr>
        <w:t>zeros</w:t>
      </w:r>
      <w:r w:rsidR="0032665E" w:rsidRPr="0032665E">
        <w:rPr>
          <w:sz w:val="24"/>
          <w:szCs w:val="24"/>
        </w:rPr>
        <w:t xml:space="preserve">. The classical count models (such as Poisson and NB) allocate a probability to observe zero counts, which is often insufficient to account for the preponderance of </w:t>
      </w:r>
      <w:r w:rsidR="00424815">
        <w:rPr>
          <w:sz w:val="24"/>
          <w:szCs w:val="24"/>
        </w:rPr>
        <w:t>zeros</w:t>
      </w:r>
      <w:r w:rsidR="0032665E" w:rsidRPr="0032665E">
        <w:rPr>
          <w:sz w:val="24"/>
          <w:szCs w:val="24"/>
        </w:rPr>
        <w:t xml:space="preserve"> in a </w:t>
      </w:r>
      <w:r w:rsidR="0032665E" w:rsidRPr="0032665E">
        <w:rPr>
          <w:sz w:val="24"/>
          <w:szCs w:val="24"/>
        </w:rPr>
        <w:lastRenderedPageBreak/>
        <w:t xml:space="preserve">count data distribution. In crash count variable models, the presence of excess </w:t>
      </w:r>
      <w:r w:rsidR="00424815">
        <w:rPr>
          <w:sz w:val="24"/>
          <w:szCs w:val="24"/>
        </w:rPr>
        <w:t>zeros</w:t>
      </w:r>
      <w:r w:rsidR="0032665E" w:rsidRPr="0032665E">
        <w:rPr>
          <w:sz w:val="24"/>
          <w:szCs w:val="24"/>
        </w:rPr>
        <w:t xml:space="preserve"> may result from two underlying processes or states of crash frequency likelihoods: crash-free state (or zero crash state) and crash state (see </w:t>
      </w:r>
      <w:r w:rsidR="00896F89">
        <w:rPr>
          <w:sz w:val="24"/>
          <w:szCs w:val="24"/>
        </w:rPr>
        <w:fldChar w:fldCharType="begin"/>
      </w:r>
      <w:r w:rsidR="00844CE2">
        <w:rPr>
          <w:sz w:val="24"/>
          <w:szCs w:val="24"/>
        </w:rPr>
        <w:instrText xml:space="preserve"> ADDIN EN.CITE &lt;EndNote&gt;&lt;Cite&gt;&lt;Author&gt;Shankar&lt;/Author&gt;&lt;Year&gt;1997&lt;/Year&gt;&lt;RecNum&gt;164&lt;/RecNum&gt;&lt;DisplayText&gt;(Shankar&lt;style face="italic"&gt; et al.&lt;/style&gt;, 1997)&lt;/DisplayText&gt;&lt;record&gt;&lt;rec-number&gt;164&lt;/rec-number&gt;&lt;foreign-keys&gt;&lt;key app="EN" db-id="tp9vt5feqw0arcef9f4ppw2ixfff522edfwa" timestamp="1431378643"&gt;164&lt;/key&gt;&lt;/foreign-keys&gt;&lt;ref-type name="Journal Article"&gt;17&lt;/ref-type&gt;&lt;contributors&gt;&lt;authors&gt;&lt;author&gt;Shankar, Venky&lt;/author&gt;&lt;author&gt;Milton, John&lt;/author&gt;&lt;author&gt;Mannering, F&lt;/author&gt;&lt;/authors&gt;&lt;/contributors&gt;&lt;titles&gt;&lt;title&gt;Modeling accident frequencies as zero-altered probability processes: an empirical inquiry&lt;/title&gt;&lt;secondary-title&gt;Accident Analysis &amp;amp; Prevention&lt;/secondary-title&gt;&lt;/titles&gt;&lt;periodical&gt;&lt;full-title&gt;Accident Analysis &amp;amp; Prevention&lt;/full-title&gt;&lt;/periodical&gt;&lt;pages&gt;829-837&lt;/pages&gt;&lt;volume&gt;29&lt;/volume&gt;&lt;number&gt;6&lt;/number&gt;&lt;dates&gt;&lt;year&gt;1997&lt;/year&gt;&lt;/dates&gt;&lt;isbn&gt;0001-4575&lt;/isbn&gt;&lt;urls&gt;&lt;/urls&gt;&lt;/record&gt;&lt;/Cite&gt;&lt;/EndNote&gt;</w:instrText>
      </w:r>
      <w:r w:rsidR="00896F89">
        <w:rPr>
          <w:sz w:val="24"/>
          <w:szCs w:val="24"/>
        </w:rPr>
        <w:fldChar w:fldCharType="separate"/>
      </w:r>
      <w:r w:rsidR="00844CE2">
        <w:rPr>
          <w:noProof/>
          <w:sz w:val="24"/>
          <w:szCs w:val="24"/>
        </w:rPr>
        <w:t>(Shankar</w:t>
      </w:r>
      <w:r w:rsidR="00844CE2" w:rsidRPr="00844CE2">
        <w:rPr>
          <w:i/>
          <w:noProof/>
          <w:sz w:val="24"/>
          <w:szCs w:val="24"/>
        </w:rPr>
        <w:t xml:space="preserve"> et al.</w:t>
      </w:r>
      <w:r w:rsidR="00844CE2">
        <w:rPr>
          <w:noProof/>
          <w:sz w:val="24"/>
          <w:szCs w:val="24"/>
        </w:rPr>
        <w:t>, 1997)</w:t>
      </w:r>
      <w:r w:rsidR="00896F89">
        <w:rPr>
          <w:sz w:val="24"/>
          <w:szCs w:val="24"/>
        </w:rPr>
        <w:fldChar w:fldCharType="end"/>
      </w:r>
      <w:r w:rsidR="0032665E" w:rsidRPr="0032665E">
        <w:rPr>
          <w:sz w:val="24"/>
          <w:szCs w:val="24"/>
        </w:rPr>
        <w:t xml:space="preserve"> for more explanation). The zero crash state can be a mixture of true </w:t>
      </w:r>
      <w:r w:rsidR="00424815">
        <w:rPr>
          <w:sz w:val="24"/>
          <w:szCs w:val="24"/>
        </w:rPr>
        <w:t>zeros</w:t>
      </w:r>
      <w:r w:rsidR="0032665E" w:rsidRPr="0032665E">
        <w:rPr>
          <w:sz w:val="24"/>
          <w:szCs w:val="24"/>
        </w:rPr>
        <w:t xml:space="preserve"> (where the zones are inherently safe </w:t>
      </w:r>
      <w:r w:rsidR="00896F89">
        <w:rPr>
          <w:sz w:val="24"/>
          <w:szCs w:val="24"/>
        </w:rPr>
        <w:fldChar w:fldCharType="begin"/>
      </w:r>
      <w:r w:rsidR="00844CE2">
        <w:rPr>
          <w:sz w:val="24"/>
          <w:szCs w:val="24"/>
        </w:rPr>
        <w:instrText xml:space="preserve"> ADDIN EN.CITE &lt;EndNote&gt;&lt;Cite&gt;&lt;Author&gt;Shankar&lt;/Author&gt;&lt;Year&gt;1997&lt;/Year&gt;&lt;RecNum&gt;164&lt;/RecNum&gt;&lt;DisplayText&gt;(Shankar&lt;style face="italic"&gt; et al.&lt;/style&gt;, 1997)&lt;/DisplayText&gt;&lt;record&gt;&lt;rec-number&gt;164&lt;/rec-number&gt;&lt;foreign-keys&gt;&lt;key app="EN" db-id="tp9vt5feqw0arcef9f4ppw2ixfff522edfwa" timestamp="1431378643"&gt;164&lt;/key&gt;&lt;/foreign-keys&gt;&lt;ref-type name="Journal Article"&gt;17&lt;/ref-type&gt;&lt;contributors&gt;&lt;authors&gt;&lt;author&gt;Shankar, Venky&lt;/author&gt;&lt;author&gt;Milton, John&lt;/author&gt;&lt;author&gt;Mannering, F&lt;/author&gt;&lt;/authors&gt;&lt;/contributors&gt;&lt;titles&gt;&lt;title&gt;Modeling accident frequencies as zero-altered probability processes: an empirical inquiry&lt;/title&gt;&lt;secondary-title&gt;Accident Analysis &amp;amp; Prevention&lt;/secondary-title&gt;&lt;/titles&gt;&lt;periodical&gt;&lt;full-title&gt;Accident Analysis &amp;amp; Prevention&lt;/full-title&gt;&lt;/periodical&gt;&lt;pages&gt;829-837&lt;/pages&gt;&lt;volume&gt;29&lt;/volume&gt;&lt;number&gt;6&lt;/number&gt;&lt;dates&gt;&lt;year&gt;1997&lt;/year&gt;&lt;/dates&gt;&lt;isbn&gt;0001-4575&lt;/isbn&gt;&lt;urls&gt;&lt;/urls&gt;&lt;/record&gt;&lt;/Cite&gt;&lt;/EndNote&gt;</w:instrText>
      </w:r>
      <w:r w:rsidR="00896F89">
        <w:rPr>
          <w:sz w:val="24"/>
          <w:szCs w:val="24"/>
        </w:rPr>
        <w:fldChar w:fldCharType="separate"/>
      </w:r>
      <w:r w:rsidR="00844CE2">
        <w:rPr>
          <w:noProof/>
          <w:sz w:val="24"/>
          <w:szCs w:val="24"/>
        </w:rPr>
        <w:t>(Shankar</w:t>
      </w:r>
      <w:r w:rsidR="00844CE2" w:rsidRPr="00844CE2">
        <w:rPr>
          <w:i/>
          <w:noProof/>
          <w:sz w:val="24"/>
          <w:szCs w:val="24"/>
        </w:rPr>
        <w:t xml:space="preserve"> et al.</w:t>
      </w:r>
      <w:r w:rsidR="00844CE2">
        <w:rPr>
          <w:noProof/>
          <w:sz w:val="24"/>
          <w:szCs w:val="24"/>
        </w:rPr>
        <w:t>, 1997)</w:t>
      </w:r>
      <w:r w:rsidR="00896F89">
        <w:rPr>
          <w:sz w:val="24"/>
          <w:szCs w:val="24"/>
        </w:rPr>
        <w:fldChar w:fldCharType="end"/>
      </w:r>
      <w:r w:rsidR="00896F89" w:rsidRPr="0032665E">
        <w:rPr>
          <w:sz w:val="24"/>
          <w:szCs w:val="24"/>
        </w:rPr>
        <w:t xml:space="preserve"> </w:t>
      </w:r>
      <w:r w:rsidR="0032665E" w:rsidRPr="0032665E">
        <w:rPr>
          <w:sz w:val="24"/>
          <w:szCs w:val="24"/>
        </w:rPr>
        <w:t xml:space="preserve">) and sampling </w:t>
      </w:r>
      <w:r w:rsidR="00424815">
        <w:rPr>
          <w:sz w:val="24"/>
          <w:szCs w:val="24"/>
        </w:rPr>
        <w:t>zeros</w:t>
      </w:r>
      <w:r w:rsidR="0032665E" w:rsidRPr="0032665E">
        <w:rPr>
          <w:sz w:val="24"/>
          <w:szCs w:val="24"/>
        </w:rPr>
        <w:t xml:space="preserve"> (where excess </w:t>
      </w:r>
      <w:r w:rsidR="00424815">
        <w:rPr>
          <w:sz w:val="24"/>
          <w:szCs w:val="24"/>
        </w:rPr>
        <w:t>zeros</w:t>
      </w:r>
      <w:r w:rsidR="0032665E" w:rsidRPr="0032665E">
        <w:rPr>
          <w:sz w:val="24"/>
          <w:szCs w:val="24"/>
        </w:rPr>
        <w:t xml:space="preserve"> are results of potential underreporting of crash data </w:t>
      </w:r>
      <w:r>
        <w:rPr>
          <w:sz w:val="24"/>
          <w:szCs w:val="24"/>
        </w:rPr>
        <w:fldChar w:fldCharType="begin">
          <w:fldData xml:space="preserve">PEVuZE5vdGU+PENpdGU+PEF1dGhvcj5NaWFvdTwvQXV0aG9yPjxZZWFyPjE5OTQ8L1llYXI+PFJl
Y051bT4xNTc8L1JlY051bT48RGlzcGxheVRleHQ+KE1pYW91LCAxOTk0KTwvRGlzcGxheVRleHQ+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c2JuPjAwMDEtNDU3NTwvaXNibj48dXJscz48L3VybHM+PC9yZWNvcmQ+PC9DaXRlPjxDaXRlPjxB
dXRob3I+TWlhb3U8L0F1dGhvcj48WWVhcj4xOTk0PC9ZZWFyPjxSZWNOdW0+MTU3PC9SZWNOdW0+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c2JuPjAwMDEtNDU3NTwvaXNibj48dXJscz48L3VybHM+PC9yZWNvcmQ+PC9DaXRlPjxDaXRlPjxB
dXRob3I+TWlhb3U8L0F1dGhvcj48WWVhcj4xOTk0PC9ZZWFyPjxSZWNOdW0+MTU3PC9SZWNOdW0+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c2JuPjAwMDEtNDU3NTwvaXNibj48dXJscz48L3VybHM+PC9yZWNvcmQ+PC9DaXRlPjwvRW5kTm90
ZT4A
</w:fldData>
        </w:fldChar>
      </w:r>
      <w:r w:rsidR="00161F31">
        <w:rPr>
          <w:sz w:val="24"/>
          <w:szCs w:val="24"/>
        </w:rPr>
        <w:instrText xml:space="preserve"> ADDIN EN.CITE </w:instrText>
      </w:r>
      <w:r w:rsidR="00161F31">
        <w:rPr>
          <w:sz w:val="24"/>
          <w:szCs w:val="24"/>
        </w:rPr>
        <w:fldChar w:fldCharType="begin">
          <w:fldData xml:space="preserve">PEVuZE5vdGU+PENpdGU+PEF1dGhvcj5NaWFvdTwvQXV0aG9yPjxZZWFyPjE5OTQ8L1llYXI+PFJl
Y051bT4xNTc8L1JlY051bT48RGlzcGxheVRleHQ+KE1pYW91LCAxOTk0KTwvRGlzcGxheVRleHQ+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c2JuPjAwMDEtNDU3NTwvaXNibj48dXJscz48L3VybHM+PC9yZWNvcmQ+PC9DaXRlPjxDaXRlPjxB
dXRob3I+TWlhb3U8L0F1dGhvcj48WWVhcj4xOTk0PC9ZZWFyPjxSZWNOdW0+MTU3PC9SZWNOdW0+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c2JuPjAwMDEtNDU3NTwvaXNibj48dXJscz48L3VybHM+PC9yZWNvcmQ+PC9DaXRlPjxDaXRlPjxB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</w:fldData>
        </w:fldChar>
      </w:r>
      <w:r w:rsidR="00161F31">
        <w:rPr>
          <w:sz w:val="24"/>
          <w:szCs w:val="24"/>
        </w:rPr>
        <w:instrText xml:space="preserve"> ADDIN EN.CITE.DATA </w:instrText>
      </w:r>
      <w:r w:rsidR="00161F31">
        <w:rPr>
          <w:sz w:val="24"/>
          <w:szCs w:val="24"/>
        </w:rPr>
      </w:r>
      <w:r w:rsidR="00161F31">
        <w:rPr>
          <w:sz w:val="24"/>
          <w:szCs w:val="24"/>
        </w:rPr>
        <w:fldChar w:fldCharType="end"/>
      </w:r>
      <w:r>
        <w:rPr>
          <w:sz w:val="24"/>
          <w:szCs w:val="24"/>
        </w:rPr>
      </w:r>
      <w:r>
        <w:rPr>
          <w:sz w:val="24"/>
          <w:szCs w:val="24"/>
        </w:rPr>
        <w:fldChar w:fldCharType="separate"/>
      </w:r>
      <w:r w:rsidR="00161F31">
        <w:rPr>
          <w:noProof/>
          <w:sz w:val="24"/>
          <w:szCs w:val="24"/>
        </w:rPr>
        <w:t>(Miaou, 1994)</w:t>
      </w:r>
      <w:r>
        <w:rPr>
          <w:sz w:val="24"/>
          <w:szCs w:val="24"/>
        </w:rPr>
        <w:fldChar w:fldCharType="end"/>
      </w:r>
      <w:r w:rsidR="0032665E" w:rsidRPr="0032665E">
        <w:rPr>
          <w:sz w:val="24"/>
          <w:szCs w:val="24"/>
        </w:rPr>
        <w:t>). In presence of such dual-state, application of single-state model (Poisson and NB) may result in biased and inconsistent parameter estimates.</w:t>
      </w:r>
    </w:p>
    <w:p w14:paraId="52880265" w14:textId="0076E1D8" w:rsidR="00203B3D" w:rsidRDefault="0032665E" w:rsidP="00D61E3D">
      <w:pPr>
        <w:spacing w:line="480" w:lineRule="auto"/>
        <w:rPr>
          <w:rFonts w:cs="Times New Roman"/>
          <w:sz w:val="24"/>
          <w:szCs w:val="24"/>
        </w:rPr>
      </w:pPr>
      <w:r w:rsidRPr="0032665E">
        <w:rPr>
          <w:sz w:val="24"/>
          <w:szCs w:val="24"/>
        </w:rPr>
        <w:t xml:space="preserve">In econometric literature, two potential relaxations of the single-state count models are proposed for addressing the issue of excess </w:t>
      </w:r>
      <w:r w:rsidR="00424815">
        <w:rPr>
          <w:sz w:val="24"/>
          <w:szCs w:val="24"/>
        </w:rPr>
        <w:t>zeros</w:t>
      </w:r>
      <w:r w:rsidRPr="0032665E">
        <w:rPr>
          <w:sz w:val="24"/>
          <w:szCs w:val="24"/>
        </w:rPr>
        <w:t xml:space="preserve">. The first approach – the </w:t>
      </w:r>
      <w:r w:rsidR="00911EEE">
        <w:rPr>
          <w:sz w:val="24"/>
          <w:szCs w:val="24"/>
        </w:rPr>
        <w:t>z</w:t>
      </w:r>
      <w:r w:rsidRPr="0032665E">
        <w:rPr>
          <w:sz w:val="24"/>
          <w:szCs w:val="24"/>
        </w:rPr>
        <w:t xml:space="preserve">ero </w:t>
      </w:r>
      <w:r w:rsidR="00911EEE">
        <w:rPr>
          <w:sz w:val="24"/>
          <w:szCs w:val="24"/>
        </w:rPr>
        <w:t>i</w:t>
      </w:r>
      <w:r w:rsidRPr="0032665E">
        <w:rPr>
          <w:sz w:val="24"/>
          <w:szCs w:val="24"/>
        </w:rPr>
        <w:t xml:space="preserve">nflated (ZI) model - is typically used for accommodating the effect of both true and sampling </w:t>
      </w:r>
      <w:r w:rsidR="00424815">
        <w:rPr>
          <w:sz w:val="24"/>
          <w:szCs w:val="24"/>
        </w:rPr>
        <w:t>zeros</w:t>
      </w:r>
      <w:r w:rsidRPr="0032665E">
        <w:rPr>
          <w:sz w:val="24"/>
          <w:szCs w:val="24"/>
        </w:rPr>
        <w:t xml:space="preserve">, and has been employed in several transportation safety studies </w:t>
      </w:r>
      <w:r w:rsidR="00896F89">
        <w:rPr>
          <w:sz w:val="24"/>
          <w:szCs w:val="24"/>
        </w:rPr>
        <w:fldChar w:fldCharType="begin"/>
      </w:r>
      <w:r w:rsidR="00844CE2">
        <w:rPr>
          <w:sz w:val="24"/>
          <w:szCs w:val="24"/>
        </w:rPr>
        <w:instrText xml:space="preserve"> ADDIN EN.CITE &lt;EndNote&gt;&lt;Cite&gt;&lt;Author&gt;Shankar&lt;/Author&gt;&lt;Year&gt;1997&lt;/Year&gt;&lt;RecNum&gt;164&lt;/RecNum&gt;&lt;DisplayText&gt;(Shankar&lt;style face="italic"&gt; et al.&lt;/style&gt;, 1997; Chin and Quddus, 2003)&lt;/DisplayText&gt;&lt;record&gt;&lt;rec-number&gt;164&lt;/rec-number&gt;&lt;foreign-keys&gt;&lt;key app="EN" db-id="tp9vt5feqw0arcef9f4ppw2ixfff522edfwa" timestamp="1431378643"&gt;164&lt;/key&gt;&lt;/foreign-keys&gt;&lt;ref-type name="Journal Article"&gt;17&lt;/ref-type&gt;&lt;contributors&gt;&lt;authors&gt;&lt;author&gt;Shankar, Venky&lt;/author&gt;&lt;author&gt;Milton, John&lt;/author&gt;&lt;author&gt;Mannering, F&lt;/author&gt;&lt;/authors&gt;&lt;/contributors&gt;&lt;titles&gt;&lt;title&gt;Modeling accident frequencies as zero-altered probability processes: an empirical inquiry&lt;/title&gt;&lt;secondary-title&gt;Accident Analysis &amp;amp; Prevention&lt;/secondary-title&gt;&lt;/titles&gt;&lt;periodical&gt;&lt;full-title&gt;Accident Analysis &amp;amp; Prevention&lt;/full-title&gt;&lt;/periodical&gt;&lt;pages&gt;829-837&lt;/pages&gt;&lt;volume&gt;29&lt;/volume&gt;&lt;number&gt;6&lt;/number&gt;&lt;dates&gt;&lt;year&gt;1997&lt;/year&gt;&lt;/dates&gt;&lt;isbn&gt;0001-4575&lt;/isbn&gt;&lt;urls&gt;&lt;/urls&gt;&lt;/record&gt;&lt;/Cite&gt;&lt;Cite&gt;&lt;Author&gt;Chin&lt;/Author&gt;&lt;Year&gt;2003&lt;/Year&gt;&lt;RecNum&gt;241&lt;/RecNum&gt;&lt;record&gt;&lt;rec-number&gt;241&lt;/rec-number&gt;&lt;foreign-keys&gt;&lt;key app="EN" db-id="tp9vt5feqw0arcef9f4ppw2ixfff522edfwa" timestamp="1435782525"&gt;241&lt;/key&gt;&lt;/foreign-keys&gt;&lt;ref-type name="Journal Article"&gt;17&lt;/ref-type&gt;&lt;contributors&gt;&lt;authors&gt;&lt;author&gt;Chin, Hoong Chor&lt;/author&gt;&lt;author&gt;Quddus, Mohammed Abdul&lt;/author&gt;&lt;/authors&gt;&lt;/contributors&gt;&lt;titles&gt;&lt;title&gt;Modeling count data with excess zeroes an empirical application to traffic accidents&lt;/title&gt;&lt;secondary-title&gt;Sociological methods &amp;amp; research&lt;/secondary-title&gt;&lt;/titles&gt;&lt;periodical&gt;&lt;full-title&gt;Sociological Methods &amp;amp; Research&lt;/full-title&gt;&lt;/periodical&gt;&lt;pages&gt;90-116&lt;/pages&gt;&lt;volume&gt;32&lt;/volume&gt;&lt;number&gt;1&lt;/number&gt;&lt;dates&gt;&lt;year&gt;2003&lt;/year&gt;&lt;/dates&gt;&lt;isbn&gt;0049-1241&lt;/isbn&gt;&lt;urls&gt;&lt;/urls&gt;&lt;/record&gt;&lt;/Cite&gt;&lt;/EndNote&gt;</w:instrText>
      </w:r>
      <w:r w:rsidR="00896F89">
        <w:rPr>
          <w:sz w:val="24"/>
          <w:szCs w:val="24"/>
        </w:rPr>
        <w:fldChar w:fldCharType="separate"/>
      </w:r>
      <w:r w:rsidR="00844CE2">
        <w:rPr>
          <w:noProof/>
          <w:sz w:val="24"/>
          <w:szCs w:val="24"/>
        </w:rPr>
        <w:t>(Shankar</w:t>
      </w:r>
      <w:r w:rsidR="00844CE2" w:rsidRPr="00844CE2">
        <w:rPr>
          <w:i/>
          <w:noProof/>
          <w:sz w:val="24"/>
          <w:szCs w:val="24"/>
        </w:rPr>
        <w:t xml:space="preserve"> et al.</w:t>
      </w:r>
      <w:r w:rsidR="00844CE2">
        <w:rPr>
          <w:noProof/>
          <w:sz w:val="24"/>
          <w:szCs w:val="24"/>
        </w:rPr>
        <w:t>, 1997; Chin and Quddus, 2003)</w:t>
      </w:r>
      <w:r w:rsidR="00896F89">
        <w:rPr>
          <w:sz w:val="24"/>
          <w:szCs w:val="24"/>
        </w:rPr>
        <w:fldChar w:fldCharType="end"/>
      </w:r>
      <w:r w:rsidRPr="0032665E">
        <w:rPr>
          <w:sz w:val="24"/>
          <w:szCs w:val="24"/>
        </w:rPr>
        <w:t xml:space="preserve">. The second approach - the Hurdle model - is typically used in the presence of sampling </w:t>
      </w:r>
      <w:r w:rsidR="00424815">
        <w:rPr>
          <w:sz w:val="24"/>
          <w:szCs w:val="24"/>
        </w:rPr>
        <w:t>zeros</w:t>
      </w:r>
      <w:r w:rsidRPr="0032665E">
        <w:rPr>
          <w:sz w:val="24"/>
          <w:szCs w:val="24"/>
        </w:rPr>
        <w:t xml:space="preserve"> and has seldom been used in transportation safety literature. The two approaches differ in the approach employed to address the excess </w:t>
      </w:r>
      <w:r w:rsidR="00424815">
        <w:rPr>
          <w:sz w:val="24"/>
          <w:szCs w:val="24"/>
        </w:rPr>
        <w:t>zeros</w:t>
      </w:r>
      <w:r w:rsidRPr="0032665E">
        <w:rPr>
          <w:sz w:val="24"/>
          <w:szCs w:val="24"/>
        </w:rPr>
        <w:t>. The appropriate framework for analysis might depend on the actual empirical dataset under consideration.</w:t>
      </w:r>
      <w:r>
        <w:rPr>
          <w:sz w:val="24"/>
          <w:szCs w:val="24"/>
        </w:rPr>
        <w:t xml:space="preserve"> </w:t>
      </w:r>
      <w:r w:rsidR="00813A18">
        <w:rPr>
          <w:rFonts w:cs="Times New Roman"/>
          <w:sz w:val="24"/>
          <w:szCs w:val="24"/>
        </w:rPr>
        <w:fldChar w:fldCharType="begin"/>
      </w:r>
      <w:r w:rsidR="00813A18">
        <w:rPr>
          <w:rFonts w:cs="Times New Roman"/>
          <w:sz w:val="24"/>
          <w:szCs w:val="24"/>
        </w:rPr>
        <w:instrText xml:space="preserve"> REF _Ref423553978 \h </w:instrText>
      </w:r>
      <w:r w:rsidR="00813A18">
        <w:rPr>
          <w:rFonts w:cs="Times New Roman"/>
          <w:sz w:val="24"/>
          <w:szCs w:val="24"/>
        </w:rPr>
      </w:r>
      <w:r w:rsidR="00813A18">
        <w:rPr>
          <w:rFonts w:cs="Times New Roman"/>
          <w:sz w:val="24"/>
          <w:szCs w:val="24"/>
        </w:rPr>
        <w:fldChar w:fldCharType="separate"/>
      </w:r>
      <w:r w:rsidR="00FE1656" w:rsidRPr="007C6CEE">
        <w:rPr>
          <w:rFonts w:cs="Times New Roman"/>
          <w:color w:val="000000" w:themeColor="text1"/>
          <w:sz w:val="24"/>
        </w:rPr>
        <w:t xml:space="preserve">Table </w:t>
      </w:r>
      <w:r w:rsidR="00FE1656">
        <w:rPr>
          <w:rFonts w:cs="Times New Roman"/>
          <w:noProof/>
          <w:color w:val="000000" w:themeColor="text1"/>
          <w:sz w:val="24"/>
        </w:rPr>
        <w:t>1</w:t>
      </w:r>
      <w:r w:rsidR="00813A18">
        <w:rPr>
          <w:rFonts w:cs="Times New Roman"/>
          <w:sz w:val="24"/>
          <w:szCs w:val="24"/>
        </w:rPr>
        <w:fldChar w:fldCharType="end"/>
      </w:r>
      <w:r w:rsidR="00813A18">
        <w:rPr>
          <w:rFonts w:cs="Times New Roman"/>
          <w:sz w:val="24"/>
          <w:szCs w:val="24"/>
        </w:rPr>
        <w:t xml:space="preserve"> </w:t>
      </w:r>
      <w:r w:rsidR="000213F1" w:rsidRPr="007C6CEE">
        <w:rPr>
          <w:rFonts w:cs="Times New Roman"/>
          <w:sz w:val="24"/>
          <w:szCs w:val="24"/>
        </w:rPr>
        <w:t>presents a su</w:t>
      </w:r>
      <w:r w:rsidR="009916E1" w:rsidRPr="007C6CEE">
        <w:rPr>
          <w:rFonts w:cs="Times New Roman"/>
          <w:sz w:val="24"/>
          <w:szCs w:val="24"/>
        </w:rPr>
        <w:t xml:space="preserve">mmary </w:t>
      </w:r>
      <w:r w:rsidR="007F3092" w:rsidRPr="007C6CEE">
        <w:rPr>
          <w:rFonts w:cs="Times New Roman"/>
          <w:sz w:val="24"/>
          <w:szCs w:val="24"/>
        </w:rPr>
        <w:t>of prev</w:t>
      </w:r>
      <w:r w:rsidR="000E3EC3" w:rsidRPr="007C6CEE">
        <w:rPr>
          <w:rFonts w:cs="Times New Roman"/>
          <w:sz w:val="24"/>
          <w:szCs w:val="24"/>
        </w:rPr>
        <w:t xml:space="preserve">ious studies </w:t>
      </w:r>
      <w:r>
        <w:rPr>
          <w:rFonts w:cs="Times New Roman"/>
          <w:sz w:val="24"/>
          <w:szCs w:val="24"/>
        </w:rPr>
        <w:t xml:space="preserve">that have considered </w:t>
      </w:r>
      <w:r w:rsidR="007F3092" w:rsidRPr="007C6CEE">
        <w:rPr>
          <w:rFonts w:cs="Times New Roman"/>
          <w:sz w:val="24"/>
          <w:szCs w:val="24"/>
        </w:rPr>
        <w:t xml:space="preserve">zero-inflated </w:t>
      </w:r>
      <w:r w:rsidR="005C299D">
        <w:rPr>
          <w:rFonts w:cs="Times New Roman"/>
          <w:sz w:val="24"/>
          <w:szCs w:val="24"/>
        </w:rPr>
        <w:t xml:space="preserve">and hurdle </w:t>
      </w:r>
      <w:r w:rsidR="007F3092" w:rsidRPr="007C6CEE">
        <w:rPr>
          <w:rFonts w:cs="Times New Roman"/>
          <w:sz w:val="24"/>
          <w:szCs w:val="24"/>
        </w:rPr>
        <w:t>model</w:t>
      </w:r>
      <w:r w:rsidR="005C299D">
        <w:rPr>
          <w:rFonts w:cs="Times New Roman"/>
          <w:sz w:val="24"/>
          <w:szCs w:val="24"/>
        </w:rPr>
        <w:t>s</w:t>
      </w:r>
      <w:r w:rsidR="007F3092" w:rsidRPr="007C6CEE">
        <w:rPr>
          <w:rFonts w:cs="Times New Roman"/>
          <w:sz w:val="24"/>
          <w:szCs w:val="24"/>
        </w:rPr>
        <w:t xml:space="preserve"> to analyze crashes. </w:t>
      </w:r>
      <w:r w:rsidR="00203B3D" w:rsidRPr="007C6CEE">
        <w:rPr>
          <w:rFonts w:cs="Times New Roman"/>
          <w:sz w:val="24"/>
          <w:szCs w:val="24"/>
        </w:rPr>
        <w:t xml:space="preserve">The table </w:t>
      </w:r>
      <w:r w:rsidR="00203B3D">
        <w:rPr>
          <w:rFonts w:cs="Times New Roman"/>
          <w:sz w:val="24"/>
          <w:szCs w:val="24"/>
        </w:rPr>
        <w:t xml:space="preserve">provides information on </w:t>
      </w:r>
      <w:r w:rsidR="00203B3D" w:rsidRPr="007C6CEE">
        <w:rPr>
          <w:rFonts w:cs="Times New Roman"/>
          <w:sz w:val="24"/>
          <w:szCs w:val="24"/>
        </w:rPr>
        <w:t xml:space="preserve">type and severity of crash analyzed, spatial and </w:t>
      </w:r>
      <w:r w:rsidR="00203B3D">
        <w:rPr>
          <w:rFonts w:cs="Times New Roman"/>
          <w:sz w:val="24"/>
          <w:szCs w:val="24"/>
        </w:rPr>
        <w:t>temporal</w:t>
      </w:r>
      <w:r w:rsidR="00203B3D" w:rsidRPr="007C6CEE">
        <w:rPr>
          <w:rFonts w:cs="Times New Roman"/>
          <w:sz w:val="24"/>
          <w:szCs w:val="24"/>
        </w:rPr>
        <w:t xml:space="preserve"> unit </w:t>
      </w:r>
      <w:r w:rsidR="00203B3D">
        <w:rPr>
          <w:rFonts w:cs="Times New Roman"/>
          <w:sz w:val="24"/>
          <w:szCs w:val="24"/>
        </w:rPr>
        <w:t>of</w:t>
      </w:r>
      <w:r w:rsidR="00203B3D" w:rsidRPr="007C6CEE">
        <w:rPr>
          <w:rFonts w:cs="Times New Roman"/>
          <w:sz w:val="24"/>
          <w:szCs w:val="24"/>
        </w:rPr>
        <w:t xml:space="preserve"> analysis</w:t>
      </w:r>
      <w:r w:rsidR="00203B3D">
        <w:rPr>
          <w:rFonts w:cs="Times New Roman"/>
          <w:sz w:val="24"/>
          <w:szCs w:val="24"/>
        </w:rPr>
        <w:t xml:space="preserve"> and the data collection duration</w:t>
      </w:r>
      <w:r w:rsidR="00203B3D" w:rsidRPr="007C6CEE">
        <w:rPr>
          <w:rFonts w:cs="Times New Roman"/>
          <w:sz w:val="24"/>
          <w:szCs w:val="24"/>
        </w:rPr>
        <w:t xml:space="preserve">. From the table, it </w:t>
      </w:r>
      <w:r w:rsidR="00203B3D">
        <w:rPr>
          <w:rFonts w:cs="Times New Roman"/>
          <w:sz w:val="24"/>
          <w:szCs w:val="24"/>
        </w:rPr>
        <w:t xml:space="preserve">is evident that all the existing zero-inflated and hurdle </w:t>
      </w:r>
      <w:r w:rsidR="00203B3D" w:rsidRPr="007C6CEE">
        <w:rPr>
          <w:rFonts w:cs="Times New Roman"/>
          <w:sz w:val="24"/>
          <w:szCs w:val="24"/>
        </w:rPr>
        <w:t xml:space="preserve">studies are </w:t>
      </w:r>
      <w:r w:rsidR="00203B3D">
        <w:rPr>
          <w:rFonts w:cs="Times New Roman"/>
          <w:sz w:val="24"/>
          <w:szCs w:val="24"/>
        </w:rPr>
        <w:t>conducted at a micro-</w:t>
      </w:r>
      <w:r w:rsidR="00203B3D" w:rsidRPr="007C6CEE">
        <w:rPr>
          <w:rFonts w:cs="Times New Roman"/>
          <w:sz w:val="24"/>
          <w:szCs w:val="24"/>
        </w:rPr>
        <w:t>level such as segment and intersection</w:t>
      </w:r>
      <w:r w:rsidR="00203B3D">
        <w:rPr>
          <w:rFonts w:cs="Times New Roman"/>
          <w:sz w:val="24"/>
          <w:szCs w:val="24"/>
        </w:rPr>
        <w:t xml:space="preserve"> except for </w:t>
      </w:r>
      <w:r w:rsidR="00037BA5">
        <w:rPr>
          <w:rFonts w:cs="Times New Roman"/>
          <w:sz w:val="24"/>
          <w:szCs w:val="24"/>
        </w:rPr>
        <w:fldChar w:fldCharType="begin"/>
      </w:r>
      <w:r w:rsidR="00844CE2">
        <w:rPr>
          <w:rFonts w:cs="Times New Roman"/>
          <w:sz w:val="24"/>
          <w:szCs w:val="24"/>
        </w:rPr>
        <w:instrText xml:space="preserve"> ADDIN EN.CITE &lt;EndNote&gt;&lt;Cite AuthorYear="1"&gt;&lt;Author&gt;Brijs&lt;/Author&gt;&lt;Year&gt;2006&lt;/Year&gt;&lt;RecNum&gt;192&lt;/RecNum&gt;&lt;DisplayText&gt;Brijs&lt;style face="italic"&gt; et al.&lt;/style&gt;  (2006)&lt;/DisplayText&gt;&lt;record&gt;&lt;rec-number&gt;192&lt;/rec-number&gt;&lt;foreign-keys&gt;&lt;key app="EN" db-id="tp9vt5feqw0arcef9f4ppw2ixfff522edfwa" timestamp="1432773159"&gt;192&lt;/key&gt;&lt;/foreign-keys&gt;&lt;ref-type name="Conference Proceedings"&gt;10&lt;/ref-type&gt;&lt;contributors&gt;&lt;authors&gt;&lt;author&gt;Brijs, Tom&lt;/author&gt;&lt;author&gt;Offermans, Col&lt;/author&gt;&lt;author&gt;Hermans, Elke&lt;/author&gt;&lt;author&gt;Stiers, Tim&lt;/author&gt;&lt;/authors&gt;&lt;/contributors&gt;&lt;titles&gt;&lt;title&gt;Impact of Weather Conditions on Road Safety Investigated on Hourly Basis&lt;/title&gt;&lt;secondary-title&gt;Transportation Research Board 85th Annual Meeting&lt;/secondary-title&gt;&lt;/titles&gt;&lt;number&gt;06-1120&lt;/number&gt;&lt;dates&gt;&lt;year&gt;2006&lt;/year&gt;&lt;/dates&gt;&lt;urls&gt;&lt;/urls&gt;&lt;/record&gt;&lt;/Cite&gt;&lt;/EndNote&gt;</w:instrText>
      </w:r>
      <w:r w:rsidR="00037BA5">
        <w:rPr>
          <w:rFonts w:cs="Times New Roman"/>
          <w:sz w:val="24"/>
          <w:szCs w:val="24"/>
        </w:rPr>
        <w:fldChar w:fldCharType="separate"/>
      </w:r>
      <w:r w:rsidR="00844CE2">
        <w:rPr>
          <w:rFonts w:cs="Times New Roman"/>
          <w:noProof/>
          <w:sz w:val="24"/>
          <w:szCs w:val="24"/>
        </w:rPr>
        <w:t>Brijs</w:t>
      </w:r>
      <w:r w:rsidR="00844CE2" w:rsidRPr="00844CE2">
        <w:rPr>
          <w:rFonts w:cs="Times New Roman"/>
          <w:i/>
          <w:noProof/>
          <w:sz w:val="24"/>
          <w:szCs w:val="24"/>
        </w:rPr>
        <w:t xml:space="preserve"> et al.</w:t>
      </w:r>
      <w:r w:rsidR="00844CE2">
        <w:rPr>
          <w:rFonts w:cs="Times New Roman"/>
          <w:noProof/>
          <w:sz w:val="24"/>
          <w:szCs w:val="24"/>
        </w:rPr>
        <w:t xml:space="preserve">  (2006)</w:t>
      </w:r>
      <w:r w:rsidR="00037BA5">
        <w:rPr>
          <w:rFonts w:cs="Times New Roman"/>
          <w:sz w:val="24"/>
          <w:szCs w:val="24"/>
        </w:rPr>
        <w:fldChar w:fldCharType="end"/>
      </w:r>
      <w:r w:rsidR="00203B3D">
        <w:rPr>
          <w:rFonts w:cs="Times New Roman"/>
          <w:sz w:val="24"/>
          <w:szCs w:val="24"/>
        </w:rPr>
        <w:t xml:space="preserve">, which conducted crash analysis at macro-level by assigning crashes to the closest weather station. </w:t>
      </w:r>
      <w:r w:rsidR="00203B3D" w:rsidRPr="007C6CEE">
        <w:rPr>
          <w:rFonts w:cs="Times New Roman"/>
          <w:sz w:val="24"/>
          <w:szCs w:val="24"/>
        </w:rPr>
        <w:t xml:space="preserve">Second, with the exception of study </w:t>
      </w:r>
      <w:r w:rsidR="00203B3D" w:rsidRPr="007C6CEE">
        <w:rPr>
          <w:rFonts w:cs="Times New Roman"/>
          <w:sz w:val="24"/>
          <w:szCs w:val="24"/>
        </w:rPr>
        <w:fldChar w:fldCharType="begin">
          <w:fldData xml:space="preserve">PEVuZE5vdGU+PENpdGU+PEF1dGhvcj5IdTwvQXV0aG9yPjxZZWFyPjIwMTE8L1llYXI+PFJlY051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</w:fldData>
        </w:fldChar>
      </w:r>
      <w:r w:rsidR="00844CE2">
        <w:rPr>
          <w:rFonts w:cs="Times New Roman"/>
          <w:sz w:val="24"/>
          <w:szCs w:val="24"/>
        </w:rPr>
        <w:instrText xml:space="preserve"> ADDIN EN.CITE </w:instrText>
      </w:r>
      <w:r w:rsidR="00844CE2">
        <w:rPr>
          <w:rFonts w:cs="Times New Roman"/>
          <w:sz w:val="24"/>
          <w:szCs w:val="24"/>
        </w:rPr>
        <w:fldChar w:fldCharType="begin">
          <w:fldData xml:space="preserve">PEVuZE5vdGU+PENpdGU+PEF1dGhvcj5IdTwvQXV0aG9yPjxZZWFyPjIwMTE8L1llYXI+PFJlY051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</w:fldData>
        </w:fldChar>
      </w:r>
      <w:r w:rsidR="00844CE2">
        <w:rPr>
          <w:rFonts w:cs="Times New Roman"/>
          <w:sz w:val="24"/>
          <w:szCs w:val="24"/>
        </w:rPr>
        <w:instrText xml:space="preserve"> ADDIN EN.CITE.DATA </w:instrText>
      </w:r>
      <w:r w:rsidR="00844CE2">
        <w:rPr>
          <w:rFonts w:cs="Times New Roman"/>
          <w:sz w:val="24"/>
          <w:szCs w:val="24"/>
        </w:rPr>
      </w:r>
      <w:r w:rsidR="00844CE2">
        <w:rPr>
          <w:rFonts w:cs="Times New Roman"/>
          <w:sz w:val="24"/>
          <w:szCs w:val="24"/>
        </w:rPr>
        <w:fldChar w:fldCharType="end"/>
      </w:r>
      <w:r w:rsidR="00203B3D" w:rsidRPr="007C6CEE">
        <w:rPr>
          <w:rFonts w:cs="Times New Roman"/>
          <w:sz w:val="24"/>
          <w:szCs w:val="24"/>
        </w:rPr>
      </w:r>
      <w:r w:rsidR="00203B3D" w:rsidRPr="007C6CEE">
        <w:rPr>
          <w:rFonts w:cs="Times New Roman"/>
          <w:sz w:val="24"/>
          <w:szCs w:val="24"/>
        </w:rPr>
        <w:fldChar w:fldCharType="separate"/>
      </w:r>
      <w:r w:rsidR="00844CE2">
        <w:rPr>
          <w:rFonts w:cs="Times New Roman"/>
          <w:noProof/>
          <w:sz w:val="24"/>
          <w:szCs w:val="24"/>
        </w:rPr>
        <w:t>(Hu</w:t>
      </w:r>
      <w:r w:rsidR="00844CE2" w:rsidRPr="00844CE2">
        <w:rPr>
          <w:rFonts w:cs="Times New Roman"/>
          <w:i/>
          <w:noProof/>
          <w:sz w:val="24"/>
          <w:szCs w:val="24"/>
        </w:rPr>
        <w:t xml:space="preserve"> et al.</w:t>
      </w:r>
      <w:r w:rsidR="00844CE2">
        <w:rPr>
          <w:rFonts w:cs="Times New Roman"/>
          <w:noProof/>
          <w:sz w:val="24"/>
          <w:szCs w:val="24"/>
        </w:rPr>
        <w:t>, 2011; Hosseinpour</w:t>
      </w:r>
      <w:r w:rsidR="00844CE2" w:rsidRPr="00844CE2">
        <w:rPr>
          <w:rFonts w:cs="Times New Roman"/>
          <w:i/>
          <w:noProof/>
          <w:sz w:val="24"/>
          <w:szCs w:val="24"/>
        </w:rPr>
        <w:t xml:space="preserve"> et al.</w:t>
      </w:r>
      <w:r w:rsidR="00844CE2">
        <w:rPr>
          <w:rFonts w:cs="Times New Roman"/>
          <w:noProof/>
          <w:sz w:val="24"/>
          <w:szCs w:val="24"/>
        </w:rPr>
        <w:t>, 2013; Hosseinpour</w:t>
      </w:r>
      <w:r w:rsidR="00844CE2" w:rsidRPr="00844CE2">
        <w:rPr>
          <w:rFonts w:cs="Times New Roman"/>
          <w:i/>
          <w:noProof/>
          <w:sz w:val="24"/>
          <w:szCs w:val="24"/>
        </w:rPr>
        <w:t xml:space="preserve"> et al.</w:t>
      </w:r>
      <w:r w:rsidR="00844CE2">
        <w:rPr>
          <w:rFonts w:cs="Times New Roman"/>
          <w:noProof/>
          <w:sz w:val="24"/>
          <w:szCs w:val="24"/>
        </w:rPr>
        <w:t>, 2014)</w:t>
      </w:r>
      <w:r w:rsidR="00203B3D" w:rsidRPr="007C6CEE">
        <w:rPr>
          <w:rFonts w:cs="Times New Roman"/>
          <w:sz w:val="24"/>
          <w:szCs w:val="24"/>
        </w:rPr>
        <w:fldChar w:fldCharType="end"/>
      </w:r>
      <w:r w:rsidR="00203B3D" w:rsidRPr="007C6CEE">
        <w:rPr>
          <w:rFonts w:cs="Times New Roman"/>
          <w:sz w:val="24"/>
          <w:szCs w:val="24"/>
        </w:rPr>
        <w:t xml:space="preserve">, the range of observation of the study period </w:t>
      </w:r>
      <w:r w:rsidR="00203B3D" w:rsidRPr="007C6CEE">
        <w:rPr>
          <w:rFonts w:cs="Times New Roman"/>
          <w:sz w:val="24"/>
          <w:szCs w:val="24"/>
        </w:rPr>
        <w:lastRenderedPageBreak/>
        <w:t>is one year or less</w:t>
      </w:r>
      <w:r w:rsidR="00B63F3D">
        <w:rPr>
          <w:rFonts w:cs="Times New Roman"/>
          <w:sz w:val="24"/>
          <w:szCs w:val="24"/>
        </w:rPr>
        <w:t>;</w:t>
      </w:r>
      <w:r w:rsidR="00203B3D" w:rsidRPr="007C6CEE">
        <w:rPr>
          <w:rFonts w:cs="Times New Roman"/>
          <w:sz w:val="24"/>
          <w:szCs w:val="24"/>
        </w:rPr>
        <w:t xml:space="preserve"> that may explain the preponderance of zeros in the data </w:t>
      </w:r>
      <w:r w:rsidR="00203B3D" w:rsidRPr="007C6CEE">
        <w:rPr>
          <w:rFonts w:cs="Times New Roman"/>
          <w:sz w:val="24"/>
          <w:szCs w:val="24"/>
        </w:rPr>
        <w:fldChar w:fldCharType="begin"/>
      </w:r>
      <w:r w:rsidR="00844CE2">
        <w:rPr>
          <w:rFonts w:cs="Times New Roman"/>
          <w:sz w:val="24"/>
          <w:szCs w:val="24"/>
        </w:rPr>
        <w:instrText xml:space="preserve"> ADDIN EN.CITE &lt;EndNote&gt;&lt;Cite&gt;&lt;Author&gt;Lord&lt;/Author&gt;&lt;Year&gt;2005&lt;/Year&gt;&lt;RecNum&gt;143&lt;/RecNum&gt;&lt;DisplayText&gt;(Lord&lt;style face="italic"&gt; et al.&lt;/style&gt;, 2005)&lt;/DisplayText&gt;&lt;record&gt;&lt;rec-number&gt;143&lt;/rec-number&gt;&lt;foreign-keys&gt;&lt;key app="EN" db-id="tp9vt5feqw0arcef9f4ppw2ixfff522edfwa" timestamp="1431376327"&gt;143&lt;/key&gt;&lt;key app="ENWeb" db-id=""&gt;0&lt;/key&gt;&lt;/foreign-keys&gt;&lt;ref-type name="Journal Article"&gt;17&lt;/ref-type&gt;&lt;contributors&gt;&lt;authors&gt;&lt;author&gt;Lord, D.&lt;/author&gt;&lt;author&gt;Washington, S.&lt;/author&gt;&lt;author&gt;Ivan, J. N.&lt;/author&gt;&lt;/authors&gt;&lt;/contributors&gt;&lt;auth-address&gt;Center for Transportation Safety, Texas Transportation Institute, Texas A and M University System, 3135 TAMU, College Station, TX 77843-3135, USA. d-lord@tamu.edu&lt;/auth-address&gt;&lt;titles&gt;&lt;title&gt;Poisson, Poisson-gamma and zero-inflated regression models of motor vehicle crashes: balancing statistical fit and theory&lt;/title&gt;&lt;secondary-title&gt;Accid Anal Prev&lt;/secondary-title&gt;&lt;alt-title&gt;Accident; analysis and prevention&lt;/alt-title&gt;&lt;/titles&gt;&lt;periodical&gt;&lt;full-title&gt;Accid Anal Prev&lt;/full-title&gt;&lt;abbr-1&gt;Accident; analysis and prevention&lt;/abbr-1&gt;&lt;/periodical&gt;&lt;alt-periodical&gt;&lt;full-title&gt;Accid Anal Prev&lt;/full-title&gt;&lt;abbr-1&gt;Accident; analysis and prevention&lt;/abbr-1&gt;&lt;/alt-periodical&gt;&lt;pages&gt;35-46&lt;/pages&gt;&lt;volume&gt;37&lt;/volume&gt;&lt;number&gt;1&lt;/number&gt;&lt;keywords&gt;&lt;keyword&gt;Accidents, Traffic/*statistics &amp;amp; numerical data&lt;/keyword&gt;&lt;keyword&gt;Humans&lt;/keyword&gt;&lt;keyword&gt;Poisson Distribution&lt;/keyword&gt;&lt;keyword&gt;Regression Analysis&lt;/keyword&gt;&lt;/keywords&gt;&lt;dates&gt;&lt;year&gt;2005&lt;/year&gt;&lt;pub-dates&gt;&lt;date&gt;Jan&lt;/date&gt;&lt;/pub-dates&gt;&lt;/dates&gt;&lt;isbn&gt;0001-4575 (Print)&amp;#xD;0001-4575 (Linking)&lt;/isbn&gt;&lt;accession-num&gt;15607273&lt;/accession-num&gt;&lt;urls&gt;&lt;related-urls&gt;&lt;url&gt;http://www.ncbi.nlm.nih.gov/pubmed/15607273&lt;/url&gt;&lt;/related-urls&gt;&lt;/urls&gt;&lt;electronic-resource-num&gt;10.1016/j.aap.2004.02.004&lt;/electronic-resource-num&gt;&lt;/record&gt;&lt;/Cite&gt;&lt;/EndNote&gt;</w:instrText>
      </w:r>
      <w:r w:rsidR="00203B3D" w:rsidRPr="007C6CEE">
        <w:rPr>
          <w:rFonts w:cs="Times New Roman"/>
          <w:sz w:val="24"/>
          <w:szCs w:val="24"/>
        </w:rPr>
        <w:fldChar w:fldCharType="separate"/>
      </w:r>
      <w:r w:rsidR="00844CE2">
        <w:rPr>
          <w:rFonts w:cs="Times New Roman"/>
          <w:noProof/>
          <w:sz w:val="24"/>
          <w:szCs w:val="24"/>
        </w:rPr>
        <w:t>(Lord</w:t>
      </w:r>
      <w:r w:rsidR="00844CE2" w:rsidRPr="00844CE2">
        <w:rPr>
          <w:rFonts w:cs="Times New Roman"/>
          <w:i/>
          <w:noProof/>
          <w:sz w:val="24"/>
          <w:szCs w:val="24"/>
        </w:rPr>
        <w:t xml:space="preserve"> et al.</w:t>
      </w:r>
      <w:r w:rsidR="00844CE2">
        <w:rPr>
          <w:rFonts w:cs="Times New Roman"/>
          <w:noProof/>
          <w:sz w:val="24"/>
          <w:szCs w:val="24"/>
        </w:rPr>
        <w:t>, 2005)</w:t>
      </w:r>
      <w:r w:rsidR="00203B3D" w:rsidRPr="007C6CEE">
        <w:rPr>
          <w:rFonts w:cs="Times New Roman"/>
          <w:sz w:val="24"/>
          <w:szCs w:val="24"/>
        </w:rPr>
        <w:fldChar w:fldCharType="end"/>
      </w:r>
      <w:r w:rsidR="00203B3D" w:rsidRPr="007C6CEE">
        <w:rPr>
          <w:rFonts w:cs="Times New Roman"/>
          <w:sz w:val="24"/>
          <w:szCs w:val="24"/>
        </w:rPr>
        <w:t>. Third,</w:t>
      </w:r>
      <w:r w:rsidR="00BF46AE">
        <w:rPr>
          <w:rFonts w:cs="Times New Roman"/>
          <w:sz w:val="24"/>
          <w:szCs w:val="24"/>
        </w:rPr>
        <w:t xml:space="preserve"> </w:t>
      </w:r>
      <w:r w:rsidR="00203B3D">
        <w:rPr>
          <w:rFonts w:cs="Times New Roman"/>
          <w:sz w:val="24"/>
          <w:szCs w:val="24"/>
        </w:rPr>
        <w:t xml:space="preserve">the </w:t>
      </w:r>
      <w:r w:rsidR="00203B3D" w:rsidRPr="007C6CEE">
        <w:rPr>
          <w:rFonts w:cs="Times New Roman"/>
          <w:sz w:val="24"/>
          <w:szCs w:val="24"/>
        </w:rPr>
        <w:t xml:space="preserve">zero-inflated model always offers better statistical fit to crash data. </w:t>
      </w:r>
    </w:p>
    <w:p w14:paraId="0EB22022" w14:textId="12459B20" w:rsidR="00BF46AE" w:rsidRPr="00123B70" w:rsidRDefault="00AB78BA" w:rsidP="00D61E3D">
      <w:pPr>
        <w:spacing w:line="480" w:lineRule="auto"/>
        <w:rPr>
          <w:rFonts w:cs="Times New Roman"/>
          <w:b/>
          <w:i/>
          <w:sz w:val="24"/>
          <w:szCs w:val="24"/>
        </w:rPr>
      </w:pPr>
      <w:r>
        <w:rPr>
          <w:rFonts w:cs="Times New Roman"/>
          <w:b/>
          <w:i/>
          <w:sz w:val="24"/>
          <w:szCs w:val="24"/>
        </w:rPr>
        <w:t>Issues with Dual-state M</w:t>
      </w:r>
      <w:r w:rsidR="00BF46AE" w:rsidRPr="00123B70">
        <w:rPr>
          <w:rFonts w:cs="Times New Roman"/>
          <w:b/>
          <w:i/>
          <w:sz w:val="24"/>
          <w:szCs w:val="24"/>
        </w:rPr>
        <w:t>odels</w:t>
      </w:r>
    </w:p>
    <w:p w14:paraId="46D0B7F4" w14:textId="282FA78A" w:rsidR="00203B3D" w:rsidRPr="007C6CEE" w:rsidRDefault="00203B3D" w:rsidP="00D61E3D">
      <w:pPr>
        <w:spacing w:line="480" w:lineRule="auto"/>
        <w:rPr>
          <w:rFonts w:cs="Times New Roman"/>
          <w:sz w:val="24"/>
          <w:szCs w:val="24"/>
        </w:rPr>
      </w:pPr>
      <w:r>
        <w:rPr>
          <w:rFonts w:cs="Times New Roman"/>
          <w:sz w:val="24"/>
          <w:szCs w:val="24"/>
        </w:rPr>
        <w:t xml:space="preserve">To be sure, several research studies have </w:t>
      </w:r>
      <w:r w:rsidRPr="007C6CEE">
        <w:rPr>
          <w:rFonts w:cs="Times New Roman"/>
          <w:sz w:val="24"/>
          <w:szCs w:val="24"/>
        </w:rPr>
        <w:t>criticized the application of zero-inflated model for traffic safety analysis</w:t>
      </w:r>
      <w:r w:rsidR="007F0006">
        <w:rPr>
          <w:rFonts w:cs="Times New Roman"/>
          <w:sz w:val="24"/>
          <w:szCs w:val="24"/>
        </w:rPr>
        <w:t xml:space="preserve"> </w:t>
      </w:r>
      <w:r w:rsidR="007F0006">
        <w:rPr>
          <w:rFonts w:cs="Times New Roman"/>
          <w:sz w:val="24"/>
          <w:szCs w:val="24"/>
        </w:rPr>
        <w:fldChar w:fldCharType="begin">
          <w:fldData xml:space="preserve">PEVuZE5vdGU+PENpdGU+PEF1dGhvcj5Mb3JkPC9BdXRob3I+PFllYXI+MjAwNzwvWWVhcj48UmVj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</w:fldData>
        </w:fldChar>
      </w:r>
      <w:r w:rsidR="00844CE2">
        <w:rPr>
          <w:rFonts w:cs="Times New Roman"/>
          <w:sz w:val="24"/>
          <w:szCs w:val="24"/>
        </w:rPr>
        <w:instrText xml:space="preserve"> ADDIN EN.CITE </w:instrText>
      </w:r>
      <w:r w:rsidR="00844CE2">
        <w:rPr>
          <w:rFonts w:cs="Times New Roman"/>
          <w:sz w:val="24"/>
          <w:szCs w:val="24"/>
        </w:rPr>
        <w:fldChar w:fldCharType="begin">
          <w:fldData xml:space="preserve">PEVuZE5vdGU+PENpdGU+PEF1dGhvcj5Mb3JkPC9BdXRob3I+PFllYXI+MjAwNzwvWWVhcj48UmVj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</w:fldData>
        </w:fldChar>
      </w:r>
      <w:r w:rsidR="00844CE2">
        <w:rPr>
          <w:rFonts w:cs="Times New Roman"/>
          <w:sz w:val="24"/>
          <w:szCs w:val="24"/>
        </w:rPr>
        <w:instrText xml:space="preserve"> ADDIN EN.CITE.DATA </w:instrText>
      </w:r>
      <w:r w:rsidR="00844CE2">
        <w:rPr>
          <w:rFonts w:cs="Times New Roman"/>
          <w:sz w:val="24"/>
          <w:szCs w:val="24"/>
        </w:rPr>
      </w:r>
      <w:r w:rsidR="00844CE2">
        <w:rPr>
          <w:rFonts w:cs="Times New Roman"/>
          <w:sz w:val="24"/>
          <w:szCs w:val="24"/>
        </w:rPr>
        <w:fldChar w:fldCharType="end"/>
      </w:r>
      <w:r w:rsidR="007F0006">
        <w:rPr>
          <w:rFonts w:cs="Times New Roman"/>
          <w:sz w:val="24"/>
          <w:szCs w:val="24"/>
        </w:rPr>
      </w:r>
      <w:r w:rsidR="007F0006">
        <w:rPr>
          <w:rFonts w:cs="Times New Roman"/>
          <w:sz w:val="24"/>
          <w:szCs w:val="24"/>
        </w:rPr>
        <w:fldChar w:fldCharType="separate"/>
      </w:r>
      <w:r w:rsidR="00844CE2">
        <w:rPr>
          <w:rFonts w:cs="Times New Roman"/>
          <w:noProof/>
          <w:sz w:val="24"/>
          <w:szCs w:val="24"/>
        </w:rPr>
        <w:t>(Lord</w:t>
      </w:r>
      <w:r w:rsidR="00844CE2" w:rsidRPr="00844CE2">
        <w:rPr>
          <w:rFonts w:cs="Times New Roman"/>
          <w:i/>
          <w:noProof/>
          <w:sz w:val="24"/>
          <w:szCs w:val="24"/>
        </w:rPr>
        <w:t xml:space="preserve"> et al.</w:t>
      </w:r>
      <w:r w:rsidR="00844CE2">
        <w:rPr>
          <w:rFonts w:cs="Times New Roman"/>
          <w:noProof/>
          <w:sz w:val="24"/>
          <w:szCs w:val="24"/>
        </w:rPr>
        <w:t>, 2005; Lord</w:t>
      </w:r>
      <w:r w:rsidR="00844CE2" w:rsidRPr="00844CE2">
        <w:rPr>
          <w:rFonts w:cs="Times New Roman"/>
          <w:i/>
          <w:noProof/>
          <w:sz w:val="24"/>
          <w:szCs w:val="24"/>
        </w:rPr>
        <w:t xml:space="preserve"> et al.</w:t>
      </w:r>
      <w:r w:rsidR="00844CE2">
        <w:rPr>
          <w:rFonts w:cs="Times New Roman"/>
          <w:noProof/>
          <w:sz w:val="24"/>
          <w:szCs w:val="24"/>
        </w:rPr>
        <w:t>, 2007; Kweon, 2011)</w:t>
      </w:r>
      <w:r w:rsidR="007F0006">
        <w:rPr>
          <w:rFonts w:cs="Times New Roman"/>
          <w:sz w:val="24"/>
          <w:szCs w:val="24"/>
        </w:rPr>
        <w:fldChar w:fldCharType="end"/>
      </w:r>
      <w:r w:rsidRPr="007C6CEE">
        <w:rPr>
          <w:rFonts w:cs="Times New Roman"/>
          <w:sz w:val="24"/>
          <w:szCs w:val="24"/>
        </w:rPr>
        <w:t>.</w:t>
      </w:r>
      <w:r>
        <w:rPr>
          <w:rFonts w:cs="Times New Roman"/>
          <w:sz w:val="24"/>
          <w:szCs w:val="24"/>
        </w:rPr>
        <w:t xml:space="preserve"> The authors question the basic </w:t>
      </w:r>
      <w:r w:rsidR="00203C13">
        <w:rPr>
          <w:rFonts w:cs="Times New Roman"/>
          <w:sz w:val="24"/>
          <w:szCs w:val="24"/>
        </w:rPr>
        <w:t>dual-state</w:t>
      </w:r>
      <w:r>
        <w:rPr>
          <w:rFonts w:cs="Times New Roman"/>
          <w:sz w:val="24"/>
          <w:szCs w:val="24"/>
        </w:rPr>
        <w:t xml:space="preserve"> assumption for crash occurrence and have conducted extensive analysis at the micro-level and indicated that the development of models with dual-state process is inconsistent with crash data at </w:t>
      </w:r>
      <w:r w:rsidR="00BF46AE">
        <w:rPr>
          <w:rFonts w:cs="Times New Roman"/>
          <w:sz w:val="24"/>
          <w:szCs w:val="24"/>
        </w:rPr>
        <w:t xml:space="preserve">the </w:t>
      </w:r>
      <w:r>
        <w:rPr>
          <w:rFonts w:cs="Times New Roman"/>
          <w:sz w:val="24"/>
          <w:szCs w:val="24"/>
        </w:rPr>
        <w:t>micro-level. While the reasoning behind the “non-applicability” is plausible for micro-level the reasoning does not necessarily carry over to the macro-level crash counts. At the macro-level it is possible to visualize dual-state data generation with some macro-level units having zero pedestrian and bicyclist crashes – possibly because these spatial units have no pedestrian and bicyc</w:t>
      </w:r>
      <w:r w:rsidR="00FB49A6">
        <w:rPr>
          <w:rFonts w:cs="Times New Roman"/>
          <w:sz w:val="24"/>
          <w:szCs w:val="24"/>
        </w:rPr>
        <w:t>le demand (because of lack of walking</w:t>
      </w:r>
      <w:r>
        <w:rPr>
          <w:rFonts w:cs="Times New Roman"/>
          <w:sz w:val="24"/>
          <w:szCs w:val="24"/>
        </w:rPr>
        <w:t xml:space="preserve"> and </w:t>
      </w:r>
      <w:r w:rsidR="00FB49A6">
        <w:rPr>
          <w:rFonts w:cs="Times New Roman"/>
          <w:sz w:val="24"/>
          <w:szCs w:val="24"/>
        </w:rPr>
        <w:t>cycling</w:t>
      </w:r>
      <w:r>
        <w:rPr>
          <w:rFonts w:cs="Times New Roman"/>
          <w:sz w:val="24"/>
          <w:szCs w:val="24"/>
        </w:rPr>
        <w:t xml:space="preserve"> infrastructure). In such cases the </w:t>
      </w:r>
      <w:r w:rsidR="00203C13">
        <w:rPr>
          <w:rFonts w:cs="Times New Roman"/>
          <w:sz w:val="24"/>
          <w:szCs w:val="24"/>
        </w:rPr>
        <w:t>dual-state</w:t>
      </w:r>
      <w:r>
        <w:rPr>
          <w:rFonts w:cs="Times New Roman"/>
          <w:sz w:val="24"/>
          <w:szCs w:val="24"/>
        </w:rPr>
        <w:t xml:space="preserve"> representation will allow us to identify spatial units that are likely to have zero cases as a function of exogenous variables</w:t>
      </w:r>
      <w:r w:rsidR="00FB49A6">
        <w:rPr>
          <w:rFonts w:cs="Times New Roman"/>
          <w:sz w:val="24"/>
          <w:szCs w:val="24"/>
        </w:rPr>
        <w:t xml:space="preserve"> (for example very low walking and cycling </w:t>
      </w:r>
      <w:r w:rsidR="00182645">
        <w:rPr>
          <w:rFonts w:cs="Times New Roman"/>
          <w:sz w:val="24"/>
          <w:szCs w:val="24"/>
        </w:rPr>
        <w:t>infrastructure might result in the higher probability of a zero state)</w:t>
      </w:r>
      <w:r>
        <w:rPr>
          <w:rFonts w:cs="Times New Roman"/>
          <w:sz w:val="24"/>
          <w:szCs w:val="24"/>
        </w:rPr>
        <w:t>. Hence, we have considered the possible existence of dual-state models for pedestrian and bicycle crashes</w:t>
      </w:r>
      <w:r w:rsidR="00215A03">
        <w:rPr>
          <w:rFonts w:cs="Times New Roman"/>
          <w:sz w:val="24"/>
          <w:szCs w:val="24"/>
        </w:rPr>
        <w:t xml:space="preserve"> at the macro level</w:t>
      </w:r>
      <w:r>
        <w:rPr>
          <w:rFonts w:cs="Times New Roman"/>
          <w:sz w:val="24"/>
          <w:szCs w:val="24"/>
        </w:rPr>
        <w:t xml:space="preserve"> in our research. If the data generation does support the dual-state models, ignoring the excess </w:t>
      </w:r>
      <w:r w:rsidR="00424815">
        <w:rPr>
          <w:rFonts w:cs="Times New Roman"/>
          <w:sz w:val="24"/>
          <w:szCs w:val="24"/>
        </w:rPr>
        <w:t>zeros</w:t>
      </w:r>
      <w:r>
        <w:rPr>
          <w:rFonts w:cs="Times New Roman"/>
          <w:sz w:val="24"/>
          <w:szCs w:val="24"/>
        </w:rPr>
        <w:t xml:space="preserve"> and estimating traditional NB models will result in biased estimates. </w:t>
      </w:r>
    </w:p>
    <w:p w14:paraId="3D229A99" w14:textId="77777777" w:rsidR="000D0CB2" w:rsidRDefault="000D0CB2" w:rsidP="00590C06">
      <w:pPr>
        <w:rPr>
          <w:rFonts w:cs="Times New Roman"/>
          <w:sz w:val="24"/>
          <w:szCs w:val="24"/>
        </w:rPr>
      </w:pPr>
    </w:p>
    <w:p w14:paraId="7391A4E3" w14:textId="77777777" w:rsidR="000D0CB2" w:rsidRDefault="000D0CB2" w:rsidP="00590C06">
      <w:pPr>
        <w:rPr>
          <w:rFonts w:cs="Times New Roman"/>
          <w:sz w:val="24"/>
          <w:szCs w:val="24"/>
        </w:rPr>
      </w:pPr>
    </w:p>
    <w:p w14:paraId="55C12439" w14:textId="77777777" w:rsidR="000D0CB2" w:rsidRDefault="000D0CB2" w:rsidP="00E4205F">
      <w:pPr>
        <w:pStyle w:val="Caption"/>
        <w:jc w:val="center"/>
        <w:rPr>
          <w:rFonts w:cs="Times New Roman"/>
          <w:color w:val="000000" w:themeColor="text1"/>
          <w:sz w:val="24"/>
        </w:rPr>
        <w:sectPr w:rsidR="000D0CB2" w:rsidSect="0062390E">
          <w:type w:val="continuous"/>
          <w:pgSz w:w="12240" w:h="15840"/>
          <w:pgMar w:top="1440" w:right="1440" w:bottom="1440" w:left="1440" w:header="720" w:footer="720" w:gutter="0"/>
          <w:cols w:space="720"/>
          <w:docGrid w:linePitch="360"/>
        </w:sectPr>
      </w:pPr>
      <w:bookmarkStart w:id="1" w:name="_Ref421097930"/>
      <w:bookmarkStart w:id="2" w:name="_Ref421219112"/>
    </w:p>
    <w:p w14:paraId="329B77C6" w14:textId="5F37774E" w:rsidR="00E4205F" w:rsidRPr="007C6CEE" w:rsidRDefault="00E4205F" w:rsidP="00E4205F">
      <w:pPr>
        <w:pStyle w:val="Caption"/>
        <w:jc w:val="center"/>
        <w:rPr>
          <w:rFonts w:cs="Times New Roman"/>
          <w:color w:val="000000" w:themeColor="text1"/>
          <w:sz w:val="24"/>
        </w:rPr>
      </w:pPr>
      <w:bookmarkStart w:id="3" w:name="_Ref423553978"/>
      <w:r w:rsidRPr="007C6CEE">
        <w:rPr>
          <w:rFonts w:cs="Times New Roman"/>
          <w:color w:val="000000" w:themeColor="text1"/>
          <w:sz w:val="24"/>
        </w:rPr>
        <w:lastRenderedPageBreak/>
        <w:t xml:space="preserve">Table </w:t>
      </w:r>
      <w:r w:rsidRPr="007C6CEE">
        <w:rPr>
          <w:rFonts w:cs="Times New Roman"/>
          <w:color w:val="000000" w:themeColor="text1"/>
          <w:sz w:val="24"/>
        </w:rPr>
        <w:fldChar w:fldCharType="begin"/>
      </w:r>
      <w:r w:rsidRPr="007C6CEE">
        <w:rPr>
          <w:rFonts w:cs="Times New Roman"/>
          <w:color w:val="000000" w:themeColor="text1"/>
          <w:sz w:val="24"/>
        </w:rPr>
        <w:instrText xml:space="preserve"> SEQ Table \* ARABIC </w:instrText>
      </w:r>
      <w:r w:rsidRPr="007C6CEE">
        <w:rPr>
          <w:rFonts w:cs="Times New Roman"/>
          <w:color w:val="000000" w:themeColor="text1"/>
          <w:sz w:val="24"/>
        </w:rPr>
        <w:fldChar w:fldCharType="separate"/>
      </w:r>
      <w:r w:rsidR="00FE1656">
        <w:rPr>
          <w:rFonts w:cs="Times New Roman"/>
          <w:noProof/>
          <w:color w:val="000000" w:themeColor="text1"/>
          <w:sz w:val="24"/>
        </w:rPr>
        <w:t>1</w:t>
      </w:r>
      <w:r w:rsidRPr="007C6CEE">
        <w:rPr>
          <w:rFonts w:cs="Times New Roman"/>
          <w:color w:val="000000" w:themeColor="text1"/>
          <w:sz w:val="24"/>
        </w:rPr>
        <w:fldChar w:fldCharType="end"/>
      </w:r>
      <w:bookmarkEnd w:id="1"/>
      <w:bookmarkEnd w:id="3"/>
      <w:r w:rsidRPr="007C6CEE">
        <w:rPr>
          <w:rFonts w:cs="Times New Roman"/>
          <w:color w:val="000000" w:themeColor="text1"/>
          <w:sz w:val="24"/>
        </w:rPr>
        <w:t xml:space="preserve"> Summary of </w:t>
      </w:r>
      <w:bookmarkEnd w:id="2"/>
      <w:r w:rsidRPr="007C6CEE">
        <w:rPr>
          <w:rFonts w:cs="Times New Roman"/>
          <w:color w:val="000000" w:themeColor="text1"/>
          <w:sz w:val="24"/>
        </w:rPr>
        <w:t>Previous Traffic Safety Studies Using Zero-Inflated Models</w:t>
      </w:r>
    </w:p>
    <w:tbl>
      <w:tblPr>
        <w:tblW w:w="5000" w:type="pct"/>
        <w:tblLook w:val="04A0" w:firstRow="1" w:lastRow="0" w:firstColumn="1" w:lastColumn="0" w:noHBand="0" w:noVBand="1"/>
      </w:tblPr>
      <w:tblGrid>
        <w:gridCol w:w="1361"/>
        <w:gridCol w:w="2676"/>
        <w:gridCol w:w="3181"/>
        <w:gridCol w:w="2166"/>
        <w:gridCol w:w="1513"/>
        <w:gridCol w:w="2279"/>
      </w:tblGrid>
      <w:tr w:rsidR="00E345BE" w:rsidRPr="00EA5DE9" w14:paraId="0A913712" w14:textId="77777777" w:rsidTr="00E67F51">
        <w:trPr>
          <w:trHeight w:val="360"/>
        </w:trPr>
        <w:tc>
          <w:tcPr>
            <w:tcW w:w="516" w:type="pct"/>
            <w:tcBorders>
              <w:top w:val="single" w:sz="4" w:space="0" w:color="auto"/>
              <w:left w:val="single" w:sz="4" w:space="0" w:color="auto"/>
              <w:bottom w:val="single" w:sz="4" w:space="0" w:color="auto"/>
              <w:right w:val="single" w:sz="4" w:space="0" w:color="auto"/>
            </w:tcBorders>
            <w:vAlign w:val="center"/>
          </w:tcPr>
          <w:p w14:paraId="114EC664" w14:textId="77777777" w:rsidR="00E4205F" w:rsidRPr="00EA5DE9" w:rsidRDefault="00E4205F" w:rsidP="002B3E59">
            <w:pPr>
              <w:spacing w:after="0" w:line="240" w:lineRule="auto"/>
              <w:jc w:val="center"/>
              <w:rPr>
                <w:rFonts w:eastAsia="Times New Roman" w:cs="Times New Roman"/>
                <w:b/>
                <w:bCs/>
                <w:color w:val="000000"/>
                <w:sz w:val="20"/>
                <w:szCs w:val="20"/>
                <w:lang w:eastAsia="zh-CN"/>
              </w:rPr>
            </w:pPr>
            <w:r w:rsidRPr="00EA5DE9">
              <w:rPr>
                <w:rFonts w:eastAsia="Times New Roman" w:cs="Times New Roman"/>
                <w:b/>
                <w:bCs/>
                <w:color w:val="000000"/>
                <w:sz w:val="20"/>
                <w:szCs w:val="20"/>
                <w:lang w:eastAsia="zh-CN"/>
              </w:rPr>
              <w:t>Methodology</w:t>
            </w:r>
          </w:p>
        </w:tc>
        <w:tc>
          <w:tcPr>
            <w:tcW w:w="1015" w:type="pct"/>
            <w:tcBorders>
              <w:top w:val="single" w:sz="4" w:space="0" w:color="auto"/>
              <w:left w:val="single" w:sz="4" w:space="0" w:color="auto"/>
              <w:bottom w:val="single" w:sz="4" w:space="0" w:color="auto"/>
              <w:right w:val="single" w:sz="4" w:space="0" w:color="auto"/>
            </w:tcBorders>
            <w:vAlign w:val="center"/>
          </w:tcPr>
          <w:p w14:paraId="161DAD8B" w14:textId="356F9958" w:rsidR="00E4205F" w:rsidRPr="00EA5DE9" w:rsidRDefault="0032665E" w:rsidP="002B3E59">
            <w:pPr>
              <w:spacing w:after="0" w:line="240" w:lineRule="auto"/>
              <w:jc w:val="center"/>
              <w:rPr>
                <w:rFonts w:eastAsia="Times New Roman" w:cs="Times New Roman"/>
                <w:b/>
                <w:bCs/>
                <w:color w:val="000000"/>
                <w:sz w:val="20"/>
                <w:szCs w:val="20"/>
                <w:lang w:eastAsia="zh-CN"/>
              </w:rPr>
            </w:pPr>
            <w:r>
              <w:rPr>
                <w:rFonts w:eastAsia="Times New Roman" w:cs="Times New Roman"/>
                <w:b/>
                <w:bCs/>
                <w:color w:val="000000"/>
                <w:sz w:val="20"/>
                <w:szCs w:val="20"/>
                <w:lang w:eastAsia="zh-CN"/>
              </w:rPr>
              <w:t>Study</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75E5A" w14:textId="77777777" w:rsidR="00E4205F" w:rsidRPr="00EA5DE9" w:rsidRDefault="00E4205F" w:rsidP="002B3E59">
            <w:pPr>
              <w:spacing w:after="0" w:line="240" w:lineRule="auto"/>
              <w:jc w:val="center"/>
              <w:rPr>
                <w:rFonts w:eastAsia="Times New Roman" w:cs="Times New Roman"/>
                <w:b/>
                <w:bCs/>
                <w:color w:val="000000"/>
                <w:sz w:val="20"/>
                <w:szCs w:val="20"/>
                <w:lang w:eastAsia="zh-CN"/>
              </w:rPr>
            </w:pPr>
            <w:r w:rsidRPr="00EA5DE9">
              <w:rPr>
                <w:rFonts w:eastAsia="Times New Roman" w:cs="Times New Roman"/>
                <w:b/>
                <w:bCs/>
                <w:color w:val="000000"/>
                <w:sz w:val="20"/>
                <w:szCs w:val="20"/>
                <w:lang w:eastAsia="zh-CN"/>
              </w:rPr>
              <w:t>Crash types</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B66A8" w14:textId="77777777" w:rsidR="00E4205F" w:rsidRPr="00EA5DE9" w:rsidRDefault="00E4205F" w:rsidP="002B3E59">
            <w:pPr>
              <w:spacing w:after="0" w:line="240" w:lineRule="auto"/>
              <w:jc w:val="center"/>
              <w:rPr>
                <w:rFonts w:eastAsia="Times New Roman" w:cs="Times New Roman"/>
                <w:b/>
                <w:bCs/>
                <w:color w:val="000000"/>
                <w:sz w:val="20"/>
                <w:szCs w:val="20"/>
                <w:lang w:eastAsia="zh-CN"/>
              </w:rPr>
            </w:pPr>
            <w:r w:rsidRPr="00EA5DE9">
              <w:rPr>
                <w:rFonts w:eastAsia="Times New Roman" w:cs="Times New Roman"/>
                <w:b/>
                <w:bCs/>
                <w:color w:val="000000"/>
                <w:sz w:val="20"/>
                <w:szCs w:val="20"/>
                <w:lang w:eastAsia="zh-CN"/>
              </w:rPr>
              <w:t>Spatial Unit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E0B34" w14:textId="155A88A2" w:rsidR="00E4205F" w:rsidRPr="00EA5DE9" w:rsidRDefault="00C51D3B" w:rsidP="002B3E59">
            <w:pPr>
              <w:spacing w:after="0" w:line="240" w:lineRule="auto"/>
              <w:jc w:val="center"/>
              <w:rPr>
                <w:rFonts w:eastAsia="Times New Roman" w:cs="Times New Roman"/>
                <w:b/>
                <w:bCs/>
                <w:color w:val="000000"/>
                <w:sz w:val="20"/>
                <w:szCs w:val="20"/>
                <w:lang w:eastAsia="zh-CN"/>
              </w:rPr>
            </w:pPr>
            <w:r>
              <w:rPr>
                <w:rFonts w:eastAsia="Times New Roman" w:cs="Times New Roman"/>
                <w:b/>
                <w:bCs/>
                <w:color w:val="000000"/>
                <w:sz w:val="20"/>
                <w:szCs w:val="20"/>
                <w:lang w:eastAsia="zh-CN"/>
              </w:rPr>
              <w:t>Temporal</w:t>
            </w:r>
            <w:r w:rsidRPr="00EA5DE9">
              <w:rPr>
                <w:rFonts w:eastAsia="Times New Roman" w:cs="Times New Roman"/>
                <w:b/>
                <w:bCs/>
                <w:color w:val="000000"/>
                <w:sz w:val="20"/>
                <w:szCs w:val="20"/>
                <w:lang w:eastAsia="zh-CN"/>
              </w:rPr>
              <w:t xml:space="preserve"> </w:t>
            </w:r>
            <w:r w:rsidR="00E4205F" w:rsidRPr="00EA5DE9">
              <w:rPr>
                <w:rFonts w:eastAsia="Times New Roman" w:cs="Times New Roman"/>
                <w:b/>
                <w:bCs/>
                <w:color w:val="000000"/>
                <w:sz w:val="20"/>
                <w:szCs w:val="20"/>
                <w:lang w:eastAsia="zh-CN"/>
              </w:rPr>
              <w:t>Unit</w:t>
            </w:r>
          </w:p>
        </w:tc>
        <w:tc>
          <w:tcPr>
            <w:tcW w:w="865" w:type="pct"/>
            <w:tcBorders>
              <w:top w:val="single" w:sz="4" w:space="0" w:color="auto"/>
              <w:left w:val="single" w:sz="4" w:space="0" w:color="auto"/>
              <w:bottom w:val="single" w:sz="4" w:space="0" w:color="auto"/>
              <w:right w:val="single" w:sz="4" w:space="0" w:color="auto"/>
            </w:tcBorders>
            <w:vAlign w:val="center"/>
          </w:tcPr>
          <w:p w14:paraId="79B0B15D" w14:textId="77777777" w:rsidR="00E4205F" w:rsidRPr="00EA5DE9" w:rsidDel="00092067" w:rsidRDefault="00E4205F" w:rsidP="002B3E59">
            <w:pPr>
              <w:spacing w:after="0" w:line="240" w:lineRule="auto"/>
              <w:jc w:val="center"/>
              <w:rPr>
                <w:rFonts w:eastAsia="Times New Roman" w:cs="Times New Roman"/>
                <w:b/>
                <w:bCs/>
                <w:color w:val="000000"/>
                <w:sz w:val="20"/>
                <w:szCs w:val="20"/>
                <w:lang w:eastAsia="zh-CN"/>
              </w:rPr>
            </w:pPr>
            <w:r w:rsidRPr="00EA5DE9">
              <w:rPr>
                <w:rFonts w:eastAsia="Times New Roman" w:cs="Times New Roman"/>
                <w:b/>
                <w:bCs/>
                <w:color w:val="000000"/>
                <w:sz w:val="20"/>
                <w:szCs w:val="20"/>
                <w:lang w:eastAsia="zh-CN"/>
              </w:rPr>
              <w:t>Number of Study Years</w:t>
            </w:r>
          </w:p>
        </w:tc>
      </w:tr>
      <w:tr w:rsidR="00E67F51" w:rsidRPr="00EA5DE9" w14:paraId="709A72D7" w14:textId="77777777" w:rsidTr="003E7E71">
        <w:trPr>
          <w:trHeight w:val="360"/>
        </w:trPr>
        <w:tc>
          <w:tcPr>
            <w:tcW w:w="516" w:type="pct"/>
            <w:vMerge w:val="restart"/>
            <w:tcBorders>
              <w:top w:val="single" w:sz="4" w:space="0" w:color="auto"/>
              <w:left w:val="single" w:sz="4" w:space="0" w:color="auto"/>
              <w:right w:val="single" w:sz="4" w:space="0" w:color="auto"/>
            </w:tcBorders>
            <w:vAlign w:val="center"/>
          </w:tcPr>
          <w:p w14:paraId="7FFA71CC"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Zero-inflated</w:t>
            </w:r>
          </w:p>
        </w:tc>
        <w:tc>
          <w:tcPr>
            <w:tcW w:w="1015" w:type="pct"/>
            <w:tcBorders>
              <w:top w:val="single" w:sz="4" w:space="0" w:color="auto"/>
              <w:left w:val="single" w:sz="4" w:space="0" w:color="auto"/>
              <w:bottom w:val="single" w:sz="4" w:space="0" w:color="auto"/>
              <w:right w:val="single" w:sz="4" w:space="0" w:color="auto"/>
            </w:tcBorders>
            <w:vAlign w:val="center"/>
          </w:tcPr>
          <w:p w14:paraId="45EC8B28" w14:textId="0BCEC161"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AuthorYear="1"&gt;&lt;Author&gt;Shankar&lt;/Author&gt;&lt;Year&gt;1997&lt;/Year&gt;&lt;RecNum&gt;164&lt;/RecNum&gt;&lt;DisplayText&gt;Shankar&lt;style face="italic"&gt; et al.&lt;/style&gt;  (1997)&lt;/DisplayText&gt;&lt;record&gt;&lt;rec-number&gt;164&lt;/rec-number&gt;&lt;foreign-keys&gt;&lt;key app="EN" db-id="tp9vt5feqw0arcef9f4ppw2ixfff522edfwa" timestamp="1431378643"&gt;164&lt;/key&gt;&lt;/foreign-keys&gt;&lt;ref-type name="Journal Article"&gt;17&lt;/ref-type&gt;&lt;contributors&gt;&lt;authors&gt;&lt;author&gt;Shankar, Venky&lt;/author&gt;&lt;author&gt;Milton, John&lt;/author&gt;&lt;author&gt;Mannering, F&lt;/author&gt;&lt;/authors&gt;&lt;/contributors&gt;&lt;titles&gt;&lt;title&gt;Modeling accident frequencies as zero-altered probability processes: an empirical inquiry&lt;/title&gt;&lt;secondary-title&gt;Accident Analysis &amp;amp; Prevention&lt;/secondary-title&gt;&lt;/titles&gt;&lt;periodical&gt;&lt;full-title&gt;Accident Analysis &amp;amp; Prevention&lt;/full-title&gt;&lt;/periodical&gt;&lt;pages&gt;829-837&lt;/pages&gt;&lt;volume&gt;29&lt;/volume&gt;&lt;number&gt;6&lt;/number&gt;&lt;dates&gt;&lt;year&gt;1997&lt;/year&gt;&lt;/dates&gt;&lt;isbn&gt;0001-4575&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Shankar</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(1997)</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vAlign w:val="center"/>
          </w:tcPr>
          <w:p w14:paraId="1EA354AD" w14:textId="76FAB85A"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tcPr>
          <w:p w14:paraId="7AF42DD6" w14:textId="0B7F4278"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 segment</w:t>
            </w:r>
          </w:p>
        </w:tc>
        <w:tc>
          <w:tcPr>
            <w:tcW w:w="574" w:type="pct"/>
            <w:tcBorders>
              <w:top w:val="nil"/>
              <w:left w:val="nil"/>
              <w:bottom w:val="single" w:sz="4" w:space="0" w:color="auto"/>
              <w:right w:val="single" w:sz="4" w:space="0" w:color="auto"/>
            </w:tcBorders>
            <w:shd w:val="clear" w:color="auto" w:fill="auto"/>
            <w:noWrap/>
            <w:vAlign w:val="center"/>
          </w:tcPr>
          <w:p w14:paraId="048F6567" w14:textId="2C25AD1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2 years</w:t>
            </w:r>
          </w:p>
        </w:tc>
        <w:tc>
          <w:tcPr>
            <w:tcW w:w="865" w:type="pct"/>
            <w:tcBorders>
              <w:top w:val="nil"/>
              <w:left w:val="nil"/>
              <w:bottom w:val="single" w:sz="4" w:space="0" w:color="auto"/>
              <w:right w:val="single" w:sz="4" w:space="0" w:color="auto"/>
            </w:tcBorders>
            <w:vAlign w:val="center"/>
          </w:tcPr>
          <w:p w14:paraId="0C31E13C" w14:textId="3C6F223A"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2 years</w:t>
            </w:r>
          </w:p>
        </w:tc>
      </w:tr>
      <w:tr w:rsidR="00E67F51" w:rsidRPr="00EA5DE9" w14:paraId="27B6C871" w14:textId="77777777" w:rsidTr="003E7E71">
        <w:trPr>
          <w:trHeight w:val="360"/>
        </w:trPr>
        <w:tc>
          <w:tcPr>
            <w:tcW w:w="516" w:type="pct"/>
            <w:vMerge/>
            <w:tcBorders>
              <w:left w:val="single" w:sz="4" w:space="0" w:color="auto"/>
              <w:right w:val="single" w:sz="4" w:space="0" w:color="auto"/>
            </w:tcBorders>
            <w:vAlign w:val="center"/>
          </w:tcPr>
          <w:p w14:paraId="6BDF2570"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vAlign w:val="center"/>
          </w:tcPr>
          <w:p w14:paraId="6AAC36D1" w14:textId="3B680EAE" w:rsidR="00E67F51"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AuthorYear="1"&gt;&lt;Author&gt;Miaou&lt;/Author&gt;&lt;Year&gt;1994&lt;/Year&gt;&lt;RecNum&gt;157&lt;/RecNum&gt;&lt;DisplayText&gt;Miaou  (1994)&lt;/DisplayText&gt;&lt;record&gt;&lt;rec-number&gt;157&lt;/rec-number&gt;&lt;foreign-keys&gt;&lt;key app="EN" db-id="tp9vt5feqw0arcef9f4ppw2ixfff522edfwa" timestamp="1431377657"&gt;157&lt;/key&gt;&lt;/foreign-keys&gt;&lt;ref-type name="Journal Article"&gt;17&lt;/ref-type&gt;&lt;contributors&gt;&lt;authors&gt;&lt;author&gt;Miaou, Shaw-Pin&lt;/author&gt;&lt;/authors&gt;&lt;/contributors&gt;&lt;titles&gt;&lt;title&gt;The relationship between truck accidents and geometric design of road sections: Poisson versus negative binomial regressions&lt;/title&gt;&lt;secondary-title&gt;Accident Analysis &amp;amp; Prevention&lt;/secondary-title&gt;&lt;/titles&gt;&lt;periodical&gt;&lt;full-title&gt;Accident Analysis &amp;amp; Prevention&lt;/full-title&gt;&lt;/periodical&gt;&lt;pages&gt;471-482&lt;/pages&gt;&lt;volume&gt;26&lt;/volume&gt;&lt;number&gt;4&lt;/number&gt;&lt;dates&gt;&lt;year&gt;1994&lt;/year&gt;&lt;/dates&gt;&lt;isbn&gt;0001-4575&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Miaou  (1994)</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vAlign w:val="center"/>
          </w:tcPr>
          <w:p w14:paraId="6BBFD6F3" w14:textId="5B79A4D6"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Truck crashes</w:t>
            </w:r>
          </w:p>
        </w:tc>
        <w:tc>
          <w:tcPr>
            <w:tcW w:w="822" w:type="pct"/>
            <w:tcBorders>
              <w:top w:val="nil"/>
              <w:left w:val="nil"/>
              <w:bottom w:val="single" w:sz="4" w:space="0" w:color="auto"/>
              <w:right w:val="single" w:sz="4" w:space="0" w:color="auto"/>
            </w:tcBorders>
            <w:shd w:val="clear" w:color="auto" w:fill="auto"/>
            <w:noWrap/>
            <w:vAlign w:val="center"/>
          </w:tcPr>
          <w:p w14:paraId="39A61F1D" w14:textId="64B57A56"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 segment</w:t>
            </w:r>
          </w:p>
        </w:tc>
        <w:tc>
          <w:tcPr>
            <w:tcW w:w="574" w:type="pct"/>
            <w:tcBorders>
              <w:top w:val="nil"/>
              <w:left w:val="nil"/>
              <w:bottom w:val="single" w:sz="4" w:space="0" w:color="auto"/>
              <w:right w:val="single" w:sz="4" w:space="0" w:color="auto"/>
            </w:tcBorders>
            <w:shd w:val="clear" w:color="auto" w:fill="auto"/>
            <w:noWrap/>
            <w:vAlign w:val="center"/>
          </w:tcPr>
          <w:p w14:paraId="350478AC" w14:textId="212311DB"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07962FDC" w14:textId="5970C584"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5 years</w:t>
            </w:r>
          </w:p>
        </w:tc>
      </w:tr>
      <w:tr w:rsidR="00E67F51" w:rsidRPr="00EA5DE9" w14:paraId="496621BC" w14:textId="77777777" w:rsidTr="003E7E71">
        <w:trPr>
          <w:trHeight w:val="360"/>
        </w:trPr>
        <w:tc>
          <w:tcPr>
            <w:tcW w:w="516" w:type="pct"/>
            <w:vMerge/>
            <w:tcBorders>
              <w:left w:val="single" w:sz="4" w:space="0" w:color="auto"/>
              <w:right w:val="single" w:sz="4" w:space="0" w:color="auto"/>
            </w:tcBorders>
            <w:vAlign w:val="center"/>
          </w:tcPr>
          <w:p w14:paraId="70349D36"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2D800B3E" w14:textId="3E0CFE2B" w:rsidR="00E67F51" w:rsidRPr="00EA5DE9" w:rsidRDefault="00E67F51" w:rsidP="00844CE2">
            <w:pPr>
              <w:spacing w:after="0" w:line="240" w:lineRule="auto"/>
              <w:jc w:val="center"/>
              <w:rPr>
                <w:rFonts w:eastAsia="Times New Roman" w:cs="Times New Roman"/>
                <w:color w:val="000000"/>
                <w:sz w:val="20"/>
                <w:szCs w:val="20"/>
                <w:lang w:eastAsia="zh-CN"/>
              </w:rPr>
            </w:pPr>
            <w:r>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AuthorYear="1"&gt;&lt;Author&gt;Chin&lt;/Author&gt;&lt;Year&gt;2003&lt;/Year&gt;&lt;RecNum&gt;241&lt;/RecNum&gt;&lt;DisplayText&gt;Chin and Quddus  (2003)&lt;/DisplayText&gt;&lt;record&gt;&lt;rec-number&gt;241&lt;/rec-number&gt;&lt;foreign-keys&gt;&lt;key app="EN" db-id="tp9vt5feqw0arcef9f4ppw2ixfff522edfwa" timestamp="1435782525"&gt;241&lt;/key&gt;&lt;/foreign-keys&gt;&lt;ref-type name="Journal Article"&gt;17&lt;/ref-type&gt;&lt;contributors&gt;&lt;authors&gt;&lt;author&gt;Chin, Hoong Chor&lt;/author&gt;&lt;author&gt;Quddus, Mohammed Abdul&lt;/author&gt;&lt;/authors&gt;&lt;/contributors&gt;&lt;titles&gt;&lt;title&gt;Modeling count data with excess zeroes an empirical application to traffic accidents&lt;/title&gt;&lt;secondary-title&gt;Sociological methods &amp;amp; research&lt;/secondary-title&gt;&lt;/titles&gt;&lt;periodical&gt;&lt;full-title&gt;Sociological Methods &amp;amp; Research&lt;/full-title&gt;&lt;/periodical&gt;&lt;pages&gt;90-116&lt;/pages&gt;&lt;volume&gt;32&lt;/volume&gt;&lt;number&gt;1&lt;/number&gt;&lt;dates&gt;&lt;year&gt;2003&lt;/year&gt;&lt;/dates&gt;&lt;isbn&gt;0049-1241&lt;/isbn&gt;&lt;urls&gt;&lt;/urls&gt;&lt;/record&gt;&lt;/Cite&gt;&lt;/EndNote&gt;</w:instrText>
            </w:r>
            <w:r>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Chin and Quddus  (2003)</w:t>
            </w:r>
            <w:r>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243C0F49" w14:textId="0AE08D4F" w:rsidR="00E67F51" w:rsidRPr="00EA5DE9" w:rsidRDefault="00E67F51" w:rsidP="002B3E59">
            <w:pPr>
              <w:spacing w:after="0" w:line="240" w:lineRule="auto"/>
              <w:jc w:val="center"/>
              <w:rPr>
                <w:rFonts w:eastAsia="Times New Roman" w:cs="Times New Roman"/>
                <w:color w:val="000000"/>
                <w:sz w:val="20"/>
                <w:szCs w:val="20"/>
                <w:lang w:eastAsia="zh-CN"/>
              </w:rPr>
            </w:pPr>
            <w:r>
              <w:rPr>
                <w:rFonts w:eastAsia="Times New Roman" w:cs="Times New Roman"/>
                <w:color w:val="000000"/>
                <w:sz w:val="20"/>
                <w:szCs w:val="20"/>
                <w:lang w:eastAsia="zh-CN"/>
              </w:rPr>
              <w:t>Total/pedestrian/motorcycle crashes</w:t>
            </w:r>
          </w:p>
        </w:tc>
        <w:tc>
          <w:tcPr>
            <w:tcW w:w="822" w:type="pct"/>
            <w:tcBorders>
              <w:top w:val="nil"/>
              <w:left w:val="nil"/>
              <w:bottom w:val="single" w:sz="4" w:space="0" w:color="auto"/>
              <w:right w:val="single" w:sz="4" w:space="0" w:color="auto"/>
            </w:tcBorders>
            <w:shd w:val="clear" w:color="auto" w:fill="auto"/>
            <w:noWrap/>
            <w:vAlign w:val="center"/>
          </w:tcPr>
          <w:p w14:paraId="2F231B1E" w14:textId="6399C186"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Signalized intersection</w:t>
            </w:r>
          </w:p>
        </w:tc>
        <w:tc>
          <w:tcPr>
            <w:tcW w:w="574" w:type="pct"/>
            <w:tcBorders>
              <w:top w:val="nil"/>
              <w:left w:val="nil"/>
              <w:bottom w:val="single" w:sz="4" w:space="0" w:color="auto"/>
              <w:right w:val="single" w:sz="4" w:space="0" w:color="auto"/>
            </w:tcBorders>
            <w:shd w:val="clear" w:color="auto" w:fill="auto"/>
            <w:noWrap/>
            <w:vAlign w:val="center"/>
          </w:tcPr>
          <w:p w14:paraId="70D41F31" w14:textId="1CA229D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14BD9E14" w14:textId="142CEA9D"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r>
      <w:tr w:rsidR="00E67F51" w:rsidRPr="00EA5DE9" w14:paraId="63ECD422" w14:textId="77777777" w:rsidTr="003E7E71">
        <w:trPr>
          <w:trHeight w:val="360"/>
        </w:trPr>
        <w:tc>
          <w:tcPr>
            <w:tcW w:w="516" w:type="pct"/>
            <w:vMerge/>
            <w:tcBorders>
              <w:left w:val="single" w:sz="4" w:space="0" w:color="auto"/>
              <w:right w:val="single" w:sz="4" w:space="0" w:color="auto"/>
            </w:tcBorders>
            <w:vAlign w:val="center"/>
          </w:tcPr>
          <w:p w14:paraId="6E28F32C"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3405E2EF" w14:textId="6E8A28B2"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AuthorYear="1"&gt;&lt;Author&gt;Brijs&lt;/Author&gt;&lt;Year&gt;2006&lt;/Year&gt;&lt;RecNum&gt;192&lt;/RecNum&gt;&lt;DisplayText&gt;Brijs&lt;style face="italic"&gt; et al.&lt;/style&gt;  (2006)&lt;/DisplayText&gt;&lt;record&gt;&lt;rec-number&gt;192&lt;/rec-number&gt;&lt;foreign-keys&gt;&lt;key app="EN" db-id="tp9vt5feqw0arcef9f4ppw2ixfff522edfwa" timestamp="1432773159"&gt;192&lt;/key&gt;&lt;/foreign-keys&gt;&lt;ref-type name="Conference Proceedings"&gt;10&lt;/ref-type&gt;&lt;contributors&gt;&lt;authors&gt;&lt;author&gt;Brijs, Tom&lt;/author&gt;&lt;author&gt;Offermans, Col&lt;/author&gt;&lt;author&gt;Hermans, Elke&lt;/author&gt;&lt;author&gt;Stiers, Tim&lt;/author&gt;&lt;/authors&gt;&lt;/contributors&gt;&lt;titles&gt;&lt;title&gt;Impact of Weather Conditions on Road Safety Investigated on Hourly Basis&lt;/title&gt;&lt;secondary-title&gt;Transportation Research Board 85th Annual Meeting&lt;/secondary-title&gt;&lt;/titles&gt;&lt;number&gt;06-1120&lt;/number&gt;&lt;dates&gt;&lt;year&gt;2006&lt;/year&gt;&lt;/dates&gt;&lt;urls&gt;&lt;/urls&gt;&lt;/record&gt;&lt;/Cite&gt;&lt;/EndNote&gt;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Brijs</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(2006)</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60DFBFB7" w14:textId="6DA20FEF"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tcPr>
          <w:p w14:paraId="02CAC7F8" w14:textId="7D4A4346"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Weather station</w:t>
            </w:r>
          </w:p>
        </w:tc>
        <w:tc>
          <w:tcPr>
            <w:tcW w:w="574" w:type="pct"/>
            <w:tcBorders>
              <w:top w:val="nil"/>
              <w:left w:val="nil"/>
              <w:bottom w:val="single" w:sz="4" w:space="0" w:color="auto"/>
              <w:right w:val="single" w:sz="4" w:space="0" w:color="auto"/>
            </w:tcBorders>
            <w:shd w:val="clear" w:color="auto" w:fill="auto"/>
            <w:noWrap/>
            <w:vAlign w:val="center"/>
          </w:tcPr>
          <w:p w14:paraId="38662B91" w14:textId="2503D396"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hour</w:t>
            </w:r>
          </w:p>
        </w:tc>
        <w:tc>
          <w:tcPr>
            <w:tcW w:w="865" w:type="pct"/>
            <w:tcBorders>
              <w:top w:val="nil"/>
              <w:left w:val="nil"/>
              <w:bottom w:val="single" w:sz="4" w:space="0" w:color="auto"/>
              <w:right w:val="single" w:sz="4" w:space="0" w:color="auto"/>
            </w:tcBorders>
            <w:vAlign w:val="center"/>
          </w:tcPr>
          <w:p w14:paraId="42A2358A" w14:textId="1ED8DE69"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r>
      <w:tr w:rsidR="00E67F51" w:rsidRPr="00EA5DE9" w14:paraId="2C012660" w14:textId="77777777" w:rsidTr="003E7E71">
        <w:trPr>
          <w:trHeight w:val="360"/>
        </w:trPr>
        <w:tc>
          <w:tcPr>
            <w:tcW w:w="516" w:type="pct"/>
            <w:vMerge/>
            <w:tcBorders>
              <w:left w:val="single" w:sz="4" w:space="0" w:color="auto"/>
              <w:right w:val="single" w:sz="4" w:space="0" w:color="auto"/>
            </w:tcBorders>
            <w:vAlign w:val="center"/>
          </w:tcPr>
          <w:p w14:paraId="0F9316DD"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18E0CF17" w14:textId="54268DDD"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AuthorYear="1"&gt;&lt;Author&gt;Hu&lt;/Author&gt;&lt;Year&gt;2011&lt;/Year&gt;&lt;RecNum&gt;127&lt;/RecNum&gt;&lt;DisplayText&gt;Hu&lt;style face="italic"&gt; et al.&lt;/style&gt;  (2011)&lt;/DisplayText&gt;&lt;record&gt;&lt;rec-number&gt;127&lt;/rec-number&gt;&lt;foreign-keys&gt;&lt;key app="EN" db-id="tp9vt5feqw0arcef9f4ppw2ixfff522edfwa" timestamp="1431376277"&gt;127&lt;/key&gt;&lt;key app="ENWeb" db-id=""&gt;0&lt;/key&gt;&lt;/foreign-keys&gt;&lt;ref-type name="Journal Article"&gt;17&lt;/ref-type&gt;&lt;contributors&gt;&lt;authors&gt;&lt;author&gt;Hu, Shou-Ren&lt;/author&gt;&lt;author&gt;Li, Chin-Shang&lt;/author&gt;&lt;author&gt;Lee, Chi-Kang&lt;/author&gt;&lt;/authors&gt;&lt;/contributors&gt;&lt;titles&gt;&lt;title&gt;Assessing Casualty Risk of Railroad-Grade Crossing Crashes Using Zero-Inflated Poisson Models&lt;/title&gt;&lt;secondary-title&gt;Journal of Transportation Engineering&lt;/secondary-title&gt;&lt;/titles&gt;&lt;periodical&gt;&lt;full-title&gt;Journal of Transportation Engineering&lt;/full-title&gt;&lt;/periodical&gt;&lt;pages&gt;527-536&lt;/pages&gt;&lt;volume&gt;137&lt;/volume&gt;&lt;number&gt;8&lt;/number&gt;&lt;dates&gt;&lt;year&gt;2011&lt;/year&gt;&lt;/dates&gt;&lt;isbn&gt;0733-947X&amp;#xD;1943-5436&lt;/isbn&gt;&lt;urls&gt;&lt;/urls&gt;&lt;electronic-resource-num&gt;10.1061/(asce)te.1943-5436.0000243&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Hu</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(2011)</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03755EAE" w14:textId="4187F4AF"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tcPr>
          <w:p w14:paraId="48BDEAF7" w14:textId="17C2A37C"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Railroad-grade crossing</w:t>
            </w:r>
          </w:p>
        </w:tc>
        <w:tc>
          <w:tcPr>
            <w:tcW w:w="574" w:type="pct"/>
            <w:tcBorders>
              <w:top w:val="nil"/>
              <w:left w:val="nil"/>
              <w:bottom w:val="single" w:sz="4" w:space="0" w:color="auto"/>
              <w:right w:val="single" w:sz="4" w:space="0" w:color="auto"/>
            </w:tcBorders>
            <w:shd w:val="clear" w:color="auto" w:fill="auto"/>
            <w:noWrap/>
            <w:vAlign w:val="center"/>
          </w:tcPr>
          <w:p w14:paraId="38EBD096" w14:textId="21069195"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3 years</w:t>
            </w:r>
          </w:p>
        </w:tc>
        <w:tc>
          <w:tcPr>
            <w:tcW w:w="865" w:type="pct"/>
            <w:tcBorders>
              <w:top w:val="nil"/>
              <w:left w:val="nil"/>
              <w:bottom w:val="single" w:sz="4" w:space="0" w:color="auto"/>
              <w:right w:val="single" w:sz="4" w:space="0" w:color="auto"/>
            </w:tcBorders>
            <w:vAlign w:val="center"/>
          </w:tcPr>
          <w:p w14:paraId="49ADCF93" w14:textId="140BCA30"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3 years</w:t>
            </w:r>
          </w:p>
        </w:tc>
      </w:tr>
      <w:tr w:rsidR="00E67F51" w:rsidRPr="00EA5DE9" w14:paraId="4D176FE2" w14:textId="77777777" w:rsidTr="003E7E71">
        <w:trPr>
          <w:trHeight w:val="360"/>
        </w:trPr>
        <w:tc>
          <w:tcPr>
            <w:tcW w:w="516" w:type="pct"/>
            <w:vMerge/>
            <w:tcBorders>
              <w:left w:val="single" w:sz="4" w:space="0" w:color="auto"/>
              <w:right w:val="single" w:sz="4" w:space="0" w:color="auto"/>
            </w:tcBorders>
            <w:vAlign w:val="center"/>
          </w:tcPr>
          <w:p w14:paraId="432A00E6"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3D715118" w14:textId="783C92A4"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AuthorYear="1"&gt;&lt;Author&gt;Carson&lt;/Author&gt;&lt;Year&gt;2001&lt;/Year&gt;&lt;RecNum&gt;155&lt;/RecNum&gt;&lt;DisplayText&gt;Carson and Mannering  (2001)&lt;/DisplayText&gt;&lt;record&gt;&lt;rec-number&gt;155&lt;/rec-number&gt;&lt;foreign-keys&gt;&lt;key app="EN" db-id="tp9vt5feqw0arcef9f4ppw2ixfff522edfwa" timestamp="1431376757"&gt;155&lt;/key&gt;&lt;/foreign-keys&gt;&lt;ref-type name="Journal Article"&gt;17&lt;/ref-type&gt;&lt;contributors&gt;&lt;authors&gt;&lt;author&gt;Carson, Jodi&lt;/author&gt;&lt;author&gt;Mannering, Fred&lt;/author&gt;&lt;/authors&gt;&lt;/contributors&gt;&lt;titles&gt;&lt;title&gt;The effect of ice warning signs on ice-accident frequencies and severities&lt;/title&gt;&lt;secondary-title&gt;Accident Analysis &amp;amp; Prevention&lt;/secondary-title&gt;&lt;/titles&gt;&lt;periodical&gt;&lt;full-title&gt;Accident Analysis &amp;amp; Prevention&lt;/full-title&gt;&lt;/periodical&gt;&lt;pages&gt;99-109&lt;/pages&gt;&lt;volume&gt;33&lt;/volume&gt;&lt;number&gt;1&lt;/number&gt;&lt;dates&gt;&lt;year&gt;2001&lt;/year&gt;&lt;/dates&gt;&lt;isbn&gt;0001-4575&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Carson and Mannering  (2001)</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3F40E1E2" w14:textId="72EEE196" w:rsidR="00E67F51" w:rsidRPr="00EA5DE9" w:rsidRDefault="00E67F51" w:rsidP="002B3E59">
            <w:pPr>
              <w:spacing w:after="0" w:line="240" w:lineRule="auto"/>
              <w:jc w:val="center"/>
              <w:rPr>
                <w:rFonts w:eastAsia="Times New Roman" w:cs="Times New Roman"/>
                <w:color w:val="000000"/>
                <w:sz w:val="20"/>
                <w:szCs w:val="20"/>
                <w:lang w:eastAsia="zh-CN"/>
              </w:rPr>
            </w:pPr>
            <w:r>
              <w:rPr>
                <w:rFonts w:eastAsia="Times New Roman" w:cs="Times New Roman"/>
                <w:color w:val="000000"/>
                <w:sz w:val="20"/>
                <w:szCs w:val="20"/>
                <w:lang w:eastAsia="zh-CN"/>
              </w:rPr>
              <w:t xml:space="preserve">Crashes in ice </w:t>
            </w:r>
            <w:r w:rsidRPr="00EA5DE9">
              <w:rPr>
                <w:rFonts w:eastAsia="Times New Roman" w:cs="Times New Roman"/>
                <w:color w:val="000000"/>
                <w:sz w:val="20"/>
                <w:szCs w:val="20"/>
                <w:lang w:eastAsia="zh-CN"/>
              </w:rPr>
              <w:t>condition</w:t>
            </w:r>
          </w:p>
        </w:tc>
        <w:tc>
          <w:tcPr>
            <w:tcW w:w="822" w:type="pct"/>
            <w:tcBorders>
              <w:top w:val="nil"/>
              <w:left w:val="nil"/>
              <w:bottom w:val="single" w:sz="4" w:space="0" w:color="auto"/>
              <w:right w:val="single" w:sz="4" w:space="0" w:color="auto"/>
            </w:tcBorders>
            <w:shd w:val="clear" w:color="auto" w:fill="auto"/>
            <w:noWrap/>
            <w:vAlign w:val="center"/>
          </w:tcPr>
          <w:p w14:paraId="37265E9D" w14:textId="51511F6B"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 segment</w:t>
            </w:r>
          </w:p>
        </w:tc>
        <w:tc>
          <w:tcPr>
            <w:tcW w:w="574" w:type="pct"/>
            <w:tcBorders>
              <w:top w:val="nil"/>
              <w:left w:val="nil"/>
              <w:bottom w:val="single" w:sz="4" w:space="0" w:color="auto"/>
              <w:right w:val="single" w:sz="4" w:space="0" w:color="auto"/>
            </w:tcBorders>
            <w:shd w:val="clear" w:color="auto" w:fill="auto"/>
            <w:noWrap/>
            <w:vAlign w:val="center"/>
          </w:tcPr>
          <w:p w14:paraId="560879C3" w14:textId="302F2350"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1E3407AE" w14:textId="1B6A8CE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3 years</w:t>
            </w:r>
          </w:p>
        </w:tc>
      </w:tr>
      <w:tr w:rsidR="00E67F51" w:rsidRPr="00EA5DE9" w14:paraId="10BF48BA" w14:textId="77777777" w:rsidTr="003E7E71">
        <w:trPr>
          <w:trHeight w:val="360"/>
        </w:trPr>
        <w:tc>
          <w:tcPr>
            <w:tcW w:w="516" w:type="pct"/>
            <w:vMerge/>
            <w:tcBorders>
              <w:left w:val="single" w:sz="4" w:space="0" w:color="auto"/>
              <w:right w:val="single" w:sz="4" w:space="0" w:color="auto"/>
            </w:tcBorders>
            <w:vAlign w:val="center"/>
          </w:tcPr>
          <w:p w14:paraId="172C0A7E"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0F9B5200" w14:textId="0DEFD07A"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AuthorYear="1"&gt;&lt;Author&gt;Lee&lt;/Author&gt;&lt;Year&gt;2002&lt;/Year&gt;&lt;RecNum&gt;165&lt;/RecNum&gt;&lt;DisplayText&gt;Lee and Mannering  (2002)&lt;/DisplayText&gt;&lt;record&gt;&lt;rec-number&gt;165&lt;/rec-number&gt;&lt;foreign-keys&gt;&lt;key app="EN" db-id="tp9vt5feqw0arcef9f4ppw2ixfff522edfwa" timestamp="1431378686"&gt;165&lt;/key&gt;&lt;/foreign-keys&gt;&lt;ref-type name="Journal Article"&gt;17&lt;/ref-type&gt;&lt;contributors&gt;&lt;authors&gt;&lt;author&gt;Lee, Jinsun&lt;/author&gt;&lt;author&gt;Mannering, Fred&lt;/author&gt;&lt;/authors&gt;&lt;/contributors&gt;&lt;titles&gt;&lt;title&gt;Impact of roadside features on the frequency and severity of run-off-roadway accidents: an empirical analysis&lt;/title&gt;&lt;secondary-title&gt;Accident Analysis &amp;amp; Prevention&lt;/secondary-title&gt;&lt;/titles&gt;&lt;periodical&gt;&lt;full-title&gt;Accident Analysis &amp;amp; Prevention&lt;/full-title&gt;&lt;/periodical&gt;&lt;pages&gt;149-161&lt;/pages&gt;&lt;volume&gt;34&lt;/volume&gt;&lt;number&gt;2&lt;/number&gt;&lt;dates&gt;&lt;year&gt;2002&lt;/year&gt;&lt;/dates&gt;&lt;isbn&gt;0001-4575&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Lee and Mannering  (2002)</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54A595C0" w14:textId="500721AA" w:rsidR="00E67F51" w:rsidRPr="00EA5DE9" w:rsidRDefault="00E67F51" w:rsidP="002B3E59">
            <w:pPr>
              <w:spacing w:after="0" w:line="240" w:lineRule="auto"/>
              <w:jc w:val="center"/>
              <w:rPr>
                <w:rFonts w:eastAsia="Times New Roman" w:cs="Times New Roman"/>
                <w:color w:val="000000"/>
                <w:sz w:val="20"/>
                <w:szCs w:val="20"/>
                <w:lang w:eastAsia="zh-CN"/>
              </w:rPr>
            </w:pPr>
            <w:r>
              <w:rPr>
                <w:rFonts w:eastAsia="Times New Roman" w:cs="Times New Roman"/>
                <w:color w:val="000000"/>
                <w:sz w:val="20"/>
                <w:szCs w:val="20"/>
                <w:lang w:eastAsia="zh-CN"/>
              </w:rPr>
              <w:t>R</w:t>
            </w:r>
            <w:r w:rsidRPr="00EA5DE9">
              <w:rPr>
                <w:rFonts w:eastAsia="Times New Roman" w:cs="Times New Roman"/>
                <w:color w:val="000000"/>
                <w:sz w:val="20"/>
                <w:szCs w:val="20"/>
                <w:lang w:eastAsia="zh-CN"/>
              </w:rPr>
              <w:t>un-off-roadway crashes</w:t>
            </w:r>
          </w:p>
        </w:tc>
        <w:tc>
          <w:tcPr>
            <w:tcW w:w="822" w:type="pct"/>
            <w:tcBorders>
              <w:top w:val="nil"/>
              <w:left w:val="nil"/>
              <w:bottom w:val="single" w:sz="4" w:space="0" w:color="auto"/>
              <w:right w:val="single" w:sz="4" w:space="0" w:color="auto"/>
            </w:tcBorders>
            <w:shd w:val="clear" w:color="auto" w:fill="auto"/>
            <w:noWrap/>
            <w:vAlign w:val="center"/>
          </w:tcPr>
          <w:p w14:paraId="6F6ED917" w14:textId="3CA3667A"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segment</w:t>
            </w:r>
          </w:p>
        </w:tc>
        <w:tc>
          <w:tcPr>
            <w:tcW w:w="574" w:type="pct"/>
            <w:tcBorders>
              <w:top w:val="nil"/>
              <w:left w:val="nil"/>
              <w:bottom w:val="single" w:sz="4" w:space="0" w:color="auto"/>
              <w:right w:val="single" w:sz="4" w:space="0" w:color="auto"/>
            </w:tcBorders>
            <w:shd w:val="clear" w:color="auto" w:fill="auto"/>
            <w:noWrap/>
            <w:vAlign w:val="center"/>
          </w:tcPr>
          <w:p w14:paraId="0A8B283E" w14:textId="639F297D"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month</w:t>
            </w:r>
          </w:p>
        </w:tc>
        <w:tc>
          <w:tcPr>
            <w:tcW w:w="865" w:type="pct"/>
            <w:tcBorders>
              <w:top w:val="nil"/>
              <w:left w:val="nil"/>
              <w:bottom w:val="single" w:sz="4" w:space="0" w:color="auto"/>
              <w:right w:val="single" w:sz="4" w:space="0" w:color="auto"/>
            </w:tcBorders>
            <w:vAlign w:val="center"/>
          </w:tcPr>
          <w:p w14:paraId="179380C2" w14:textId="6C079213"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3 years</w:t>
            </w:r>
          </w:p>
        </w:tc>
      </w:tr>
      <w:tr w:rsidR="00E67F51" w:rsidRPr="00EA5DE9" w14:paraId="1231513C" w14:textId="77777777" w:rsidTr="003E7E71">
        <w:trPr>
          <w:trHeight w:val="360"/>
        </w:trPr>
        <w:tc>
          <w:tcPr>
            <w:tcW w:w="516" w:type="pct"/>
            <w:vMerge/>
            <w:tcBorders>
              <w:left w:val="single" w:sz="4" w:space="0" w:color="auto"/>
              <w:right w:val="single" w:sz="4" w:space="0" w:color="auto"/>
            </w:tcBorders>
            <w:vAlign w:val="center"/>
          </w:tcPr>
          <w:p w14:paraId="5FCBF27A"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2E222C9B" w14:textId="3E2E2582"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AuthorYear="1"&gt;&lt;Author&gt;Mitra&lt;/Author&gt;&lt;Year&gt;2002&lt;/Year&gt;&lt;RecNum&gt;158&lt;/RecNum&gt;&lt;DisplayText&gt;Mitra&lt;style face="italic"&gt; et al.&lt;/style&gt;  (2002)&lt;/DisplayText&gt;&lt;record&gt;&lt;rec-number&gt;158&lt;/rec-number&gt;&lt;foreign-keys&gt;&lt;key app="EN" db-id="tp9vt5feqw0arcef9f4ppw2ixfff522edfwa" timestamp="1431377699"&gt;158&lt;/key&gt;&lt;/foreign-keys&gt;&lt;ref-type name="Journal Article"&gt;17&lt;/ref-type&gt;&lt;contributors&gt;&lt;authors&gt;&lt;author&gt;Mitra, Sudeshna&lt;/author&gt;&lt;author&gt;Chin, Hoong Chor&lt;/author&gt;&lt;author&gt;Quddus, Mohammed Abdul&lt;/author&gt;&lt;/authors&gt;&lt;/contributors&gt;&lt;titles&gt;&lt;title&gt;Study of intersection accidents by maneuver type&lt;/title&gt;&lt;secondary-title&gt;Transportation Research Record: Journal of the Transportation Research Board&lt;/secondary-title&gt;&lt;/titles&gt;&lt;periodical&gt;&lt;full-title&gt;Transportation Research Record: Journal of the Transportation Research Board&lt;/full-title&gt;&lt;/periodical&gt;&lt;pages&gt;43-50&lt;/pages&gt;&lt;volume&gt;1784&lt;/volume&gt;&lt;number&gt;1&lt;/number&gt;&lt;dates&gt;&lt;year&gt;2002&lt;/year&gt;&lt;/dates&gt;&lt;isbn&gt;0361-1981&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Mitra</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(2002)</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7015FA91" w14:textId="1E2C525B"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Head-to-side/head-to-rear crashes</w:t>
            </w:r>
          </w:p>
        </w:tc>
        <w:tc>
          <w:tcPr>
            <w:tcW w:w="822" w:type="pct"/>
            <w:tcBorders>
              <w:top w:val="nil"/>
              <w:left w:val="nil"/>
              <w:bottom w:val="single" w:sz="4" w:space="0" w:color="auto"/>
              <w:right w:val="single" w:sz="4" w:space="0" w:color="auto"/>
            </w:tcBorders>
            <w:shd w:val="clear" w:color="auto" w:fill="auto"/>
            <w:noWrap/>
            <w:vAlign w:val="center"/>
          </w:tcPr>
          <w:p w14:paraId="163A78BA" w14:textId="25603F68"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Signalized intersection</w:t>
            </w:r>
          </w:p>
        </w:tc>
        <w:tc>
          <w:tcPr>
            <w:tcW w:w="574" w:type="pct"/>
            <w:tcBorders>
              <w:top w:val="nil"/>
              <w:left w:val="nil"/>
              <w:bottom w:val="single" w:sz="4" w:space="0" w:color="auto"/>
              <w:right w:val="single" w:sz="4" w:space="0" w:color="auto"/>
            </w:tcBorders>
            <w:shd w:val="clear" w:color="auto" w:fill="auto"/>
            <w:noWrap/>
            <w:vAlign w:val="center"/>
          </w:tcPr>
          <w:p w14:paraId="5C362859" w14:textId="786D4428"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24B6C1B0" w14:textId="12DCA866"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8 years</w:t>
            </w:r>
          </w:p>
        </w:tc>
      </w:tr>
      <w:tr w:rsidR="00E67F51" w:rsidRPr="00EA5DE9" w14:paraId="277B3494" w14:textId="77777777" w:rsidTr="003E7E71">
        <w:trPr>
          <w:trHeight w:val="360"/>
        </w:trPr>
        <w:tc>
          <w:tcPr>
            <w:tcW w:w="516" w:type="pct"/>
            <w:vMerge/>
            <w:tcBorders>
              <w:left w:val="single" w:sz="4" w:space="0" w:color="auto"/>
              <w:right w:val="single" w:sz="4" w:space="0" w:color="auto"/>
            </w:tcBorders>
            <w:vAlign w:val="center"/>
          </w:tcPr>
          <w:p w14:paraId="1555CE88"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17E0EB69" w14:textId="2DE6CA33"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AuthorYear="1"&gt;&lt;Author&gt;Kumara&lt;/Author&gt;&lt;Year&gt;2003&lt;/Year&gt;&lt;RecNum&gt;137&lt;/RecNum&gt;&lt;DisplayText&gt;Kumara and Chin  (2003)&lt;/DisplayText&gt;&lt;record&gt;&lt;rec-number&gt;137&lt;/rec-number&gt;&lt;foreign-keys&gt;&lt;key app="EN" db-id="tp9vt5feqw0arcef9f4ppw2ixfff522edfwa" timestamp="1431376305"&gt;137&lt;/key&gt;&lt;key app="ENWeb" db-id=""&gt;0&lt;/key&gt;&lt;/foreign-keys&gt;&lt;ref-type name="Journal Article"&gt;17&lt;/ref-type&gt;&lt;contributors&gt;&lt;authors&gt;&lt;author&gt;Kumara, S. S.&lt;/author&gt;&lt;author&gt;Chin, H. C.&lt;/author&gt;&lt;/authors&gt;&lt;/contributors&gt;&lt;auth-address&gt;Department of Civil Engineering, National University of Singapore, Singapore. engp0436@nus.edu.sg&lt;/auth-address&gt;&lt;titles&gt;&lt;title&gt;Modeling accident occurrence at signalized tee intersections with special emphasis on excess zeros&lt;/title&gt;&lt;secondary-title&gt;Traffic Inj Prev&lt;/secondary-title&gt;&lt;alt-title&gt;Traffic injury prevention&lt;/alt-title&gt;&lt;/titles&gt;&lt;alt-periodical&gt;&lt;full-title&gt;Traffic injury prevention&lt;/full-title&gt;&lt;/alt-periodical&gt;&lt;pages&gt;53-7&lt;/pages&gt;&lt;volume&gt;4&lt;/volume&gt;&lt;number&gt;1&lt;/number&gt;&lt;keywords&gt;&lt;keyword&gt;Accidents, Traffic/*statistics &amp;amp; numerical data&lt;/keyword&gt;&lt;keyword&gt;Binomial Distribution&lt;/keyword&gt;&lt;keyword&gt;*Environment Design&lt;/keyword&gt;&lt;keyword&gt;Humans&lt;/keyword&gt;&lt;keyword&gt;Law Enforcement/methods&lt;/keyword&gt;&lt;keyword&gt;*Models, Statistical&lt;/keyword&gt;&lt;keyword&gt;Probability&lt;/keyword&gt;&lt;keyword&gt;Risk Assessment/methods&lt;/keyword&gt;&lt;keyword&gt;Singapore/epidemiology&lt;/keyword&gt;&lt;/keywords&gt;&lt;dates&gt;&lt;year&gt;2003&lt;/year&gt;&lt;pub-dates&gt;&lt;date&gt;Mar&lt;/date&gt;&lt;/pub-dates&gt;&lt;/dates&gt;&lt;isbn&gt;1538-9588 (Print)&amp;#xD;1538-9588 (Linking)&lt;/isbn&gt;&lt;accession-num&gt;14522662&lt;/accession-num&gt;&lt;urls&gt;&lt;related-urls&gt;&lt;url&gt;http://www.ncbi.nlm.nih.gov/pubmed/14522662&lt;/url&gt;&lt;/related-urls&gt;&lt;/urls&gt;&lt;electronic-resource-num&gt;10.1080/15389580309852&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Kumara and Chin  (2003)</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2AB3D0DF" w14:textId="29637972"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tcPr>
          <w:p w14:paraId="4F60B78E" w14:textId="6836C72E"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Signalized intersection</w:t>
            </w:r>
          </w:p>
        </w:tc>
        <w:tc>
          <w:tcPr>
            <w:tcW w:w="574" w:type="pct"/>
            <w:tcBorders>
              <w:top w:val="nil"/>
              <w:left w:val="nil"/>
              <w:bottom w:val="single" w:sz="4" w:space="0" w:color="auto"/>
              <w:right w:val="single" w:sz="4" w:space="0" w:color="auto"/>
            </w:tcBorders>
            <w:shd w:val="clear" w:color="auto" w:fill="auto"/>
            <w:noWrap/>
            <w:vAlign w:val="center"/>
          </w:tcPr>
          <w:p w14:paraId="4C6E936F" w14:textId="188415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491AE2CA" w14:textId="1E384356"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9 years</w:t>
            </w:r>
          </w:p>
        </w:tc>
      </w:tr>
      <w:tr w:rsidR="00E67F51" w:rsidRPr="00EA5DE9" w14:paraId="2D6894DA" w14:textId="77777777" w:rsidTr="003E7E71">
        <w:trPr>
          <w:trHeight w:val="360"/>
        </w:trPr>
        <w:tc>
          <w:tcPr>
            <w:tcW w:w="516" w:type="pct"/>
            <w:vMerge/>
            <w:tcBorders>
              <w:left w:val="single" w:sz="4" w:space="0" w:color="auto"/>
              <w:right w:val="single" w:sz="4" w:space="0" w:color="auto"/>
            </w:tcBorders>
            <w:vAlign w:val="center"/>
          </w:tcPr>
          <w:p w14:paraId="3C9CD966"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684CEA68" w14:textId="603C5919"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AuthorYear="1"&gt;&lt;Author&gt;Shankar&lt;/Author&gt;&lt;Year&gt;2004&lt;/Year&gt;&lt;RecNum&gt;195&lt;/RecNum&gt;&lt;DisplayText&gt;Shankar&lt;style face="italic"&gt; et al.&lt;/style&gt;  (2004)&lt;/DisplayText&gt;&lt;record&gt;&lt;rec-number&gt;195&lt;/rec-number&gt;&lt;foreign-keys&gt;&lt;key app="EN" db-id="tp9vt5feqw0arcef9f4ppw2ixfff522edfwa" timestamp="1432775590"&gt;195&lt;/key&gt;&lt;/foreign-keys&gt;&lt;ref-type name="Journal Article"&gt;17&lt;/ref-type&gt;&lt;contributors&gt;&lt;authors&gt;&lt;author&gt;Shankar, Venky N&lt;/author&gt;&lt;author&gt;Chayanan, Songrit&lt;/author&gt;&lt;author&gt;Sittikariya, Sittipan&lt;/author&gt;&lt;author&gt;Shyu, Ming-Bang&lt;/author&gt;&lt;author&gt;Juvva, Naveen K&lt;/author&gt;&lt;author&gt;Milton, John C&lt;/author&gt;&lt;/authors&gt;&lt;/contributors&gt;&lt;titles&gt;&lt;title&gt;Marginal impacts of design, traffic, weather, and related interactions on roadside crashes&lt;/title&gt;&lt;secondary-title&gt;Transportation Research Record: Journal of the Transportation Research Board&lt;/secondary-title&gt;&lt;/titles&gt;&lt;periodical&gt;&lt;full-title&gt;Transportation Research Record: Journal of the Transportation Research Board&lt;/full-title&gt;&lt;/periodical&gt;&lt;pages&gt;156-163&lt;/pages&gt;&lt;volume&gt;1897&lt;/volume&gt;&lt;number&gt;1&lt;/number&gt;&lt;dates&gt;&lt;year&gt;2004&lt;/year&gt;&lt;/dates&gt;&lt;isbn&gt;0361-1981&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Shankar</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(2004)</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69C97524" w14:textId="7FD4639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Pedestrian crashes</w:t>
            </w:r>
          </w:p>
        </w:tc>
        <w:tc>
          <w:tcPr>
            <w:tcW w:w="822" w:type="pct"/>
            <w:tcBorders>
              <w:top w:val="nil"/>
              <w:left w:val="nil"/>
              <w:bottom w:val="single" w:sz="4" w:space="0" w:color="auto"/>
              <w:right w:val="single" w:sz="4" w:space="0" w:color="auto"/>
            </w:tcBorders>
            <w:shd w:val="clear" w:color="auto" w:fill="auto"/>
            <w:noWrap/>
            <w:vAlign w:val="center"/>
          </w:tcPr>
          <w:p w14:paraId="709FCC5A" w14:textId="11FD998F"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segment</w:t>
            </w:r>
          </w:p>
        </w:tc>
        <w:tc>
          <w:tcPr>
            <w:tcW w:w="574" w:type="pct"/>
            <w:tcBorders>
              <w:top w:val="nil"/>
              <w:left w:val="nil"/>
              <w:bottom w:val="single" w:sz="4" w:space="0" w:color="auto"/>
              <w:right w:val="single" w:sz="4" w:space="0" w:color="auto"/>
            </w:tcBorders>
            <w:shd w:val="clear" w:color="auto" w:fill="auto"/>
            <w:noWrap/>
            <w:vAlign w:val="center"/>
          </w:tcPr>
          <w:p w14:paraId="3D6F9693" w14:textId="48F8C69C"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7CF0653B" w14:textId="0AE8295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r>
      <w:tr w:rsidR="00E67F51" w:rsidRPr="00EA5DE9" w14:paraId="228AC8C5" w14:textId="77777777" w:rsidTr="003E7E71">
        <w:trPr>
          <w:trHeight w:val="360"/>
        </w:trPr>
        <w:tc>
          <w:tcPr>
            <w:tcW w:w="516" w:type="pct"/>
            <w:vMerge/>
            <w:tcBorders>
              <w:left w:val="single" w:sz="4" w:space="0" w:color="auto"/>
              <w:right w:val="single" w:sz="4" w:space="0" w:color="auto"/>
            </w:tcBorders>
            <w:vAlign w:val="center"/>
          </w:tcPr>
          <w:p w14:paraId="202331F5"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014057C7" w14:textId="2D852FB5"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AuthorYear="1"&gt;&lt;Author&gt;Qin&lt;/Author&gt;&lt;Year&gt;2004&lt;/Year&gt;&lt;RecNum&gt;145&lt;/RecNum&gt;&lt;DisplayText&gt;Qin&lt;style face="italic"&gt; et al.&lt;/style&gt;  (2004)&lt;/DisplayText&gt;&lt;record&gt;&lt;rec-number&gt;145&lt;/rec-number&gt;&lt;foreign-keys&gt;&lt;key app="EN" db-id="tp9vt5feqw0arcef9f4ppw2ixfff522edfwa" timestamp="1431376333"&gt;145&lt;/key&gt;&lt;key app="ENWeb" db-id=""&gt;0&lt;/key&gt;&lt;/foreign-keys&gt;&lt;ref-type name="Journal Article"&gt;17&lt;/ref-type&gt;&lt;contributors&gt;&lt;authors&gt;&lt;author&gt;Qin, Xiao&lt;/author&gt;&lt;author&gt;Ivan, John N.&lt;/author&gt;&lt;author&gt;Ravishanker, Nalini&lt;/author&gt;&lt;/authors&gt;&lt;/contributors&gt;&lt;titles&gt;&lt;title&gt;Selecting exposure measures in crash rate prediction for two-lane highway segments&lt;/title&gt;&lt;secondary-title&gt;Accident Analysis &amp;amp; Prevention&lt;/secondary-title&gt;&lt;/titles&gt;&lt;periodical&gt;&lt;full-title&gt;Accident Analysis &amp;amp; Prevention&lt;/full-title&gt;&lt;/periodical&gt;&lt;pages&gt;183-191&lt;/pages&gt;&lt;volume&gt;36&lt;/volume&gt;&lt;number&gt;2&lt;/number&gt;&lt;dates&gt;&lt;year&gt;2004&lt;/year&gt;&lt;/dates&gt;&lt;isbn&gt;00014575&lt;/isbn&gt;&lt;urls&gt;&lt;/urls&gt;&lt;electronic-resource-num&gt;10.1016/s0001-4575(02)00148-3&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Qin</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(2004)</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1C74239E" w14:textId="51C89F8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Single-vehicle/multi-vehicle crashes</w:t>
            </w:r>
          </w:p>
        </w:tc>
        <w:tc>
          <w:tcPr>
            <w:tcW w:w="822" w:type="pct"/>
            <w:tcBorders>
              <w:top w:val="nil"/>
              <w:left w:val="nil"/>
              <w:bottom w:val="single" w:sz="4" w:space="0" w:color="auto"/>
              <w:right w:val="single" w:sz="4" w:space="0" w:color="auto"/>
            </w:tcBorders>
            <w:shd w:val="clear" w:color="auto" w:fill="auto"/>
            <w:noWrap/>
            <w:vAlign w:val="center"/>
          </w:tcPr>
          <w:p w14:paraId="2E873254" w14:textId="189CD064"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 xml:space="preserve"> segment</w:t>
            </w:r>
          </w:p>
        </w:tc>
        <w:tc>
          <w:tcPr>
            <w:tcW w:w="574" w:type="pct"/>
            <w:tcBorders>
              <w:top w:val="nil"/>
              <w:left w:val="nil"/>
              <w:bottom w:val="single" w:sz="4" w:space="0" w:color="auto"/>
              <w:right w:val="single" w:sz="4" w:space="0" w:color="auto"/>
            </w:tcBorders>
            <w:shd w:val="clear" w:color="auto" w:fill="auto"/>
            <w:noWrap/>
            <w:vAlign w:val="center"/>
          </w:tcPr>
          <w:p w14:paraId="13A27BE6" w14:textId="52F357B5"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5B77EB4D" w14:textId="5C788A40"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4 years</w:t>
            </w:r>
          </w:p>
        </w:tc>
      </w:tr>
      <w:tr w:rsidR="00E67F51" w:rsidRPr="00EA5DE9" w14:paraId="0658EC03" w14:textId="77777777" w:rsidTr="003E7E71">
        <w:trPr>
          <w:trHeight w:val="360"/>
        </w:trPr>
        <w:tc>
          <w:tcPr>
            <w:tcW w:w="516" w:type="pct"/>
            <w:vMerge/>
            <w:tcBorders>
              <w:left w:val="single" w:sz="4" w:space="0" w:color="auto"/>
              <w:right w:val="single" w:sz="4" w:space="0" w:color="auto"/>
            </w:tcBorders>
            <w:vAlign w:val="center"/>
          </w:tcPr>
          <w:p w14:paraId="4144FCFE"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0EAA646F" w14:textId="74CE2A2D"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AuthorYear="1"&gt;&lt;Author&gt;Huang&lt;/Author&gt;&lt;Year&gt;2010&lt;/Year&gt;&lt;RecNum&gt;140&lt;/RecNum&gt;&lt;DisplayText&gt;Huang and Chin  (2010)&lt;/DisplayText&gt;&lt;record&gt;&lt;rec-number&gt;140&lt;/rec-number&gt;&lt;foreign-keys&gt;&lt;key app="EN" db-id="tp9vt5feqw0arcef9f4ppw2ixfff522edfwa" timestamp="1431376317"&gt;140&lt;/key&gt;&lt;key app="ENWeb" db-id=""&gt;0&lt;/key&gt;&lt;/foreign-keys&gt;&lt;ref-type name="Journal Article"&gt;17&lt;/ref-type&gt;&lt;contributors&gt;&lt;authors&gt;&lt;author&gt;Huang, Helai&lt;/author&gt;&lt;author&gt;Chin, Hong Chor&lt;/author&gt;&lt;/authors&gt;&lt;/contributors&gt;&lt;titles&gt;&lt;title&gt;Modeling road traffic crashes with zero-inflation and site-specific random effects&lt;/title&gt;&lt;secondary-title&gt;Statistical Methods &amp;amp; Applications&lt;/secondary-title&gt;&lt;/titles&gt;&lt;periodical&gt;&lt;full-title&gt;Statistical Methods &amp;amp; Applications&lt;/full-title&gt;&lt;/periodical&gt;&lt;pages&gt;445-462&lt;/pages&gt;&lt;volume&gt;19&lt;/volume&gt;&lt;number&gt;3&lt;/number&gt;&lt;dates&gt;&lt;year&gt;2010&lt;/year&gt;&lt;/dates&gt;&lt;isbn&gt;1618-2510&amp;#xD;1613-981X&lt;/isbn&gt;&lt;urls&gt;&lt;/urls&gt;&lt;electronic-resource-num&gt;10.1007/s10260-010-0136-x&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Huang and Chin  (2010)</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tcPr>
          <w:p w14:paraId="39DBA6BB"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tcPr>
          <w:p w14:paraId="3A981473"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Signalized intersection</w:t>
            </w:r>
          </w:p>
        </w:tc>
        <w:tc>
          <w:tcPr>
            <w:tcW w:w="574" w:type="pct"/>
            <w:tcBorders>
              <w:top w:val="nil"/>
              <w:left w:val="nil"/>
              <w:bottom w:val="single" w:sz="4" w:space="0" w:color="auto"/>
              <w:right w:val="single" w:sz="4" w:space="0" w:color="auto"/>
            </w:tcBorders>
            <w:shd w:val="clear" w:color="auto" w:fill="auto"/>
            <w:noWrap/>
            <w:vAlign w:val="center"/>
          </w:tcPr>
          <w:p w14:paraId="77554250"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1CDDDC4B"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8 years</w:t>
            </w:r>
          </w:p>
        </w:tc>
      </w:tr>
      <w:tr w:rsidR="00E67F51" w:rsidRPr="00EA5DE9" w14:paraId="19552BE6" w14:textId="77777777" w:rsidTr="003E7E71">
        <w:trPr>
          <w:trHeight w:val="360"/>
        </w:trPr>
        <w:tc>
          <w:tcPr>
            <w:tcW w:w="516" w:type="pct"/>
            <w:vMerge/>
            <w:tcBorders>
              <w:left w:val="single" w:sz="4" w:space="0" w:color="auto"/>
              <w:right w:val="single" w:sz="4" w:space="0" w:color="auto"/>
            </w:tcBorders>
            <w:vAlign w:val="center"/>
          </w:tcPr>
          <w:p w14:paraId="1C62DC80"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nil"/>
              <w:left w:val="single" w:sz="4" w:space="0" w:color="auto"/>
              <w:bottom w:val="single" w:sz="4" w:space="0" w:color="auto"/>
              <w:right w:val="single" w:sz="4" w:space="0" w:color="auto"/>
            </w:tcBorders>
            <w:vAlign w:val="center"/>
          </w:tcPr>
          <w:p w14:paraId="17B1D0D3" w14:textId="45EADA64"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AuthorYear="1"&gt;&lt;Author&gt;Jang&lt;/Author&gt;&lt;Year&gt;2010&lt;/Year&gt;&lt;RecNum&gt;128&lt;/RecNum&gt;&lt;DisplayText&gt;Jang&lt;style face="italic"&gt; et al.&lt;/style&gt;  (2010)&lt;/DisplayText&gt;&lt;record&gt;&lt;rec-number&gt;128&lt;/rec-number&gt;&lt;foreign-keys&gt;&lt;key app="EN" db-id="tp9vt5feqw0arcef9f4ppw2ixfff522edfwa" timestamp="1431376281"&gt;128&lt;/key&gt;&lt;key app="ENWeb" db-id=""&gt;0&lt;/key&gt;&lt;/foreign-keys&gt;&lt;ref-type name="Journal Article"&gt;17&lt;/ref-type&gt;&lt;contributors&gt;&lt;authors&gt;&lt;author&gt;Jang, H.&lt;/author&gt;&lt;author&gt;Lee, S.&lt;/author&gt;&lt;author&gt;Kim, S. W.&lt;/author&gt;&lt;/authors&gt;&lt;/contributors&gt;&lt;auth-address&gt;Division of Applied Mathematics, Hanyang University, Ansan 426-791, South Korea.&lt;/auth-address&gt;&lt;titles&gt;&lt;title&gt;Bayesian analysis for zero-inflated regression models with the power prior: applications to road safety countermeasures&lt;/title&gt;&lt;secondary-title&gt;Accid Anal Prev&lt;/secondary-title&gt;&lt;alt-title&gt;Accident; analysis and prevention&lt;/alt-title&gt;&lt;/titles&gt;&lt;periodical&gt;&lt;full-title&gt;Accid Anal Prev&lt;/full-title&gt;&lt;abbr-1&gt;Accident; analysis and prevention&lt;/abbr-1&gt;&lt;/periodical&gt;&lt;alt-periodical&gt;&lt;full-title&gt;Accid Anal Prev&lt;/full-title&gt;&lt;abbr-1&gt;Accident; analysis and prevention&lt;/abbr-1&gt;&lt;/alt-periodical&gt;&lt;pages&gt;540-7&lt;/pages&gt;&lt;volume&gt;42&lt;/volume&gt;&lt;number&gt;2&lt;/number&gt;&lt;keywords&gt;&lt;keyword&gt;Accidents, Traffic/*statistics &amp;amp; numerical data&lt;/keyword&gt;&lt;keyword&gt;Bayes Theorem&lt;/keyword&gt;&lt;keyword&gt;Humans&lt;/keyword&gt;&lt;keyword&gt;Regression Analysis&lt;/keyword&gt;&lt;/keywords&gt;&lt;dates&gt;&lt;year&gt;2010&lt;/year&gt;&lt;pub-dates&gt;&lt;date&gt;Mar&lt;/date&gt;&lt;/pub-dates&gt;&lt;/dates&gt;&lt;isbn&gt;1879-2057 (Electronic)&amp;#xD;0001-4575 (Linking)&lt;/isbn&gt;&lt;accession-num&gt;20159078&lt;/accession-num&gt;&lt;urls&gt;&lt;related-urls&gt;&lt;url&gt;http://www.ncbi.nlm.nih.gov/pubmed/20159078&lt;/url&gt;&lt;/related-urls&gt;&lt;/urls&gt;&lt;electronic-resource-num&gt;10.1016/j.aap.2009.08.022&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Jang</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(2010)</w:t>
            </w:r>
            <w:r w:rsidRPr="00EA5DE9">
              <w:rPr>
                <w:rFonts w:eastAsia="Times New Roman" w:cs="Times New Roman"/>
                <w:color w:val="000000"/>
                <w:sz w:val="20"/>
                <w:szCs w:val="20"/>
                <w:lang w:eastAsia="zh-CN"/>
              </w:rPr>
              <w:fldChar w:fldCharType="end"/>
            </w:r>
          </w:p>
        </w:tc>
        <w:tc>
          <w:tcPr>
            <w:tcW w:w="1207" w:type="pct"/>
            <w:tcBorders>
              <w:top w:val="nil"/>
              <w:left w:val="nil"/>
              <w:bottom w:val="single" w:sz="4" w:space="0" w:color="auto"/>
              <w:right w:val="single" w:sz="4" w:space="0" w:color="auto"/>
            </w:tcBorders>
            <w:shd w:val="clear" w:color="auto" w:fill="auto"/>
            <w:noWrap/>
            <w:vAlign w:val="center"/>
            <w:hideMark/>
          </w:tcPr>
          <w:p w14:paraId="1BA4FC95"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nil"/>
              <w:left w:val="nil"/>
              <w:bottom w:val="single" w:sz="4" w:space="0" w:color="auto"/>
              <w:right w:val="single" w:sz="4" w:space="0" w:color="auto"/>
            </w:tcBorders>
            <w:shd w:val="clear" w:color="auto" w:fill="auto"/>
            <w:noWrap/>
            <w:vAlign w:val="center"/>
            <w:hideMark/>
          </w:tcPr>
          <w:p w14:paraId="237A9003" w14:textId="4D2A65A4"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 xml:space="preserve"> segment</w:t>
            </w:r>
          </w:p>
        </w:tc>
        <w:tc>
          <w:tcPr>
            <w:tcW w:w="574" w:type="pct"/>
            <w:tcBorders>
              <w:top w:val="nil"/>
              <w:left w:val="nil"/>
              <w:bottom w:val="single" w:sz="4" w:space="0" w:color="auto"/>
              <w:right w:val="single" w:sz="4" w:space="0" w:color="auto"/>
            </w:tcBorders>
            <w:shd w:val="clear" w:color="auto" w:fill="auto"/>
            <w:noWrap/>
            <w:vAlign w:val="center"/>
            <w:hideMark/>
          </w:tcPr>
          <w:p w14:paraId="2FF37930"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nil"/>
              <w:left w:val="nil"/>
              <w:bottom w:val="single" w:sz="4" w:space="0" w:color="auto"/>
              <w:right w:val="single" w:sz="4" w:space="0" w:color="auto"/>
            </w:tcBorders>
            <w:vAlign w:val="center"/>
          </w:tcPr>
          <w:p w14:paraId="2A7D05D3"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r>
      <w:tr w:rsidR="00E67F51" w:rsidRPr="00EA5DE9" w14:paraId="32E4CA29" w14:textId="77777777" w:rsidTr="003E7E71">
        <w:trPr>
          <w:trHeight w:val="360"/>
        </w:trPr>
        <w:tc>
          <w:tcPr>
            <w:tcW w:w="516" w:type="pct"/>
            <w:vMerge/>
            <w:tcBorders>
              <w:left w:val="single" w:sz="4" w:space="0" w:color="auto"/>
              <w:right w:val="single" w:sz="4" w:space="0" w:color="auto"/>
            </w:tcBorders>
            <w:vAlign w:val="center"/>
          </w:tcPr>
          <w:p w14:paraId="1AF44057"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vAlign w:val="center"/>
          </w:tcPr>
          <w:p w14:paraId="275507B9" w14:textId="29F654CB"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fldData xml:space="preserve">PEVuZE5vdGU+PENpdGUgQXV0aG9yWWVhcj0iMSI+PEF1dGhvcj5Eb25nPC9BdXRob3I+PFllYXI+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</w:fldData>
              </w:fldChar>
            </w:r>
            <w:r w:rsidR="00844CE2">
              <w:rPr>
                <w:rFonts w:eastAsia="Times New Roman" w:cs="Times New Roman"/>
                <w:color w:val="000000"/>
                <w:sz w:val="20"/>
                <w:szCs w:val="20"/>
                <w:lang w:eastAsia="zh-CN"/>
              </w:rPr>
              <w:instrText xml:space="preserve"> ADDIN EN.CITE </w:instrText>
            </w:r>
            <w:r w:rsidR="00844CE2">
              <w:rPr>
                <w:rFonts w:eastAsia="Times New Roman" w:cs="Times New Roman"/>
                <w:color w:val="000000"/>
                <w:sz w:val="20"/>
                <w:szCs w:val="20"/>
                <w:lang w:eastAsia="zh-CN"/>
              </w:rPr>
              <w:fldChar w:fldCharType="begin">
                <w:fldData xml:space="preserve">PEVuZE5vdGU+PENpdGUgQXV0aG9yWWVhcj0iMSI+PEF1dGhvcj5Eb25nPC9BdXRob3I+PFllYXI+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</w:fldData>
              </w:fldChar>
            </w:r>
            <w:r w:rsidR="00844CE2">
              <w:rPr>
                <w:rFonts w:eastAsia="Times New Roman" w:cs="Times New Roman"/>
                <w:color w:val="000000"/>
                <w:sz w:val="20"/>
                <w:szCs w:val="20"/>
                <w:lang w:eastAsia="zh-CN"/>
              </w:rPr>
              <w:instrText xml:space="preserve"> ADDIN EN.CITE.DATA </w:instrText>
            </w:r>
            <w:r w:rsidR="00844CE2">
              <w:rPr>
                <w:rFonts w:eastAsia="Times New Roman" w:cs="Times New Roman"/>
                <w:color w:val="000000"/>
                <w:sz w:val="20"/>
                <w:szCs w:val="20"/>
                <w:lang w:eastAsia="zh-CN"/>
              </w:rPr>
            </w:r>
            <w:r w:rsidR="00844CE2">
              <w:rPr>
                <w:rFonts w:eastAsia="Times New Roman" w:cs="Times New Roman"/>
                <w:color w:val="000000"/>
                <w:sz w:val="20"/>
                <w:szCs w:val="20"/>
                <w:lang w:eastAsia="zh-CN"/>
              </w:rPr>
              <w:fldChar w:fldCharType="end"/>
            </w:r>
            <w:r w:rsidRPr="00EA5DE9">
              <w:rPr>
                <w:rFonts w:eastAsia="Times New Roman" w:cs="Times New Roman"/>
                <w:color w:val="000000"/>
                <w:sz w:val="20"/>
                <w:szCs w:val="20"/>
                <w:lang w:eastAsia="zh-CN"/>
              </w:rPr>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Dong</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(2014a)</w:t>
            </w:r>
            <w:r w:rsidRPr="00EA5DE9">
              <w:rPr>
                <w:rFonts w:eastAsia="Times New Roman" w:cs="Times New Roman"/>
                <w:color w:val="000000"/>
                <w:sz w:val="20"/>
                <w:szCs w:val="20"/>
                <w:lang w:eastAsia="zh-CN"/>
              </w:rPr>
              <w:fldChar w:fldCharType="end"/>
            </w:r>
          </w:p>
        </w:tc>
        <w:tc>
          <w:tcPr>
            <w:tcW w:w="1207" w:type="pct"/>
            <w:tcBorders>
              <w:top w:val="single" w:sz="4" w:space="0" w:color="auto"/>
              <w:left w:val="nil"/>
              <w:bottom w:val="single" w:sz="4" w:space="0" w:color="auto"/>
              <w:right w:val="single" w:sz="4" w:space="0" w:color="auto"/>
            </w:tcBorders>
            <w:shd w:val="clear" w:color="auto" w:fill="auto"/>
            <w:noWrap/>
            <w:vAlign w:val="center"/>
          </w:tcPr>
          <w:p w14:paraId="04160DF1"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Truck/Car crashes</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D217FD6"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Intersection</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693211CD"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single" w:sz="4" w:space="0" w:color="auto"/>
              <w:left w:val="nil"/>
              <w:bottom w:val="single" w:sz="4" w:space="0" w:color="auto"/>
              <w:right w:val="single" w:sz="4" w:space="0" w:color="auto"/>
            </w:tcBorders>
            <w:vAlign w:val="center"/>
          </w:tcPr>
          <w:p w14:paraId="40E1D63D"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5 years</w:t>
            </w:r>
          </w:p>
        </w:tc>
      </w:tr>
      <w:tr w:rsidR="00E67F51" w:rsidRPr="00EA5DE9" w14:paraId="074A43E0" w14:textId="77777777" w:rsidTr="003E7E71">
        <w:trPr>
          <w:trHeight w:val="360"/>
        </w:trPr>
        <w:tc>
          <w:tcPr>
            <w:tcW w:w="516" w:type="pct"/>
            <w:vMerge/>
            <w:tcBorders>
              <w:left w:val="single" w:sz="4" w:space="0" w:color="auto"/>
              <w:bottom w:val="single" w:sz="4" w:space="0" w:color="auto"/>
              <w:right w:val="single" w:sz="4" w:space="0" w:color="auto"/>
            </w:tcBorders>
            <w:vAlign w:val="center"/>
          </w:tcPr>
          <w:p w14:paraId="0E2C653C"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vAlign w:val="center"/>
          </w:tcPr>
          <w:p w14:paraId="58345635" w14:textId="42C55268"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AuthorYear="1"&gt;&lt;Author&gt;Dong&lt;/Author&gt;&lt;Year&gt;2014&lt;/Year&gt;&lt;RecNum&gt;131&lt;/RecNum&gt;&lt;DisplayText&gt;Dong&lt;style face="italic"&gt; et al.&lt;/style&gt;  (2014b)&lt;/DisplayText&gt;&lt;record&gt;&lt;rec-number&gt;131&lt;/rec-number&gt;&lt;foreign-keys&gt;&lt;key app="EN" db-id="tp9vt5feqw0arcef9f4ppw2ixfff522edfwa" timestamp="1431376288"&gt;131&lt;/key&gt;&lt;key app="ENWeb" db-id=""&gt;0&lt;/key&gt;&lt;/foreign-keys&gt;&lt;ref-type name="Journal Article"&gt;17&lt;/ref-type&gt;&lt;contributors&gt;&lt;authors&gt;&lt;author&gt;Dong, Chunjiao&lt;/author&gt;&lt;author&gt;Richards, Stephen H.&lt;/author&gt;&lt;author&gt;Clarke, David B.&lt;/author&gt;&lt;author&gt;Zhou, Xuemei&lt;/author&gt;&lt;author&gt;Ma, Zhuanglin&lt;/author&gt;&lt;/authors&gt;&lt;/contributors&gt;&lt;titles&gt;&lt;title&gt;Examining signalized intersection crash frequency using multivariate zero-inflated Poisson regression&lt;/title&gt;&lt;secondary-title&gt;Safety Science&lt;/secondary-title&gt;&lt;/titles&gt;&lt;periodical&gt;&lt;full-title&gt;Safety Science&lt;/full-title&gt;&lt;/periodical&gt;&lt;pages&gt;63-69&lt;/pages&gt;&lt;volume&gt;70&lt;/volume&gt;&lt;dates&gt;&lt;year&gt;2014&lt;/year&gt;&lt;/dates&gt;&lt;isbn&gt;09257535&lt;/isbn&gt;&lt;urls&gt;&lt;/urls&gt;&lt;electronic-resource-num&gt;10.1016/j.ssci.2014.05.006&lt;/electronic-resource-num&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Dong</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(2014b)</w:t>
            </w:r>
            <w:r w:rsidRPr="00EA5DE9">
              <w:rPr>
                <w:rFonts w:eastAsia="Times New Roman" w:cs="Times New Roman"/>
                <w:color w:val="000000"/>
                <w:sz w:val="20"/>
                <w:szCs w:val="20"/>
                <w:lang w:eastAsia="zh-CN"/>
              </w:rPr>
              <w:fldChar w:fldCharType="end"/>
            </w:r>
          </w:p>
        </w:tc>
        <w:tc>
          <w:tcPr>
            <w:tcW w:w="1207" w:type="pct"/>
            <w:tcBorders>
              <w:top w:val="single" w:sz="4" w:space="0" w:color="auto"/>
              <w:left w:val="nil"/>
              <w:bottom w:val="single" w:sz="4" w:space="0" w:color="auto"/>
              <w:right w:val="single" w:sz="4" w:space="0" w:color="auto"/>
            </w:tcBorders>
            <w:shd w:val="clear" w:color="auto" w:fill="auto"/>
            <w:noWrap/>
            <w:vAlign w:val="center"/>
          </w:tcPr>
          <w:p w14:paraId="6ADC1DEC"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Crashes by severity</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1974CB71"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Intersection</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30AD6653"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1 year</w:t>
            </w:r>
          </w:p>
        </w:tc>
        <w:tc>
          <w:tcPr>
            <w:tcW w:w="865" w:type="pct"/>
            <w:tcBorders>
              <w:top w:val="single" w:sz="4" w:space="0" w:color="auto"/>
              <w:left w:val="nil"/>
              <w:bottom w:val="single" w:sz="4" w:space="0" w:color="auto"/>
              <w:right w:val="single" w:sz="4" w:space="0" w:color="auto"/>
            </w:tcBorders>
            <w:vAlign w:val="center"/>
          </w:tcPr>
          <w:p w14:paraId="073B4171"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5 years</w:t>
            </w:r>
          </w:p>
        </w:tc>
      </w:tr>
      <w:tr w:rsidR="00E67F51" w:rsidRPr="00EA5DE9" w14:paraId="2EF5A3E9" w14:textId="77777777" w:rsidTr="008505F7">
        <w:trPr>
          <w:trHeight w:val="360"/>
        </w:trPr>
        <w:tc>
          <w:tcPr>
            <w:tcW w:w="516" w:type="pct"/>
            <w:vMerge w:val="restart"/>
            <w:tcBorders>
              <w:top w:val="single" w:sz="4" w:space="0" w:color="auto"/>
              <w:left w:val="single" w:sz="4" w:space="0" w:color="auto"/>
              <w:right w:val="single" w:sz="4" w:space="0" w:color="auto"/>
            </w:tcBorders>
            <w:vAlign w:val="center"/>
          </w:tcPr>
          <w:p w14:paraId="471AA837" w14:textId="77777777"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Hurdle</w:t>
            </w:r>
          </w:p>
        </w:tc>
        <w:tc>
          <w:tcPr>
            <w:tcW w:w="1015" w:type="pct"/>
            <w:tcBorders>
              <w:top w:val="single" w:sz="4" w:space="0" w:color="auto"/>
              <w:left w:val="single" w:sz="4" w:space="0" w:color="auto"/>
              <w:bottom w:val="single" w:sz="4" w:space="0" w:color="auto"/>
              <w:right w:val="single" w:sz="4" w:space="0" w:color="auto"/>
            </w:tcBorders>
            <w:vAlign w:val="center"/>
          </w:tcPr>
          <w:p w14:paraId="64B41687" w14:textId="7AFD5592"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AuthorYear="1"&gt;&lt;Author&gt;Hosseinpour&lt;/Author&gt;&lt;Year&gt;2013&lt;/Year&gt;&lt;RecNum&gt;214&lt;/RecNum&gt;&lt;DisplayText&gt;Hosseinpour&lt;style face="italic"&gt; et al.&lt;/style&gt;  (2013)&lt;/DisplayText&gt;&lt;record&gt;&lt;rec-number&gt;214&lt;/rec-number&gt;&lt;foreign-keys&gt;&lt;key app="EN" db-id="tp9vt5feqw0arcef9f4ppw2ixfff522edfwa" timestamp="1434935320"&gt;214&lt;/key&gt;&lt;/foreign-keys&gt;&lt;ref-type name="Journal Article"&gt;17&lt;/ref-type&gt;&lt;contributors&gt;&lt;authors&gt;&lt;author&gt;Hosseinpour, Mehdi&lt;/author&gt;&lt;author&gt;Prasetijo, Joewono&lt;/author&gt;&lt;author&gt;Yahaya, Ahmad Shukri&lt;/author&gt;&lt;author&gt;Ghadiri, Seyed Mohammad Reza&lt;/author&gt;&lt;/authors&gt;&lt;/contributors&gt;&lt;titles&gt;&lt;title&gt;A comparative study of count models: application to pedestrian-vehicle crashes along Malaysia federal roads&lt;/title&gt;&lt;secondary-title&gt;Traffic injury prevention&lt;/secondary-title&gt;&lt;/titles&gt;&lt;periodical&gt;&lt;full-title&gt;Traffic injury prevention&lt;/full-title&gt;&lt;/periodical&gt;&lt;pages&gt;630-638&lt;/pages&gt;&lt;volume&gt;14&lt;/volume&gt;&lt;number&gt;6&lt;/number&gt;&lt;dates&gt;&lt;year&gt;2013&lt;/year&gt;&lt;/dates&gt;&lt;isbn&gt;1538-9588&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Hosseinpour</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(2013)</w:t>
            </w:r>
            <w:r w:rsidRPr="00EA5DE9">
              <w:rPr>
                <w:rFonts w:eastAsia="Times New Roman" w:cs="Times New Roman"/>
                <w:color w:val="000000"/>
                <w:sz w:val="20"/>
                <w:szCs w:val="20"/>
                <w:lang w:eastAsia="zh-CN"/>
              </w:rPr>
              <w:fldChar w:fldCharType="end"/>
            </w:r>
          </w:p>
        </w:tc>
        <w:tc>
          <w:tcPr>
            <w:tcW w:w="1207" w:type="pct"/>
            <w:tcBorders>
              <w:top w:val="single" w:sz="4" w:space="0" w:color="auto"/>
              <w:left w:val="nil"/>
              <w:bottom w:val="single" w:sz="4" w:space="0" w:color="auto"/>
              <w:right w:val="single" w:sz="4" w:space="0" w:color="auto"/>
            </w:tcBorders>
            <w:shd w:val="clear" w:color="auto" w:fill="auto"/>
            <w:noWrap/>
            <w:vAlign w:val="center"/>
          </w:tcPr>
          <w:p w14:paraId="6BD11CFF" w14:textId="4A663D3B"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Pedestrian crashes</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0524850" w14:textId="4F47DCF8"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 xml:space="preserve"> segment</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7FAD11A1" w14:textId="12F4FC73"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4 years</w:t>
            </w:r>
          </w:p>
        </w:tc>
        <w:tc>
          <w:tcPr>
            <w:tcW w:w="865" w:type="pct"/>
            <w:tcBorders>
              <w:top w:val="single" w:sz="4" w:space="0" w:color="auto"/>
              <w:left w:val="nil"/>
              <w:bottom w:val="single" w:sz="4" w:space="0" w:color="auto"/>
              <w:right w:val="single" w:sz="4" w:space="0" w:color="auto"/>
            </w:tcBorders>
            <w:vAlign w:val="center"/>
          </w:tcPr>
          <w:p w14:paraId="2D8A5543" w14:textId="5B857FE6"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4 years</w:t>
            </w:r>
          </w:p>
        </w:tc>
      </w:tr>
      <w:tr w:rsidR="00E67F51" w:rsidRPr="00EA5DE9" w14:paraId="51C2A265" w14:textId="77777777" w:rsidTr="008505F7">
        <w:trPr>
          <w:trHeight w:val="360"/>
        </w:trPr>
        <w:tc>
          <w:tcPr>
            <w:tcW w:w="516" w:type="pct"/>
            <w:vMerge/>
            <w:tcBorders>
              <w:left w:val="single" w:sz="4" w:space="0" w:color="auto"/>
              <w:right w:val="single" w:sz="4" w:space="0" w:color="auto"/>
            </w:tcBorders>
            <w:vAlign w:val="center"/>
          </w:tcPr>
          <w:p w14:paraId="209E00CE"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vAlign w:val="center"/>
          </w:tcPr>
          <w:p w14:paraId="6891AC89" w14:textId="7BA133AA"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AuthorYear="1"&gt;&lt;Author&gt;Hosseinpour&lt;/Author&gt;&lt;Year&gt;2014&lt;/Year&gt;&lt;RecNum&gt;215&lt;/RecNum&gt;&lt;DisplayText&gt;Hosseinpour&lt;style face="italic"&gt; et al.&lt;/style&gt;  (2014)&lt;/DisplayText&gt;&lt;record&gt;&lt;rec-number&gt;215&lt;/rec-number&gt;&lt;foreign-keys&gt;&lt;key app="EN" db-id="tp9vt5feqw0arcef9f4ppw2ixfff522edfwa" timestamp="1434935553"&gt;215&lt;/key&gt;&lt;/foreign-keys&gt;&lt;ref-type name="Journal Article"&gt;17&lt;/ref-type&gt;&lt;contributors&gt;&lt;authors&gt;&lt;author&gt;Hosseinpour, Mehdi&lt;/author&gt;&lt;author&gt;Yahaya, Ahmad Shukri&lt;/author&gt;&lt;author&gt;Sadullah, Ahmad Farhan&lt;/author&gt;&lt;/authors&gt;&lt;/contributors&gt;&lt;titles&gt;&lt;title&gt;Exploring the effects of roadway characteristics on the frequency and severity of head-on crashes: Case studies from Malaysian Federal Roads&lt;/title&gt;&lt;secondary-title&gt;Accident Analysis &amp;amp; Prevention&lt;/secondary-title&gt;&lt;/titles&gt;&lt;periodical&gt;&lt;full-title&gt;Accident Analysis &amp;amp; Prevention&lt;/full-title&gt;&lt;/periodical&gt;&lt;pages&gt;209-222&lt;/pages&gt;&lt;volume&gt;62&lt;/volume&gt;&lt;dates&gt;&lt;year&gt;2014&lt;/year&gt;&lt;/dates&gt;&lt;isbn&gt;0001-4575&lt;/isbn&gt;&lt;urls&gt;&lt;/urls&gt;&lt;/record&gt;&lt;/Cite&gt;&lt;/EndNote&gt;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Hosseinpour</w:t>
            </w:r>
            <w:r w:rsidR="00844CE2" w:rsidRPr="00844CE2">
              <w:rPr>
                <w:rFonts w:eastAsia="Times New Roman" w:cs="Times New Roman"/>
                <w:i/>
                <w:noProof/>
                <w:color w:val="000000"/>
                <w:sz w:val="20"/>
                <w:szCs w:val="20"/>
                <w:lang w:eastAsia="zh-CN"/>
              </w:rPr>
              <w:t xml:space="preserve"> et al.</w:t>
            </w:r>
            <w:r w:rsidR="00844CE2">
              <w:rPr>
                <w:rFonts w:eastAsia="Times New Roman" w:cs="Times New Roman"/>
                <w:noProof/>
                <w:color w:val="000000"/>
                <w:sz w:val="20"/>
                <w:szCs w:val="20"/>
                <w:lang w:eastAsia="zh-CN"/>
              </w:rPr>
              <w:t xml:space="preserve">  (2014)</w:t>
            </w:r>
            <w:r w:rsidRPr="00EA5DE9">
              <w:rPr>
                <w:rFonts w:eastAsia="Times New Roman" w:cs="Times New Roman"/>
                <w:color w:val="000000"/>
                <w:sz w:val="20"/>
                <w:szCs w:val="20"/>
                <w:lang w:eastAsia="zh-CN"/>
              </w:rPr>
              <w:fldChar w:fldCharType="end"/>
            </w:r>
          </w:p>
        </w:tc>
        <w:tc>
          <w:tcPr>
            <w:tcW w:w="1207" w:type="pct"/>
            <w:tcBorders>
              <w:top w:val="single" w:sz="4" w:space="0" w:color="auto"/>
              <w:left w:val="nil"/>
              <w:bottom w:val="single" w:sz="4" w:space="0" w:color="auto"/>
              <w:right w:val="single" w:sz="4" w:space="0" w:color="auto"/>
            </w:tcBorders>
            <w:shd w:val="clear" w:color="auto" w:fill="auto"/>
            <w:noWrap/>
            <w:vAlign w:val="center"/>
          </w:tcPr>
          <w:p w14:paraId="3794EB79" w14:textId="1F1B1143"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Head-on crashes</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671A436B" w14:textId="6C71F8C0"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 Segment</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75993E21" w14:textId="6B60CD8A"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4 years</w:t>
            </w:r>
          </w:p>
        </w:tc>
        <w:tc>
          <w:tcPr>
            <w:tcW w:w="865" w:type="pct"/>
            <w:tcBorders>
              <w:top w:val="single" w:sz="4" w:space="0" w:color="auto"/>
              <w:left w:val="nil"/>
              <w:bottom w:val="single" w:sz="4" w:space="0" w:color="auto"/>
              <w:right w:val="single" w:sz="4" w:space="0" w:color="auto"/>
            </w:tcBorders>
            <w:vAlign w:val="center"/>
          </w:tcPr>
          <w:p w14:paraId="12F16529" w14:textId="7BBA27A2"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4 years</w:t>
            </w:r>
          </w:p>
        </w:tc>
      </w:tr>
      <w:tr w:rsidR="00E67F51" w:rsidRPr="00EA5DE9" w14:paraId="6C3D5F83" w14:textId="77777777" w:rsidTr="008505F7">
        <w:trPr>
          <w:trHeight w:val="360"/>
        </w:trPr>
        <w:tc>
          <w:tcPr>
            <w:tcW w:w="516" w:type="pct"/>
            <w:vMerge/>
            <w:tcBorders>
              <w:left w:val="single" w:sz="4" w:space="0" w:color="auto"/>
              <w:bottom w:val="single" w:sz="4" w:space="0" w:color="auto"/>
              <w:right w:val="single" w:sz="4" w:space="0" w:color="auto"/>
            </w:tcBorders>
            <w:vAlign w:val="center"/>
          </w:tcPr>
          <w:p w14:paraId="32DCE7FD" w14:textId="77777777" w:rsidR="00E67F51" w:rsidRPr="00EA5DE9" w:rsidRDefault="00E67F51" w:rsidP="002B3E59">
            <w:pPr>
              <w:spacing w:after="0" w:line="240" w:lineRule="auto"/>
              <w:jc w:val="center"/>
              <w:rPr>
                <w:rFonts w:eastAsia="Times New Roman" w:cs="Times New Roman"/>
                <w:color w:val="000000"/>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vAlign w:val="center"/>
          </w:tcPr>
          <w:p w14:paraId="5FBCB2F2" w14:textId="74AC4F77" w:rsidR="00E67F51" w:rsidRPr="00EA5DE9" w:rsidRDefault="00E67F51" w:rsidP="00844CE2">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fldChar w:fldCharType="begin"/>
            </w:r>
            <w:r w:rsidR="00844CE2">
              <w:rPr>
                <w:rFonts w:eastAsia="Times New Roman" w:cs="Times New Roman"/>
                <w:color w:val="000000"/>
                <w:sz w:val="20"/>
                <w:szCs w:val="20"/>
                <w:lang w:eastAsia="zh-CN"/>
              </w:rPr>
              <w:instrText xml:space="preserve"> ADDIN EN.CITE &lt;EndNote&gt;&lt;Cite AuthorYear="1"&gt;&lt;Author&gt;Kweon&lt;/Author&gt;&lt;Year&gt;2011&lt;/Year&gt;&lt;RecNum&gt;213&lt;/RecNum&gt;&lt;DisplayText&gt;Kweon  (2011)&lt;/DisplayText&gt;&lt;record&gt;&lt;rec-number&gt;213&lt;/rec-number&gt;&lt;foreign-keys&gt;&lt;key app="EN" db-id="tp9vt5feqw0arcef9f4ppw2ixfff522edfwa" timestamp="1434934932"&gt;213&lt;/key&gt;&lt;/foreign-keys&gt;&lt;ref-type name="Journal Article"&gt;17&lt;/ref-type&gt;&lt;contributors&gt;&lt;authors&gt;&lt;author&gt;Kweon, Young-Jun&lt;/author&gt;&lt;/authors&gt;&lt;/contributors&gt;&lt;titles&gt;&lt;title&gt;Development of crash prediction models with individual vehicular data&lt;/title&gt;&lt;secondary-title&gt;Transportation research part C: emerging technologies&lt;/secondary-title&gt;&lt;/titles&gt;&lt;periodical&gt;&lt;full-title&gt;Transportation research part C: emerging technologies&lt;/full-title&gt;&lt;/periodical&gt;&lt;pages&gt;1353-1363&lt;/pages&gt;&lt;volume&gt;19&lt;/volume&gt;&lt;number&gt;6&lt;/number&gt;&lt;dates&gt;&lt;year&gt;2011&lt;/year&gt;&lt;/dates&gt;&lt;isbn&gt;0968-090X&lt;/isbn&gt;&lt;urls&gt;&lt;/urls&gt;&lt;/record&gt;&lt;/Cite&gt;&lt;/EndNote&gt;</w:instrText>
            </w:r>
            <w:r w:rsidRPr="00EA5DE9">
              <w:rPr>
                <w:rFonts w:eastAsia="Times New Roman" w:cs="Times New Roman"/>
                <w:color w:val="000000"/>
                <w:sz w:val="20"/>
                <w:szCs w:val="20"/>
                <w:lang w:eastAsia="zh-CN"/>
              </w:rPr>
              <w:fldChar w:fldCharType="separate"/>
            </w:r>
            <w:r w:rsidR="00844CE2">
              <w:rPr>
                <w:rFonts w:eastAsia="Times New Roman" w:cs="Times New Roman"/>
                <w:noProof/>
                <w:color w:val="000000"/>
                <w:sz w:val="20"/>
                <w:szCs w:val="20"/>
                <w:lang w:eastAsia="zh-CN"/>
              </w:rPr>
              <w:t>Kweon  (2011)</w:t>
            </w:r>
            <w:r w:rsidRPr="00EA5DE9">
              <w:rPr>
                <w:rFonts w:eastAsia="Times New Roman" w:cs="Times New Roman"/>
                <w:color w:val="000000"/>
                <w:sz w:val="20"/>
                <w:szCs w:val="20"/>
                <w:lang w:eastAsia="zh-CN"/>
              </w:rPr>
              <w:fldChar w:fldCharType="end"/>
            </w:r>
          </w:p>
        </w:tc>
        <w:tc>
          <w:tcPr>
            <w:tcW w:w="1207" w:type="pct"/>
            <w:tcBorders>
              <w:top w:val="single" w:sz="4" w:space="0" w:color="auto"/>
              <w:left w:val="nil"/>
              <w:bottom w:val="single" w:sz="4" w:space="0" w:color="auto"/>
              <w:right w:val="single" w:sz="4" w:space="0" w:color="auto"/>
            </w:tcBorders>
            <w:shd w:val="clear" w:color="auto" w:fill="auto"/>
            <w:noWrap/>
            <w:vAlign w:val="center"/>
          </w:tcPr>
          <w:p w14:paraId="6529C62D" w14:textId="03EFDA5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Total crashes</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EA4AB81" w14:textId="2398EC57" w:rsidR="00E67F51" w:rsidRPr="00EA5DE9" w:rsidRDefault="00E67F51" w:rsidP="00EA5DE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Road</w:t>
            </w:r>
            <w:r>
              <w:rPr>
                <w:rFonts w:eastAsia="Times New Roman" w:cs="Times New Roman"/>
                <w:color w:val="000000"/>
                <w:sz w:val="20"/>
                <w:szCs w:val="20"/>
                <w:lang w:eastAsia="zh-CN"/>
              </w:rPr>
              <w:t xml:space="preserve"> </w:t>
            </w:r>
            <w:r w:rsidRPr="00EA5DE9">
              <w:rPr>
                <w:rFonts w:eastAsia="Times New Roman" w:cs="Times New Roman"/>
                <w:color w:val="000000"/>
                <w:sz w:val="20"/>
                <w:szCs w:val="20"/>
                <w:lang w:eastAsia="zh-CN"/>
              </w:rPr>
              <w:t xml:space="preserve"> segment</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5E5430B4" w14:textId="3CAF952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&lt; 1 hour</w:t>
            </w:r>
          </w:p>
        </w:tc>
        <w:tc>
          <w:tcPr>
            <w:tcW w:w="865" w:type="pct"/>
            <w:tcBorders>
              <w:top w:val="single" w:sz="4" w:space="0" w:color="auto"/>
              <w:left w:val="nil"/>
              <w:bottom w:val="single" w:sz="4" w:space="0" w:color="auto"/>
              <w:right w:val="single" w:sz="4" w:space="0" w:color="auto"/>
            </w:tcBorders>
            <w:vAlign w:val="center"/>
          </w:tcPr>
          <w:p w14:paraId="5EDD561C" w14:textId="36FADBCE" w:rsidR="00E67F51" w:rsidRPr="00EA5DE9" w:rsidRDefault="00E67F51" w:rsidP="002B3E59">
            <w:pPr>
              <w:spacing w:after="0" w:line="240" w:lineRule="auto"/>
              <w:jc w:val="center"/>
              <w:rPr>
                <w:rFonts w:eastAsia="Times New Roman" w:cs="Times New Roman"/>
                <w:color w:val="000000"/>
                <w:sz w:val="20"/>
                <w:szCs w:val="20"/>
                <w:lang w:eastAsia="zh-CN"/>
              </w:rPr>
            </w:pPr>
            <w:r w:rsidRPr="00EA5DE9">
              <w:rPr>
                <w:rFonts w:eastAsia="Times New Roman" w:cs="Times New Roman"/>
                <w:color w:val="000000"/>
                <w:sz w:val="20"/>
                <w:szCs w:val="20"/>
                <w:lang w:eastAsia="zh-CN"/>
              </w:rPr>
              <w:t>6 years</w:t>
            </w:r>
          </w:p>
        </w:tc>
      </w:tr>
    </w:tbl>
    <w:p w14:paraId="098621A6" w14:textId="77777777" w:rsidR="00E4205F" w:rsidRDefault="00E4205F" w:rsidP="00E4205F">
      <w:pPr>
        <w:rPr>
          <w:rFonts w:cs="Times New Roman"/>
          <w:sz w:val="24"/>
          <w:szCs w:val="24"/>
        </w:rPr>
      </w:pPr>
    </w:p>
    <w:p w14:paraId="6C633E62" w14:textId="77777777" w:rsidR="00A30F10" w:rsidRDefault="00A30F10" w:rsidP="00E4205F">
      <w:pPr>
        <w:rPr>
          <w:rFonts w:cs="Times New Roman"/>
          <w:sz w:val="24"/>
          <w:szCs w:val="24"/>
        </w:rPr>
        <w:sectPr w:rsidR="00A30F10" w:rsidSect="0062390E">
          <w:headerReference w:type="default" r:id="rId14"/>
          <w:footerReference w:type="default" r:id="rId15"/>
          <w:type w:val="continuous"/>
          <w:pgSz w:w="15840" w:h="12240" w:orient="landscape"/>
          <w:pgMar w:top="1440" w:right="1440" w:bottom="1440" w:left="1440" w:header="720" w:footer="720" w:gutter="0"/>
          <w:cols w:space="720"/>
          <w:docGrid w:linePitch="360"/>
        </w:sectPr>
      </w:pPr>
    </w:p>
    <w:p w14:paraId="5B136B62" w14:textId="130B8045" w:rsidR="00072A50" w:rsidRPr="00221D04" w:rsidRDefault="00072A50" w:rsidP="00D61E3D">
      <w:pPr>
        <w:spacing w:line="480" w:lineRule="auto"/>
        <w:rPr>
          <w:rFonts w:cs="Times New Roman"/>
          <w:b/>
          <w:i/>
          <w:sz w:val="24"/>
          <w:szCs w:val="24"/>
        </w:rPr>
      </w:pPr>
      <w:r w:rsidRPr="00221D04">
        <w:rPr>
          <w:rFonts w:cs="Times New Roman"/>
          <w:b/>
          <w:i/>
          <w:sz w:val="24"/>
          <w:szCs w:val="24"/>
        </w:rPr>
        <w:lastRenderedPageBreak/>
        <w:t>Spatial Spillover Effects</w:t>
      </w:r>
    </w:p>
    <w:p w14:paraId="3B449F99" w14:textId="6FC99C8C" w:rsidR="00072A50" w:rsidRDefault="00072A50" w:rsidP="00D61E3D">
      <w:pPr>
        <w:spacing w:line="480" w:lineRule="auto"/>
        <w:rPr>
          <w:rFonts w:cs="Times New Roman"/>
          <w:noProof/>
          <w:sz w:val="24"/>
          <w:szCs w:val="24"/>
        </w:rPr>
      </w:pPr>
      <w:r>
        <w:rPr>
          <w:rFonts w:cs="Times New Roman"/>
          <w:sz w:val="24"/>
          <w:szCs w:val="24"/>
        </w:rPr>
        <w:t xml:space="preserve">In macro-level analysis, crashes occurring in a spatial unit are aggregated to obtain the crash frequency. The aggregation process might introduce errors in </w:t>
      </w:r>
      <w:r w:rsidR="00BF46AE">
        <w:rPr>
          <w:rFonts w:cs="Times New Roman"/>
          <w:sz w:val="24"/>
          <w:szCs w:val="24"/>
        </w:rPr>
        <w:t xml:space="preserve">identifying </w:t>
      </w:r>
      <w:r>
        <w:rPr>
          <w:rFonts w:cs="Times New Roman"/>
          <w:sz w:val="24"/>
          <w:szCs w:val="24"/>
        </w:rPr>
        <w:t xml:space="preserve">the exogenous variables for the spatial unit. For example, a crash occurring closer to the boundary of the unit might be strongly related to the neighboring zone than the actual zone where the crash occurred. This is a result of arbitrarily demarcating space. To accommodate for such spatial unit induced bias, </w:t>
      </w:r>
      <w:r w:rsidRPr="00072A50">
        <w:rPr>
          <w:rFonts w:cs="Times New Roman"/>
          <w:sz w:val="24"/>
          <w:szCs w:val="24"/>
        </w:rPr>
        <w:t>two approaches to incorporate spatial dependency</w:t>
      </w:r>
      <w:r w:rsidR="00124DC0">
        <w:rPr>
          <w:rFonts w:cs="Times New Roman"/>
          <w:sz w:val="24"/>
          <w:szCs w:val="24"/>
        </w:rPr>
        <w:t xml:space="preserve"> are considered</w:t>
      </w:r>
      <w:r w:rsidRPr="00072A50">
        <w:rPr>
          <w:rFonts w:cs="Times New Roman"/>
          <w:sz w:val="24"/>
          <w:szCs w:val="24"/>
        </w:rPr>
        <w:t xml:space="preserve">: </w:t>
      </w:r>
      <w:r>
        <w:rPr>
          <w:rFonts w:cs="Times New Roman"/>
          <w:sz w:val="24"/>
          <w:szCs w:val="24"/>
        </w:rPr>
        <w:t xml:space="preserve">(1) </w:t>
      </w:r>
      <w:r w:rsidRPr="00072A50">
        <w:rPr>
          <w:rFonts w:cs="Times New Roman"/>
          <w:sz w:val="24"/>
          <w:szCs w:val="24"/>
        </w:rPr>
        <w:t xml:space="preserve">spatial error correlation effects (unobserved exogenous variables at one location </w:t>
      </w:r>
      <w:r>
        <w:rPr>
          <w:rFonts w:cs="Times New Roman"/>
          <w:sz w:val="24"/>
          <w:szCs w:val="24"/>
        </w:rPr>
        <w:t>affect</w:t>
      </w:r>
      <w:r w:rsidRPr="00072A50">
        <w:rPr>
          <w:rFonts w:cs="Times New Roman"/>
          <w:sz w:val="24"/>
          <w:szCs w:val="24"/>
        </w:rPr>
        <w:t xml:space="preserve"> dependent variable at the targeted and neighboring locations) and </w:t>
      </w:r>
      <w:r>
        <w:rPr>
          <w:rFonts w:cs="Times New Roman"/>
          <w:sz w:val="24"/>
          <w:szCs w:val="24"/>
        </w:rPr>
        <w:t xml:space="preserve">(2) </w:t>
      </w:r>
      <w:r w:rsidRPr="00072A50">
        <w:rPr>
          <w:rFonts w:cs="Times New Roman"/>
          <w:sz w:val="24"/>
          <w:szCs w:val="24"/>
        </w:rPr>
        <w:t>spatial spillover effects (observed exogenous variables at one location having impacts on the dependent variable at both the targeted and neighboring locations)</w:t>
      </w:r>
      <w:r w:rsidR="00911EEE" w:rsidRPr="00911EEE">
        <w:rPr>
          <w:rFonts w:cs="Times New Roman"/>
          <w:sz w:val="24"/>
          <w:szCs w:val="24"/>
        </w:rPr>
        <w:t xml:space="preserve"> </w:t>
      </w:r>
      <w:r w:rsidR="00911EEE">
        <w:rPr>
          <w:rFonts w:cs="Times New Roman"/>
          <w:sz w:val="24"/>
          <w:szCs w:val="24"/>
        </w:rPr>
        <w:fldChar w:fldCharType="begin"/>
      </w:r>
      <w:r w:rsidR="00844CE2">
        <w:rPr>
          <w:rFonts w:cs="Times New Roman"/>
          <w:sz w:val="24"/>
          <w:szCs w:val="24"/>
        </w:rPr>
        <w:instrText xml:space="preserve"> ADDIN EN.CITE &lt;EndNote&gt;&lt;Cite&gt;&lt;Author&gt;Narayanamoorthy&lt;/Author&gt;&lt;Year&gt;2013&lt;/Year&gt;&lt;RecNum&gt;220&lt;/RecNum&gt;&lt;DisplayText&gt;(Narayanamoorthy&lt;style face="italic"&gt; et al.&lt;/style&gt;, 2013)&lt;/DisplayText&gt;&lt;record&gt;&lt;rec-number&gt;220&lt;/rec-number&gt;&lt;foreign-keys&gt;&lt;key app="EN" db-id="tp9vt5feqw0arcef9f4ppw2ixfff522edfwa" timestamp="1434941874"&gt;220&lt;/key&gt;&lt;/foreign-keys&gt;&lt;ref-type name="Journal Article"&gt;17&lt;/ref-type&gt;&lt;contributors&gt;&lt;authors&gt;&lt;author&gt;Narayanamoorthy, Sriram&lt;/author&gt;&lt;author&gt;Paleti, Rajesh&lt;/author&gt;&lt;author&gt;Bhat, Chandra R&lt;/author&gt;&lt;/authors&gt;&lt;/contributors&gt;&lt;titles&gt;&lt;title&gt;On accommodating spatial dependence in bicycle and pedestrian injury counts by severity level&lt;/title&gt;&lt;secondary-title&gt;Transportation research part B: methodological&lt;/secondary-title&gt;&lt;/titles&gt;&lt;periodical&gt;&lt;full-title&gt;Transportation research part B: methodological&lt;/full-title&gt;&lt;/periodical&gt;&lt;pages&gt;245-264&lt;/pages&gt;&lt;volume&gt;55&lt;/volume&gt;&lt;dates&gt;&lt;year&gt;2013&lt;/year&gt;&lt;/dates&gt;&lt;isbn&gt;0191-2615&lt;/isbn&gt;&lt;urls&gt;&lt;/urls&gt;&lt;/record&gt;&lt;/Cite&gt;&lt;/EndNote&gt;</w:instrText>
      </w:r>
      <w:r w:rsidR="00911EEE">
        <w:rPr>
          <w:rFonts w:cs="Times New Roman"/>
          <w:sz w:val="24"/>
          <w:szCs w:val="24"/>
        </w:rPr>
        <w:fldChar w:fldCharType="separate"/>
      </w:r>
      <w:r w:rsidR="00844CE2">
        <w:rPr>
          <w:rFonts w:cs="Times New Roman"/>
          <w:noProof/>
          <w:sz w:val="24"/>
          <w:szCs w:val="24"/>
        </w:rPr>
        <w:t>(Narayanamoorthy</w:t>
      </w:r>
      <w:r w:rsidR="00844CE2" w:rsidRPr="00844CE2">
        <w:rPr>
          <w:rFonts w:cs="Times New Roman"/>
          <w:i/>
          <w:noProof/>
          <w:sz w:val="24"/>
          <w:szCs w:val="24"/>
        </w:rPr>
        <w:t xml:space="preserve"> et al.</w:t>
      </w:r>
      <w:r w:rsidR="00844CE2">
        <w:rPr>
          <w:rFonts w:cs="Times New Roman"/>
          <w:noProof/>
          <w:sz w:val="24"/>
          <w:szCs w:val="24"/>
        </w:rPr>
        <w:t>, 2013)</w:t>
      </w:r>
      <w:r w:rsidR="00911EEE">
        <w:rPr>
          <w:rFonts w:cs="Times New Roman"/>
          <w:sz w:val="24"/>
          <w:szCs w:val="24"/>
        </w:rPr>
        <w:fldChar w:fldCharType="end"/>
      </w:r>
      <w:r w:rsidR="00000102">
        <w:rPr>
          <w:rFonts w:cs="Times New Roman"/>
          <w:sz w:val="24"/>
          <w:szCs w:val="24"/>
        </w:rPr>
        <w:t>. Several research efforts have accommodated for spatial random error in saf</w:t>
      </w:r>
      <w:r w:rsidR="00A36995">
        <w:rPr>
          <w:rFonts w:cs="Times New Roman"/>
          <w:sz w:val="24"/>
          <w:szCs w:val="24"/>
        </w:rPr>
        <w:t>ety literature (for example see</w:t>
      </w:r>
      <w:r w:rsidR="00E67F51">
        <w:rPr>
          <w:rFonts w:cs="Times New Roman"/>
          <w:sz w:val="24"/>
          <w:szCs w:val="24"/>
        </w:rPr>
        <w:t xml:space="preserve"> </w:t>
      </w:r>
      <w:r w:rsidR="00E67F51">
        <w:rPr>
          <w:rFonts w:cs="Times New Roman"/>
          <w:sz w:val="24"/>
          <w:szCs w:val="24"/>
        </w:rPr>
        <w:fldChar w:fldCharType="begin">
          <w:fldData xml:space="preserve">PEVuZE5vdGU+PENpdGU+PEF1dGhvcj5IdWFuZzwvQXV0aG9yPjxZZWFyPjIwMTA8L1llYXI+PFJl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</w:fldData>
        </w:fldChar>
      </w:r>
      <w:r w:rsidR="00844CE2">
        <w:rPr>
          <w:rFonts w:cs="Times New Roman"/>
          <w:sz w:val="24"/>
          <w:szCs w:val="24"/>
        </w:rPr>
        <w:instrText xml:space="preserve"> ADDIN EN.CITE </w:instrText>
      </w:r>
      <w:r w:rsidR="00844CE2">
        <w:rPr>
          <w:rFonts w:cs="Times New Roman"/>
          <w:sz w:val="24"/>
          <w:szCs w:val="24"/>
        </w:rPr>
        <w:fldChar w:fldCharType="begin">
          <w:fldData xml:space="preserve">PEVuZE5vdGU+PENpdGU+PEF1dGhvcj5IdWFuZzwvQXV0aG9yPjxZZWFyPjIwMTA8L1llYXI+PFJl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</w:fldData>
        </w:fldChar>
      </w:r>
      <w:r w:rsidR="00844CE2">
        <w:rPr>
          <w:rFonts w:cs="Times New Roman"/>
          <w:sz w:val="24"/>
          <w:szCs w:val="24"/>
        </w:rPr>
        <w:instrText xml:space="preserve"> ADDIN EN.CITE.DATA </w:instrText>
      </w:r>
      <w:r w:rsidR="00844CE2">
        <w:rPr>
          <w:rFonts w:cs="Times New Roman"/>
          <w:sz w:val="24"/>
          <w:szCs w:val="24"/>
        </w:rPr>
      </w:r>
      <w:r w:rsidR="00844CE2">
        <w:rPr>
          <w:rFonts w:cs="Times New Roman"/>
          <w:sz w:val="24"/>
          <w:szCs w:val="24"/>
        </w:rPr>
        <w:fldChar w:fldCharType="end"/>
      </w:r>
      <w:r w:rsidR="00E67F51">
        <w:rPr>
          <w:rFonts w:cs="Times New Roman"/>
          <w:sz w:val="24"/>
          <w:szCs w:val="24"/>
        </w:rPr>
      </w:r>
      <w:r w:rsidR="00E67F51">
        <w:rPr>
          <w:rFonts w:cs="Times New Roman"/>
          <w:sz w:val="24"/>
          <w:szCs w:val="24"/>
        </w:rPr>
        <w:fldChar w:fldCharType="separate"/>
      </w:r>
      <w:r w:rsidR="00844CE2">
        <w:rPr>
          <w:rFonts w:cs="Times New Roman"/>
          <w:noProof/>
          <w:sz w:val="24"/>
          <w:szCs w:val="24"/>
        </w:rPr>
        <w:t>(Huang</w:t>
      </w:r>
      <w:r w:rsidR="00844CE2" w:rsidRPr="00844CE2">
        <w:rPr>
          <w:rFonts w:cs="Times New Roman"/>
          <w:i/>
          <w:noProof/>
          <w:sz w:val="24"/>
          <w:szCs w:val="24"/>
        </w:rPr>
        <w:t xml:space="preserve"> et al.</w:t>
      </w:r>
      <w:r w:rsidR="00844CE2">
        <w:rPr>
          <w:rFonts w:cs="Times New Roman"/>
          <w:noProof/>
          <w:sz w:val="24"/>
          <w:szCs w:val="24"/>
        </w:rPr>
        <w:t>, 2010; Siddiqui</w:t>
      </w:r>
      <w:r w:rsidR="00844CE2" w:rsidRPr="00844CE2">
        <w:rPr>
          <w:rFonts w:cs="Times New Roman"/>
          <w:i/>
          <w:noProof/>
          <w:sz w:val="24"/>
          <w:szCs w:val="24"/>
        </w:rPr>
        <w:t xml:space="preserve"> et al.</w:t>
      </w:r>
      <w:r w:rsidR="00844CE2">
        <w:rPr>
          <w:rFonts w:cs="Times New Roman"/>
          <w:noProof/>
          <w:sz w:val="24"/>
          <w:szCs w:val="24"/>
        </w:rPr>
        <w:t>, 2012; Lee</w:t>
      </w:r>
      <w:r w:rsidR="00844CE2" w:rsidRPr="00844CE2">
        <w:rPr>
          <w:rFonts w:cs="Times New Roman"/>
          <w:i/>
          <w:noProof/>
          <w:sz w:val="24"/>
          <w:szCs w:val="24"/>
        </w:rPr>
        <w:t xml:space="preserve"> et al.</w:t>
      </w:r>
      <w:r w:rsidR="00844CE2">
        <w:rPr>
          <w:rFonts w:cs="Times New Roman"/>
          <w:noProof/>
          <w:sz w:val="24"/>
          <w:szCs w:val="24"/>
        </w:rPr>
        <w:t>, 2015)</w:t>
      </w:r>
      <w:r w:rsidR="00E67F51">
        <w:rPr>
          <w:rFonts w:cs="Times New Roman"/>
          <w:sz w:val="24"/>
          <w:szCs w:val="24"/>
        </w:rPr>
        <w:fldChar w:fldCharType="end"/>
      </w:r>
      <w:r w:rsidR="002515EB">
        <w:rPr>
          <w:rFonts w:cs="Times New Roman"/>
          <w:sz w:val="24"/>
          <w:szCs w:val="24"/>
        </w:rPr>
        <w:t>)</w:t>
      </w:r>
      <w:r w:rsidR="00000102">
        <w:rPr>
          <w:rFonts w:cs="Times New Roman"/>
          <w:noProof/>
          <w:sz w:val="24"/>
          <w:szCs w:val="24"/>
        </w:rPr>
        <w:t xml:space="preserve">. </w:t>
      </w:r>
      <w:r w:rsidR="00000102">
        <w:rPr>
          <w:rFonts w:cs="Times New Roman"/>
          <w:sz w:val="24"/>
          <w:szCs w:val="24"/>
        </w:rPr>
        <w:t>On the other hand, researchers have considered a spatially lagged dependent variable at neighboring units for the spatial spillover effects</w:t>
      </w:r>
      <w:r w:rsidR="002515EB">
        <w:rPr>
          <w:rFonts w:cs="Times New Roman"/>
          <w:sz w:val="24"/>
          <w:szCs w:val="24"/>
        </w:rPr>
        <w:t xml:space="preserve"> </w:t>
      </w:r>
      <w:r w:rsidR="002515EB">
        <w:rPr>
          <w:rFonts w:cs="Times New Roman"/>
          <w:sz w:val="24"/>
          <w:szCs w:val="24"/>
        </w:rPr>
        <w:fldChar w:fldCharType="begin">
          <w:fldData xml:space="preserve">PEVuZE5vdGU+PENpdGU+PEF1dGhvcj5MYVNjYWxhPC9BdXRob3I+PFllYXI+MjAwMDwvWWVhcj48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</w:fldData>
        </w:fldChar>
      </w:r>
      <w:r w:rsidR="00844CE2">
        <w:rPr>
          <w:rFonts w:cs="Times New Roman"/>
          <w:sz w:val="24"/>
          <w:szCs w:val="24"/>
        </w:rPr>
        <w:instrText xml:space="preserve"> ADDIN EN.CITE </w:instrText>
      </w:r>
      <w:r w:rsidR="00844CE2">
        <w:rPr>
          <w:rFonts w:cs="Times New Roman"/>
          <w:sz w:val="24"/>
          <w:szCs w:val="24"/>
        </w:rPr>
        <w:fldChar w:fldCharType="begin">
          <w:fldData xml:space="preserve">PEVuZE5vdGU+PENpdGU+PEF1dGhvcj5MYVNjYWxhPC9BdXRob3I+PFllYXI+MjAwMDwvWWVhcj48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</w:fldData>
        </w:fldChar>
      </w:r>
      <w:r w:rsidR="00844CE2">
        <w:rPr>
          <w:rFonts w:cs="Times New Roman"/>
          <w:sz w:val="24"/>
          <w:szCs w:val="24"/>
        </w:rPr>
        <w:instrText xml:space="preserve"> ADDIN EN.CITE.DATA </w:instrText>
      </w:r>
      <w:r w:rsidR="00844CE2">
        <w:rPr>
          <w:rFonts w:cs="Times New Roman"/>
          <w:sz w:val="24"/>
          <w:szCs w:val="24"/>
        </w:rPr>
      </w:r>
      <w:r w:rsidR="00844CE2">
        <w:rPr>
          <w:rFonts w:cs="Times New Roman"/>
          <w:sz w:val="24"/>
          <w:szCs w:val="24"/>
        </w:rPr>
        <w:fldChar w:fldCharType="end"/>
      </w:r>
      <w:r w:rsidR="002515EB">
        <w:rPr>
          <w:rFonts w:cs="Times New Roman"/>
          <w:sz w:val="24"/>
          <w:szCs w:val="24"/>
        </w:rPr>
      </w:r>
      <w:r w:rsidR="002515EB">
        <w:rPr>
          <w:rFonts w:cs="Times New Roman"/>
          <w:sz w:val="24"/>
          <w:szCs w:val="24"/>
        </w:rPr>
        <w:fldChar w:fldCharType="separate"/>
      </w:r>
      <w:r w:rsidR="00844CE2">
        <w:rPr>
          <w:rFonts w:cs="Times New Roman"/>
          <w:noProof/>
          <w:sz w:val="24"/>
          <w:szCs w:val="24"/>
        </w:rPr>
        <w:t>(LaScala</w:t>
      </w:r>
      <w:r w:rsidR="00844CE2" w:rsidRPr="00844CE2">
        <w:rPr>
          <w:rFonts w:cs="Times New Roman"/>
          <w:i/>
          <w:noProof/>
          <w:sz w:val="24"/>
          <w:szCs w:val="24"/>
        </w:rPr>
        <w:t xml:space="preserve"> et al.</w:t>
      </w:r>
      <w:r w:rsidR="00844CE2">
        <w:rPr>
          <w:rFonts w:cs="Times New Roman"/>
          <w:noProof/>
          <w:sz w:val="24"/>
          <w:szCs w:val="24"/>
        </w:rPr>
        <w:t>, 2000; Quddus, 2008; Ha and Thill, 2011)</w:t>
      </w:r>
      <w:r w:rsidR="002515EB">
        <w:rPr>
          <w:rFonts w:cs="Times New Roman"/>
          <w:sz w:val="24"/>
          <w:szCs w:val="24"/>
        </w:rPr>
        <w:fldChar w:fldCharType="end"/>
      </w:r>
      <w:r w:rsidR="00000102">
        <w:rPr>
          <w:rFonts w:cs="Times New Roman"/>
          <w:sz w:val="24"/>
          <w:szCs w:val="24"/>
        </w:rPr>
        <w:t>. However, the utility of such spatially lagged dependent variable model</w:t>
      </w:r>
      <w:r w:rsidR="00320DB3">
        <w:rPr>
          <w:rFonts w:cs="Times New Roman"/>
          <w:sz w:val="24"/>
          <w:szCs w:val="24"/>
        </w:rPr>
        <w:t xml:space="preserve">s, particularly for prediction, </w:t>
      </w:r>
      <w:r w:rsidR="00000102">
        <w:rPr>
          <w:rFonts w:cs="Times New Roman"/>
          <w:sz w:val="24"/>
          <w:szCs w:val="24"/>
        </w:rPr>
        <w:t xml:space="preserve">is limited since </w:t>
      </w:r>
      <w:r w:rsidR="00B63F3D">
        <w:rPr>
          <w:rFonts w:cs="Times New Roman"/>
          <w:sz w:val="24"/>
          <w:szCs w:val="24"/>
        </w:rPr>
        <w:t>developing prediction frameworks for spatially lagged models is involved</w:t>
      </w:r>
      <w:r w:rsidR="00000102">
        <w:rPr>
          <w:rFonts w:cs="Times New Roman"/>
          <w:sz w:val="24"/>
          <w:szCs w:val="24"/>
        </w:rPr>
        <w:t>.</w:t>
      </w:r>
      <w:r w:rsidR="00320DB3">
        <w:rPr>
          <w:rFonts w:cs="Times New Roman"/>
          <w:sz w:val="24"/>
          <w:szCs w:val="24"/>
        </w:rPr>
        <w:t xml:space="preserve"> In our analysis, to accommodate for spatial effects, we propose the consideration of exogenous variable</w:t>
      </w:r>
      <w:r w:rsidR="00DA340D">
        <w:rPr>
          <w:rFonts w:cs="Times New Roman"/>
          <w:sz w:val="24"/>
          <w:szCs w:val="24"/>
        </w:rPr>
        <w:t>s</w:t>
      </w:r>
      <w:r w:rsidR="00320DB3">
        <w:rPr>
          <w:rFonts w:cs="Times New Roman"/>
          <w:sz w:val="24"/>
          <w:szCs w:val="24"/>
        </w:rPr>
        <w:t xml:space="preserve"> from neighboring zones for accounting for spatial dependency. The approach</w:t>
      </w:r>
      <w:r w:rsidR="00CB34FD">
        <w:rPr>
          <w:rFonts w:cs="Times New Roman"/>
          <w:sz w:val="24"/>
          <w:szCs w:val="24"/>
        </w:rPr>
        <w:t>, referred to as spatial spillover model,</w:t>
      </w:r>
      <w:r w:rsidR="00320DB3">
        <w:rPr>
          <w:rFonts w:cs="Times New Roman"/>
          <w:sz w:val="24"/>
          <w:szCs w:val="24"/>
        </w:rPr>
        <w:t xml:space="preserve"> is easy to implement and allows practitioners to understand and quantify the influence of neighboring units on crash frequency.</w:t>
      </w:r>
    </w:p>
    <w:p w14:paraId="74C37E5A" w14:textId="5D9EB5E7" w:rsidR="00464882" w:rsidRDefault="00320DB3" w:rsidP="00D61E3D">
      <w:pPr>
        <w:spacing w:line="480" w:lineRule="auto"/>
        <w:rPr>
          <w:rFonts w:cs="Times New Roman"/>
          <w:sz w:val="24"/>
          <w:szCs w:val="24"/>
        </w:rPr>
      </w:pPr>
      <w:r>
        <w:rPr>
          <w:rFonts w:cs="Times New Roman"/>
          <w:sz w:val="24"/>
          <w:szCs w:val="24"/>
        </w:rPr>
        <w:t xml:space="preserve">In summary, the current </w:t>
      </w:r>
      <w:r w:rsidR="00A254E7">
        <w:rPr>
          <w:rFonts w:cs="Times New Roman"/>
          <w:sz w:val="24"/>
          <w:szCs w:val="24"/>
        </w:rPr>
        <w:t xml:space="preserve">study </w:t>
      </w:r>
      <w:r>
        <w:rPr>
          <w:rFonts w:cs="Times New Roman"/>
          <w:sz w:val="24"/>
          <w:szCs w:val="24"/>
        </w:rPr>
        <w:t>cont</w:t>
      </w:r>
      <w:r w:rsidR="00774480">
        <w:rPr>
          <w:rFonts w:cs="Times New Roman"/>
          <w:sz w:val="24"/>
          <w:szCs w:val="24"/>
        </w:rPr>
        <w:t>ri</w:t>
      </w:r>
      <w:r>
        <w:rPr>
          <w:rFonts w:cs="Times New Roman"/>
          <w:sz w:val="24"/>
          <w:szCs w:val="24"/>
        </w:rPr>
        <w:t>butes to non-motorized</w:t>
      </w:r>
      <w:r w:rsidR="00A254E7">
        <w:rPr>
          <w:rFonts w:cs="Times New Roman"/>
          <w:sz w:val="24"/>
          <w:szCs w:val="24"/>
        </w:rPr>
        <w:t xml:space="preserve"> macro-level crash analysis</w:t>
      </w:r>
      <w:r>
        <w:rPr>
          <w:rFonts w:cs="Times New Roman"/>
          <w:sz w:val="24"/>
          <w:szCs w:val="24"/>
        </w:rPr>
        <w:t xml:space="preserve"> along two directions</w:t>
      </w:r>
      <w:r w:rsidR="00A254E7">
        <w:rPr>
          <w:rFonts w:cs="Times New Roman"/>
          <w:sz w:val="24"/>
          <w:szCs w:val="24"/>
        </w:rPr>
        <w:t xml:space="preserve">: (1) </w:t>
      </w:r>
      <w:r>
        <w:rPr>
          <w:rFonts w:cs="Times New Roman"/>
          <w:sz w:val="24"/>
          <w:szCs w:val="24"/>
        </w:rPr>
        <w:t xml:space="preserve">evaluate the </w:t>
      </w:r>
      <w:r w:rsidR="00A254E7">
        <w:rPr>
          <w:rFonts w:cs="Times New Roman"/>
          <w:sz w:val="24"/>
          <w:szCs w:val="24"/>
        </w:rPr>
        <w:t xml:space="preserve">viability of dual-state models for </w:t>
      </w:r>
      <w:r>
        <w:rPr>
          <w:rFonts w:cs="Times New Roman"/>
          <w:sz w:val="24"/>
          <w:szCs w:val="24"/>
        </w:rPr>
        <w:t xml:space="preserve">non-motorized </w:t>
      </w:r>
      <w:r w:rsidR="00A254E7">
        <w:rPr>
          <w:rFonts w:cs="Times New Roman"/>
          <w:sz w:val="24"/>
          <w:szCs w:val="24"/>
        </w:rPr>
        <w:t xml:space="preserve">crash analysis at </w:t>
      </w:r>
      <w:r w:rsidR="00EC2ED9">
        <w:rPr>
          <w:rFonts w:cs="Times New Roman"/>
          <w:sz w:val="24"/>
          <w:szCs w:val="24"/>
        </w:rPr>
        <w:lastRenderedPageBreak/>
        <w:t>macro-level</w:t>
      </w:r>
      <w:r w:rsidR="00A254E7">
        <w:rPr>
          <w:rFonts w:cs="Times New Roman"/>
          <w:sz w:val="24"/>
          <w:szCs w:val="24"/>
        </w:rPr>
        <w:t xml:space="preserve">; and (2) introduction of spatial independent variables accounting for spatial spillover effects </w:t>
      </w:r>
      <w:r>
        <w:rPr>
          <w:rFonts w:cs="Times New Roman"/>
          <w:sz w:val="24"/>
          <w:szCs w:val="24"/>
        </w:rPr>
        <w:t xml:space="preserve">on </w:t>
      </w:r>
      <w:r w:rsidR="00A254E7">
        <w:rPr>
          <w:rFonts w:cs="Times New Roman"/>
          <w:sz w:val="24"/>
          <w:szCs w:val="24"/>
        </w:rPr>
        <w:t xml:space="preserve">crash </w:t>
      </w:r>
      <w:r>
        <w:rPr>
          <w:rFonts w:cs="Times New Roman"/>
          <w:sz w:val="24"/>
          <w:szCs w:val="24"/>
        </w:rPr>
        <w:t>frequency</w:t>
      </w:r>
      <w:r w:rsidR="00A254E7">
        <w:rPr>
          <w:rFonts w:cs="Times New Roman"/>
          <w:sz w:val="24"/>
          <w:szCs w:val="24"/>
        </w:rPr>
        <w:t xml:space="preserve">. </w:t>
      </w:r>
      <w:r>
        <w:rPr>
          <w:rFonts w:cs="Times New Roman"/>
          <w:sz w:val="24"/>
          <w:szCs w:val="24"/>
        </w:rPr>
        <w:t xml:space="preserve">Towards this end, </w:t>
      </w:r>
      <w:r w:rsidR="00A254E7">
        <w:rPr>
          <w:rFonts w:cs="Times New Roman"/>
          <w:sz w:val="24"/>
          <w:szCs w:val="24"/>
        </w:rPr>
        <w:t xml:space="preserve">conventional single-state model (i.e., NB) and two dual-state models (i.e., </w:t>
      </w:r>
      <w:r w:rsidR="00774480">
        <w:rPr>
          <w:rFonts w:cs="Times New Roman"/>
          <w:sz w:val="24"/>
          <w:szCs w:val="24"/>
        </w:rPr>
        <w:t>zero-inflated NB (</w:t>
      </w:r>
      <w:r w:rsidR="00A254E7">
        <w:rPr>
          <w:rFonts w:cs="Times New Roman"/>
          <w:sz w:val="24"/>
          <w:szCs w:val="24"/>
        </w:rPr>
        <w:t>ZINB</w:t>
      </w:r>
      <w:r w:rsidR="00774480">
        <w:rPr>
          <w:rFonts w:cs="Times New Roman"/>
          <w:sz w:val="24"/>
          <w:szCs w:val="24"/>
        </w:rPr>
        <w:t>)</w:t>
      </w:r>
      <w:r w:rsidR="00A254E7">
        <w:rPr>
          <w:rFonts w:cs="Times New Roman"/>
          <w:sz w:val="24"/>
          <w:szCs w:val="24"/>
        </w:rPr>
        <w:t xml:space="preserve"> and</w:t>
      </w:r>
      <w:r w:rsidR="00774480">
        <w:rPr>
          <w:rFonts w:cs="Times New Roman"/>
          <w:sz w:val="24"/>
          <w:szCs w:val="24"/>
        </w:rPr>
        <w:t xml:space="preserve"> hurdle NB</w:t>
      </w:r>
      <w:r w:rsidR="00A254E7">
        <w:rPr>
          <w:rFonts w:cs="Times New Roman"/>
          <w:sz w:val="24"/>
          <w:szCs w:val="24"/>
        </w:rPr>
        <w:t xml:space="preserve"> </w:t>
      </w:r>
      <w:r w:rsidR="00774480">
        <w:rPr>
          <w:rFonts w:cs="Times New Roman"/>
          <w:sz w:val="24"/>
          <w:szCs w:val="24"/>
        </w:rPr>
        <w:t>(</w:t>
      </w:r>
      <w:r w:rsidR="00A254E7">
        <w:rPr>
          <w:rFonts w:cs="Times New Roman"/>
          <w:sz w:val="24"/>
          <w:szCs w:val="24"/>
        </w:rPr>
        <w:t>HNB</w:t>
      </w:r>
      <w:r w:rsidR="00774480">
        <w:rPr>
          <w:rFonts w:cs="Times New Roman"/>
          <w:sz w:val="24"/>
          <w:szCs w:val="24"/>
        </w:rPr>
        <w:t>)</w:t>
      </w:r>
      <w:r w:rsidR="00A254E7">
        <w:rPr>
          <w:rFonts w:cs="Times New Roman"/>
          <w:sz w:val="24"/>
          <w:szCs w:val="24"/>
        </w:rPr>
        <w:t>)</w:t>
      </w:r>
      <w:r w:rsidR="0003341B">
        <w:rPr>
          <w:rFonts w:cs="Times New Roman"/>
          <w:sz w:val="24"/>
          <w:szCs w:val="24"/>
        </w:rPr>
        <w:t xml:space="preserve"> with and without spatial independent variables</w:t>
      </w:r>
      <w:r w:rsidR="00404D48">
        <w:rPr>
          <w:rFonts w:cs="Times New Roman"/>
          <w:sz w:val="24"/>
          <w:szCs w:val="24"/>
        </w:rPr>
        <w:t xml:space="preserve"> are developed </w:t>
      </w:r>
      <w:r w:rsidR="00464882">
        <w:rPr>
          <w:rFonts w:cs="Times New Roman"/>
          <w:sz w:val="24"/>
          <w:szCs w:val="24"/>
        </w:rPr>
        <w:t xml:space="preserve">for both pedestrian and bicycle crashes </w:t>
      </w:r>
      <w:r w:rsidR="003466C1">
        <w:rPr>
          <w:rFonts w:cs="Times New Roman"/>
          <w:sz w:val="24"/>
          <w:szCs w:val="24"/>
        </w:rPr>
        <w:t xml:space="preserve">at a </w:t>
      </w:r>
      <w:r w:rsidR="00464882">
        <w:rPr>
          <w:rFonts w:cs="Times New Roman"/>
          <w:sz w:val="24"/>
          <w:szCs w:val="24"/>
        </w:rPr>
        <w:t>TAZ</w:t>
      </w:r>
      <w:r w:rsidR="003466C1">
        <w:rPr>
          <w:rFonts w:cs="Times New Roman"/>
          <w:sz w:val="24"/>
          <w:szCs w:val="24"/>
        </w:rPr>
        <w:t xml:space="preserve"> level</w:t>
      </w:r>
      <w:r w:rsidR="00464882">
        <w:rPr>
          <w:rFonts w:cs="Times New Roman"/>
          <w:sz w:val="24"/>
          <w:szCs w:val="24"/>
        </w:rPr>
        <w:t xml:space="preserve"> in Florida. </w:t>
      </w:r>
      <w:r>
        <w:rPr>
          <w:rFonts w:cs="Times New Roman"/>
          <w:sz w:val="24"/>
          <w:szCs w:val="24"/>
        </w:rPr>
        <w:t xml:space="preserve">Overall, </w:t>
      </w:r>
      <w:r w:rsidR="003A4EDC">
        <w:rPr>
          <w:rFonts w:cs="Times New Roman"/>
          <w:sz w:val="24"/>
          <w:szCs w:val="24"/>
        </w:rPr>
        <w:t xml:space="preserve">both pedestrian and bicycle crashes have </w:t>
      </w:r>
      <w:r>
        <w:rPr>
          <w:rFonts w:cs="Times New Roman"/>
          <w:sz w:val="24"/>
          <w:szCs w:val="24"/>
        </w:rPr>
        <w:t>6 model structur</w:t>
      </w:r>
      <w:r w:rsidR="0052254D">
        <w:rPr>
          <w:rFonts w:cs="Times New Roman"/>
          <w:sz w:val="24"/>
          <w:szCs w:val="24"/>
        </w:rPr>
        <w:t xml:space="preserve">es estimated </w:t>
      </w:r>
      <w:r>
        <w:rPr>
          <w:rFonts w:cs="Times New Roman"/>
          <w:sz w:val="24"/>
          <w:szCs w:val="24"/>
        </w:rPr>
        <w:t>- NB model without</w:t>
      </w:r>
      <w:r w:rsidR="00E67F51">
        <w:rPr>
          <w:rFonts w:cs="Times New Roman"/>
          <w:sz w:val="24"/>
          <w:szCs w:val="24"/>
        </w:rPr>
        <w:t>/with</w:t>
      </w:r>
      <w:r>
        <w:rPr>
          <w:rFonts w:cs="Times New Roman"/>
          <w:sz w:val="24"/>
          <w:szCs w:val="24"/>
        </w:rPr>
        <w:t xml:space="preserve"> spatial effects</w:t>
      </w:r>
      <w:r w:rsidR="00242BFA">
        <w:rPr>
          <w:rFonts w:cs="Times New Roman"/>
          <w:sz w:val="24"/>
          <w:szCs w:val="24"/>
        </w:rPr>
        <w:t xml:space="preserve"> (</w:t>
      </w:r>
      <w:r w:rsidR="00BF46AE">
        <w:rPr>
          <w:rFonts w:cs="Times New Roman"/>
          <w:sz w:val="24"/>
          <w:szCs w:val="24"/>
        </w:rPr>
        <w:t>a</w:t>
      </w:r>
      <w:r w:rsidR="00242BFA">
        <w:rPr>
          <w:rFonts w:cs="Times New Roman"/>
          <w:sz w:val="24"/>
          <w:szCs w:val="24"/>
        </w:rPr>
        <w:t>spatial</w:t>
      </w:r>
      <w:r w:rsidR="00E67F51">
        <w:rPr>
          <w:rFonts w:cs="Times New Roman"/>
          <w:sz w:val="24"/>
          <w:szCs w:val="24"/>
        </w:rPr>
        <w:t>/spatial</w:t>
      </w:r>
      <w:r w:rsidR="00242BFA">
        <w:rPr>
          <w:rFonts w:cs="Times New Roman"/>
          <w:sz w:val="24"/>
          <w:szCs w:val="24"/>
        </w:rPr>
        <w:t xml:space="preserve"> NB)</w:t>
      </w:r>
      <w:r>
        <w:rPr>
          <w:rFonts w:cs="Times New Roman"/>
          <w:sz w:val="24"/>
          <w:szCs w:val="24"/>
        </w:rPr>
        <w:t>, ZINB model without</w:t>
      </w:r>
      <w:r w:rsidR="00E67F51">
        <w:rPr>
          <w:rFonts w:cs="Times New Roman"/>
          <w:sz w:val="24"/>
          <w:szCs w:val="24"/>
        </w:rPr>
        <w:t>/with</w:t>
      </w:r>
      <w:r>
        <w:rPr>
          <w:rFonts w:cs="Times New Roman"/>
          <w:sz w:val="24"/>
          <w:szCs w:val="24"/>
        </w:rPr>
        <w:t xml:space="preserve"> spatial effects</w:t>
      </w:r>
      <w:r w:rsidR="00242BFA">
        <w:rPr>
          <w:rFonts w:cs="Times New Roman"/>
          <w:sz w:val="24"/>
          <w:szCs w:val="24"/>
        </w:rPr>
        <w:t xml:space="preserve"> (</w:t>
      </w:r>
      <w:r w:rsidR="00BF46AE">
        <w:rPr>
          <w:rFonts w:cs="Times New Roman"/>
          <w:sz w:val="24"/>
          <w:szCs w:val="24"/>
        </w:rPr>
        <w:t>a</w:t>
      </w:r>
      <w:r w:rsidR="00242BFA">
        <w:rPr>
          <w:rFonts w:cs="Times New Roman"/>
          <w:sz w:val="24"/>
          <w:szCs w:val="24"/>
        </w:rPr>
        <w:t>spatial</w:t>
      </w:r>
      <w:r w:rsidR="00E67F51">
        <w:rPr>
          <w:rFonts w:cs="Times New Roman"/>
          <w:sz w:val="24"/>
          <w:szCs w:val="24"/>
        </w:rPr>
        <w:t>/spatial</w:t>
      </w:r>
      <w:r w:rsidR="00242BFA">
        <w:rPr>
          <w:rFonts w:cs="Times New Roman"/>
          <w:sz w:val="24"/>
          <w:szCs w:val="24"/>
        </w:rPr>
        <w:t xml:space="preserve"> ZINB)</w:t>
      </w:r>
      <w:r w:rsidR="00464882">
        <w:rPr>
          <w:rFonts w:cs="Times New Roman"/>
          <w:sz w:val="24"/>
          <w:szCs w:val="24"/>
        </w:rPr>
        <w:t xml:space="preserve">, </w:t>
      </w:r>
      <w:r w:rsidR="00E67F51">
        <w:rPr>
          <w:rFonts w:cs="Times New Roman"/>
          <w:sz w:val="24"/>
          <w:szCs w:val="24"/>
        </w:rPr>
        <w:t xml:space="preserve">and </w:t>
      </w:r>
      <w:r>
        <w:rPr>
          <w:rFonts w:cs="Times New Roman"/>
          <w:sz w:val="24"/>
          <w:szCs w:val="24"/>
        </w:rPr>
        <w:t>HNB model without</w:t>
      </w:r>
      <w:r w:rsidR="00E67F51">
        <w:rPr>
          <w:rFonts w:cs="Times New Roman"/>
          <w:sz w:val="24"/>
          <w:szCs w:val="24"/>
        </w:rPr>
        <w:t>/with</w:t>
      </w:r>
      <w:r>
        <w:rPr>
          <w:rFonts w:cs="Times New Roman"/>
          <w:sz w:val="24"/>
          <w:szCs w:val="24"/>
        </w:rPr>
        <w:t xml:space="preserve"> spatial effects</w:t>
      </w:r>
      <w:r w:rsidR="00242BFA">
        <w:rPr>
          <w:rFonts w:cs="Times New Roman"/>
          <w:sz w:val="24"/>
          <w:szCs w:val="24"/>
        </w:rPr>
        <w:t xml:space="preserve"> (</w:t>
      </w:r>
      <w:r w:rsidR="00BF46AE">
        <w:rPr>
          <w:rFonts w:cs="Times New Roman"/>
          <w:sz w:val="24"/>
          <w:szCs w:val="24"/>
        </w:rPr>
        <w:t>a</w:t>
      </w:r>
      <w:r w:rsidR="00242BFA">
        <w:rPr>
          <w:rFonts w:cs="Times New Roman"/>
          <w:sz w:val="24"/>
          <w:szCs w:val="24"/>
        </w:rPr>
        <w:t>spatial</w:t>
      </w:r>
      <w:r w:rsidR="00E67F51">
        <w:rPr>
          <w:rFonts w:cs="Times New Roman"/>
          <w:sz w:val="24"/>
          <w:szCs w:val="24"/>
        </w:rPr>
        <w:t>/spatial HNB)</w:t>
      </w:r>
      <w:r>
        <w:rPr>
          <w:rFonts w:cs="Times New Roman"/>
          <w:sz w:val="24"/>
          <w:szCs w:val="24"/>
        </w:rPr>
        <w:t xml:space="preserve">. </w:t>
      </w:r>
      <w:r w:rsidR="00DA7807">
        <w:rPr>
          <w:rFonts w:cs="Times New Roman"/>
          <w:sz w:val="24"/>
          <w:szCs w:val="24"/>
        </w:rPr>
        <w:t xml:space="preserve">The model development process considers a sample for model calibration and a hold-out sample for validation. </w:t>
      </w:r>
      <w:r>
        <w:rPr>
          <w:rFonts w:cs="Times New Roman"/>
          <w:sz w:val="24"/>
          <w:szCs w:val="24"/>
        </w:rPr>
        <w:t xml:space="preserve">A comparison exercise is undertaken to identify the superior model </w:t>
      </w:r>
      <w:r w:rsidR="00DA7807">
        <w:rPr>
          <w:rFonts w:cs="Times New Roman"/>
          <w:sz w:val="24"/>
          <w:szCs w:val="24"/>
        </w:rPr>
        <w:t>in model estimation and validation</w:t>
      </w:r>
      <w:r w:rsidR="00464882">
        <w:rPr>
          <w:rFonts w:cs="Times New Roman"/>
          <w:sz w:val="24"/>
          <w:szCs w:val="24"/>
        </w:rPr>
        <w:t xml:space="preserve">. </w:t>
      </w:r>
      <w:r w:rsidR="000936CC">
        <w:rPr>
          <w:rFonts w:cs="Times New Roman"/>
          <w:sz w:val="24"/>
          <w:szCs w:val="24"/>
        </w:rPr>
        <w:t>Finally, a</w:t>
      </w:r>
      <w:r w:rsidR="00BA786C">
        <w:rPr>
          <w:rFonts w:cs="Times New Roman"/>
          <w:sz w:val="24"/>
          <w:szCs w:val="24"/>
        </w:rPr>
        <w:t xml:space="preserve">verage marginal effects are </w:t>
      </w:r>
      <w:r w:rsidR="000936CC">
        <w:rPr>
          <w:rFonts w:cs="Times New Roman"/>
          <w:sz w:val="24"/>
          <w:szCs w:val="24"/>
        </w:rPr>
        <w:t>computed for the best model to assess the effect of different factors, including the spatial variables on crash occurrence.</w:t>
      </w:r>
    </w:p>
    <w:p w14:paraId="10940506" w14:textId="7A28124C" w:rsidR="001C53D1" w:rsidRPr="00D61E3D" w:rsidRDefault="001C53D1" w:rsidP="00D61E3D">
      <w:pPr>
        <w:spacing w:after="0" w:line="480" w:lineRule="auto"/>
        <w:outlineLvl w:val="0"/>
        <w:rPr>
          <w:rFonts w:cs="Times New Roman"/>
          <w:b/>
          <w:sz w:val="24"/>
          <w:szCs w:val="24"/>
        </w:rPr>
      </w:pPr>
      <w:r w:rsidRPr="00D61E3D">
        <w:rPr>
          <w:rFonts w:cs="Times New Roman"/>
          <w:b/>
          <w:sz w:val="24"/>
          <w:szCs w:val="24"/>
        </w:rPr>
        <w:t>Methodology</w:t>
      </w:r>
    </w:p>
    <w:p w14:paraId="7B539996" w14:textId="1AC6803B" w:rsidR="007B3113" w:rsidRPr="00D61E3D" w:rsidRDefault="00BE71B9" w:rsidP="00D61E3D">
      <w:pPr>
        <w:spacing w:after="0" w:line="480" w:lineRule="auto"/>
        <w:outlineLvl w:val="1"/>
        <w:rPr>
          <w:rFonts w:cs="Times New Roman"/>
          <w:b/>
          <w:i/>
          <w:sz w:val="24"/>
          <w:szCs w:val="24"/>
        </w:rPr>
      </w:pPr>
      <w:r w:rsidRPr="00D61E3D">
        <w:rPr>
          <w:rFonts w:cs="Times New Roman"/>
          <w:b/>
          <w:i/>
          <w:sz w:val="24"/>
          <w:szCs w:val="24"/>
        </w:rPr>
        <w:t>Single-state models</w:t>
      </w:r>
      <w:r w:rsidR="001C707C" w:rsidRPr="00D61E3D">
        <w:rPr>
          <w:rFonts w:cs="Times New Roman"/>
          <w:b/>
          <w:i/>
          <w:sz w:val="24"/>
          <w:szCs w:val="24"/>
        </w:rPr>
        <w:t xml:space="preserve"> </w:t>
      </w:r>
    </w:p>
    <w:p w14:paraId="2C0C4813" w14:textId="5B29A1FA" w:rsidR="001C707C" w:rsidRDefault="00343131" w:rsidP="00D61E3D">
      <w:pPr>
        <w:spacing w:line="480" w:lineRule="auto"/>
        <w:rPr>
          <w:rFonts w:cs="Times New Roman"/>
          <w:sz w:val="24"/>
          <w:szCs w:val="24"/>
        </w:rPr>
      </w:pPr>
      <w:r>
        <w:rPr>
          <w:rFonts w:cs="Times New Roman"/>
          <w:sz w:val="24"/>
          <w:szCs w:val="24"/>
        </w:rPr>
        <w:t xml:space="preserve">The Poisson model is </w:t>
      </w:r>
      <w:r w:rsidR="000D373E">
        <w:rPr>
          <w:rFonts w:cs="Times New Roman"/>
          <w:sz w:val="24"/>
          <w:szCs w:val="24"/>
        </w:rPr>
        <w:t>the traditional</w:t>
      </w:r>
      <w:r>
        <w:rPr>
          <w:rFonts w:cs="Times New Roman"/>
          <w:sz w:val="24"/>
          <w:szCs w:val="24"/>
        </w:rPr>
        <w:t xml:space="preserve"> starting </w:t>
      </w:r>
      <w:r w:rsidR="000D373E">
        <w:rPr>
          <w:rFonts w:cs="Times New Roman"/>
          <w:sz w:val="24"/>
          <w:szCs w:val="24"/>
        </w:rPr>
        <w:t>model for crash frequency analysis</w:t>
      </w:r>
      <w:r w:rsidR="00756564">
        <w:rPr>
          <w:rFonts w:cs="Times New Roman"/>
          <w:sz w:val="24"/>
          <w:szCs w:val="24"/>
        </w:rPr>
        <w:t xml:space="preserve"> </w:t>
      </w:r>
      <w:r w:rsidR="00756564">
        <w:rPr>
          <w:rFonts w:cs="Times New Roman"/>
          <w:sz w:val="24"/>
          <w:szCs w:val="24"/>
        </w:rPr>
        <w:fldChar w:fldCharType="begin"/>
      </w:r>
      <w:r w:rsidR="00844CE2">
        <w:rPr>
          <w:rFonts w:cs="Times New Roman"/>
          <w:sz w:val="24"/>
          <w:szCs w:val="24"/>
        </w:rPr>
        <w:instrText xml:space="preserve"> ADDIN EN.CITE &lt;EndNote&gt;&lt;Cite&gt;&lt;Author&gt;Lord&lt;/Author&gt;&lt;Year&gt;2010&lt;/Year&gt;&lt;RecNum&gt;170&lt;/RecNum&gt;&lt;DisplayText&gt;(Lord and Mannering, 2010)&lt;/DisplayText&gt;&lt;record&gt;&lt;rec-number&gt;170&lt;/rec-number&gt;&lt;foreign-keys&gt;&lt;key app="EN" db-id="tp9vt5feqw0arcef9f4ppw2ixfff522edfwa" timestamp="1432653817"&gt;170&lt;/key&gt;&lt;/foreign-keys&gt;&lt;ref-type name="Journal Article"&gt;17&lt;/ref-type&gt;&lt;contributors&gt;&lt;authors&gt;&lt;author&gt;Lord, Dominique&lt;/author&gt;&lt;author&gt;Mannering, Fred&lt;/author&gt;&lt;/authors&gt;&lt;/contributors&gt;&lt;titles&gt;&lt;title&gt;The statistical analysis of crash-frequency data: a review and assessment of methodological alternatives&lt;/title&gt;&lt;secondary-title&gt;Transportation Research Part A: Policy and Practice&lt;/secondary-title&gt;&lt;/titles&gt;&lt;periodical&gt;&lt;full-title&gt;Transportation Research Part A: Policy and Practice&lt;/full-title&gt;&lt;/periodical&gt;&lt;pages&gt;291-305&lt;/pages&gt;&lt;volume&gt;44&lt;/volume&gt;&lt;number&gt;5&lt;/number&gt;&lt;dates&gt;&lt;year&gt;2010&lt;/year&gt;&lt;/dates&gt;&lt;isbn&gt;0965-8564&lt;/isbn&gt;&lt;urls&gt;&lt;/urls&gt;&lt;/record&gt;&lt;/Cite&gt;&lt;/EndNote&gt;</w:instrText>
      </w:r>
      <w:r w:rsidR="00756564">
        <w:rPr>
          <w:rFonts w:cs="Times New Roman"/>
          <w:sz w:val="24"/>
          <w:szCs w:val="24"/>
        </w:rPr>
        <w:fldChar w:fldCharType="separate"/>
      </w:r>
      <w:r w:rsidR="00844CE2">
        <w:rPr>
          <w:rFonts w:cs="Times New Roman"/>
          <w:noProof/>
          <w:sz w:val="24"/>
          <w:szCs w:val="24"/>
        </w:rPr>
        <w:t>(Lord and Mannering, 2010)</w:t>
      </w:r>
      <w:r w:rsidR="00756564">
        <w:rPr>
          <w:rFonts w:cs="Times New Roman"/>
          <w:sz w:val="24"/>
          <w:szCs w:val="24"/>
        </w:rPr>
        <w:fldChar w:fldCharType="end"/>
      </w:r>
      <w:r w:rsidR="00E73764">
        <w:rPr>
          <w:rFonts w:cs="Times New Roman"/>
          <w:sz w:val="24"/>
          <w:szCs w:val="24"/>
        </w:rPr>
        <w:t xml:space="preserve">. The Poisson model </w:t>
      </w:r>
      <w:r w:rsidR="000D58F2">
        <w:rPr>
          <w:rFonts w:cs="Times New Roman"/>
          <w:sz w:val="24"/>
          <w:szCs w:val="24"/>
        </w:rPr>
        <w:t xml:space="preserve">assumes </w:t>
      </w:r>
      <w:r w:rsidR="00E73764" w:rsidRPr="007C6CEE">
        <w:rPr>
          <w:rFonts w:cs="Times New Roman"/>
          <w:sz w:val="24"/>
          <w:szCs w:val="24"/>
        </w:rPr>
        <w:t xml:space="preserve">that </w:t>
      </w:r>
      <w:r w:rsidR="000D373E">
        <w:rPr>
          <w:rFonts w:cs="Times New Roman"/>
          <w:sz w:val="24"/>
          <w:szCs w:val="24"/>
        </w:rPr>
        <w:t>the mean and variance of the distribution are the same</w:t>
      </w:r>
      <w:r w:rsidR="00E73764" w:rsidRPr="007C6CEE">
        <w:rPr>
          <w:rFonts w:cs="Times New Roman"/>
          <w:sz w:val="24"/>
          <w:szCs w:val="24"/>
        </w:rPr>
        <w:t xml:space="preserve">. Thus, the Poisson model cannot deal with the over-dispersion (i.e. variance exceeds the mean). </w:t>
      </w:r>
      <w:r w:rsidR="001C707C" w:rsidRPr="007C6CEE">
        <w:rPr>
          <w:rFonts w:cs="Times New Roman"/>
          <w:sz w:val="24"/>
          <w:szCs w:val="24"/>
        </w:rPr>
        <w:t xml:space="preserve">The NB model relaxes the </w:t>
      </w:r>
      <w:r w:rsidR="00DA7807">
        <w:rPr>
          <w:rFonts w:cs="Times New Roman"/>
          <w:sz w:val="24"/>
          <w:szCs w:val="24"/>
        </w:rPr>
        <w:t xml:space="preserve">equal mean </w:t>
      </w:r>
      <w:r w:rsidR="001C707C" w:rsidRPr="007C6CEE">
        <w:rPr>
          <w:rFonts w:cs="Times New Roman"/>
          <w:sz w:val="24"/>
          <w:szCs w:val="24"/>
        </w:rPr>
        <w:t>variance assumption of Poisson model and allow</w:t>
      </w:r>
      <w:r w:rsidR="001C707C">
        <w:rPr>
          <w:rFonts w:cs="Times New Roman"/>
          <w:sz w:val="24"/>
          <w:szCs w:val="24"/>
        </w:rPr>
        <w:t>s</w:t>
      </w:r>
      <w:r w:rsidR="001C707C" w:rsidRPr="007C6CEE">
        <w:rPr>
          <w:rFonts w:cs="Times New Roman"/>
          <w:sz w:val="24"/>
          <w:szCs w:val="24"/>
        </w:rPr>
        <w:t xml:space="preserve"> for over-</w:t>
      </w:r>
      <w:r w:rsidR="0064756A">
        <w:rPr>
          <w:rFonts w:cs="Times New Roman"/>
          <w:sz w:val="24"/>
          <w:szCs w:val="24"/>
        </w:rPr>
        <w:t xml:space="preserve">dispersion parameter by adding </w:t>
      </w:r>
      <w:r w:rsidR="001C707C" w:rsidRPr="007C6CEE">
        <w:rPr>
          <w:rFonts w:cs="Times New Roman"/>
          <w:sz w:val="24"/>
          <w:szCs w:val="24"/>
        </w:rPr>
        <w:t>an error term,</w:t>
      </w:r>
      <m:oMath>
        <m:sSub>
          <m:sSubPr>
            <m:ctrlPr>
              <w:rPr>
                <w:rFonts w:ascii="Cambria Math" w:hAnsi="Cambria Math" w:cs="Times New Roman"/>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m:t>
            </m:r>
          </m:sub>
        </m:sSub>
      </m:oMath>
      <w:r w:rsidR="001C707C" w:rsidRPr="007C6CEE">
        <w:rPr>
          <w:rFonts w:cs="Times New Roman"/>
          <w:sz w:val="24"/>
          <w:szCs w:val="24"/>
        </w:rPr>
        <w:t xml:space="preserve">, to the mean of the Poisson model </w:t>
      </w:r>
      <w:r w:rsidR="001C707C">
        <w:rPr>
          <w:rFonts w:cs="Times New Roman"/>
          <w:sz w:val="24"/>
          <w:szCs w:val="24"/>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1C707C" w:rsidRPr="007C6CEE" w14:paraId="73A4C177" w14:textId="77777777" w:rsidTr="00B85709">
        <w:tc>
          <w:tcPr>
            <w:tcW w:w="8208" w:type="dxa"/>
            <w:vAlign w:val="center"/>
          </w:tcPr>
          <w:p w14:paraId="3CD57DDE" w14:textId="2143F78F" w:rsidR="001C707C" w:rsidRPr="007C6CEE" w:rsidRDefault="00C46E2B" w:rsidP="00B85709">
            <w:pPr>
              <w:spacing w:line="360" w:lineRule="auto"/>
              <w:jc w:val="center"/>
              <w:rPr>
                <w:rFonts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e>
                    </m:d>
                  </m:e>
                </m:func>
              </m:oMath>
            </m:oMathPara>
          </w:p>
        </w:tc>
        <w:tc>
          <w:tcPr>
            <w:tcW w:w="1368" w:type="dxa"/>
            <w:vAlign w:val="center"/>
          </w:tcPr>
          <w:p w14:paraId="654A6F82" w14:textId="77777777" w:rsidR="001C707C" w:rsidRPr="007C6CEE" w:rsidRDefault="001C707C" w:rsidP="00B85709">
            <w:pPr>
              <w:spacing w:line="360" w:lineRule="auto"/>
              <w:jc w:val="right"/>
              <w:rPr>
                <w:rFonts w:cs="Times New Roman"/>
                <w:sz w:val="24"/>
                <w:szCs w:val="24"/>
              </w:rPr>
            </w:pPr>
            <w:r w:rsidRPr="007C6CEE">
              <w:rPr>
                <w:rFonts w:cs="Times New Roman"/>
                <w:sz w:val="24"/>
                <w:szCs w:val="24"/>
              </w:rPr>
              <w:t>(1)</w:t>
            </w:r>
          </w:p>
        </w:tc>
      </w:tr>
    </w:tbl>
    <w:p w14:paraId="696913B3" w14:textId="480643BE" w:rsidR="001C707C" w:rsidRPr="007C6CEE" w:rsidRDefault="00D8139C" w:rsidP="00D61E3D">
      <w:pPr>
        <w:spacing w:line="480" w:lineRule="auto"/>
        <w:rPr>
          <w:rFonts w:cs="Times New Roman"/>
          <w:sz w:val="24"/>
          <w:szCs w:val="24"/>
        </w:rPr>
      </w:pPr>
      <w:r w:rsidRPr="007C6CEE">
        <w:rPr>
          <w:rFonts w:cs="Times New Roman"/>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oMath>
      <w:r w:rsidRPr="007C6CEE">
        <w:rPr>
          <w:rFonts w:cs="Times New Roman"/>
          <w:sz w:val="24"/>
          <w:szCs w:val="24"/>
        </w:rPr>
        <w:t xml:space="preserve"> is the expected number of Poisson distribution for entity </w:t>
      </w:r>
      <m:oMath>
        <m:r>
          <m:rPr>
            <m:sty m:val="p"/>
          </m:rPr>
          <w:rPr>
            <w:rFonts w:ascii="Cambria Math" w:hAnsi="Cambria Math" w:cs="Times New Roman"/>
            <w:sz w:val="24"/>
            <w:szCs w:val="24"/>
          </w:rPr>
          <m:t>i,</m:t>
        </m:r>
      </m:oMath>
      <w:r>
        <w:rPr>
          <w:rFonts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Pr>
          <w:rFonts w:cs="Times New Roman"/>
          <w:sz w:val="24"/>
          <w:szCs w:val="24"/>
        </w:rPr>
        <w:t xml:space="preserve"> is </w:t>
      </w:r>
      <w:r w:rsidRPr="007C6CEE">
        <w:rPr>
          <w:rFonts w:cs="Times New Roman"/>
          <w:sz w:val="24"/>
          <w:szCs w:val="24"/>
        </w:rPr>
        <w:t>a set of explanatory variables</w:t>
      </w:r>
      <w:r>
        <w:rPr>
          <w:rFonts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oMath>
      <w:r>
        <w:rPr>
          <w:rFonts w:cs="Times New Roman"/>
          <w:sz w:val="24"/>
          <w:szCs w:val="24"/>
        </w:rPr>
        <w:t xml:space="preserve"> is the </w:t>
      </w:r>
      <w:r w:rsidR="002A3DA5">
        <w:rPr>
          <w:rFonts w:cs="Times New Roman"/>
          <w:sz w:val="24"/>
          <w:szCs w:val="24"/>
        </w:rPr>
        <w:t>corresponding parameter</w:t>
      </w:r>
      <w:r>
        <w:rPr>
          <w:rFonts w:cs="Times New Roman"/>
          <w:sz w:val="24"/>
          <w:szCs w:val="24"/>
        </w:rPr>
        <w:t xml:space="preserve">. </w:t>
      </w:r>
      <w:r w:rsidR="000D373E">
        <w:rPr>
          <w:rFonts w:cs="Times New Roman"/>
          <w:sz w:val="24"/>
          <w:szCs w:val="24"/>
        </w:rPr>
        <w:t>Usually</w:t>
      </w:r>
      <w:r w:rsidR="001C707C" w:rsidRPr="007C6CEE">
        <w:rPr>
          <w:rFonts w:cs="Times New Roman"/>
          <w:sz w:val="24"/>
          <w:szCs w:val="24"/>
        </w:rPr>
        <w:t xml:space="preserve">, </w:t>
      </w:r>
      <m:oMath>
        <m:r>
          <m:rPr>
            <m:sty m:val="p"/>
          </m:rPr>
          <w:rPr>
            <w:rFonts w:ascii="Cambria Math" w:hAnsi="Cambria Math" w:cs="Times New Roman"/>
            <w:sz w:val="24"/>
            <w:szCs w:val="24"/>
          </w:rPr>
          <m:t>exp⁡(</m:t>
        </m:r>
        <m:sSub>
          <m:sSubPr>
            <m:ctrlPr>
              <w:rPr>
                <w:rFonts w:ascii="Cambria Math" w:hAnsi="Cambria Math" w:cs="Times New Roman"/>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oMath>
      <w:r w:rsidR="001C707C" w:rsidRPr="007C6CEE">
        <w:rPr>
          <w:rFonts w:cs="Times New Roman"/>
          <w:sz w:val="24"/>
          <w:szCs w:val="24"/>
        </w:rPr>
        <w:t xml:space="preserve"> </w:t>
      </w:r>
      <w:r w:rsidR="000D373E">
        <w:rPr>
          <w:rFonts w:cs="Times New Roman"/>
          <w:sz w:val="24"/>
          <w:szCs w:val="24"/>
        </w:rPr>
        <w:t xml:space="preserve">is assumed to be </w:t>
      </w:r>
      <w:r w:rsidR="001C707C" w:rsidRPr="007C6CEE">
        <w:rPr>
          <w:rFonts w:cs="Times New Roman"/>
          <w:sz w:val="24"/>
          <w:szCs w:val="24"/>
        </w:rPr>
        <w:t xml:space="preserve">gamma-distributed with mean 1 and variance α so that the variance </w:t>
      </w:r>
      <w:r w:rsidR="000D373E">
        <w:rPr>
          <w:rFonts w:cs="Times New Roman"/>
          <w:sz w:val="24"/>
          <w:szCs w:val="24"/>
        </w:rPr>
        <w:t xml:space="preserve">of the crash frequency distribution </w:t>
      </w:r>
      <w:r w:rsidR="000D373E">
        <w:rPr>
          <w:rFonts w:cs="Times New Roman"/>
          <w:sz w:val="24"/>
          <w:szCs w:val="24"/>
        </w:rPr>
        <w:lastRenderedPageBreak/>
        <w:t xml:space="preserve">becomes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(1+α</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oMath>
      <w:r w:rsidR="000D373E">
        <w:rPr>
          <w:rFonts w:cs="Times New Roman"/>
          <w:sz w:val="24"/>
          <w:szCs w:val="24"/>
        </w:rPr>
        <w:t xml:space="preserve"> and different from the mean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oMath>
      <w:r w:rsidR="001C707C" w:rsidRPr="007C6CEE">
        <w:rPr>
          <w:rFonts w:cs="Times New Roman"/>
          <w:sz w:val="24"/>
          <w:szCs w:val="24"/>
        </w:rPr>
        <w:t xml:space="preserve">. The NB model for the crash count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001C707C" w:rsidRPr="007C6CEE">
        <w:rPr>
          <w:rFonts w:cs="Times New Roman"/>
          <w:sz w:val="24"/>
          <w:szCs w:val="24"/>
        </w:rPr>
        <w:t xml:space="preserve"> of entity </w:t>
      </w:r>
      <m:oMath>
        <m:r>
          <m:rPr>
            <m:sty m:val="p"/>
          </m:rPr>
          <w:rPr>
            <w:rFonts w:ascii="Cambria Math" w:hAnsi="Cambria Math" w:cs="Times New Roman"/>
            <w:sz w:val="24"/>
            <w:szCs w:val="24"/>
          </w:rPr>
          <m:t>i</m:t>
        </m:r>
      </m:oMath>
      <w:r w:rsidR="001C707C" w:rsidRPr="007C6CEE">
        <w:rPr>
          <w:rFonts w:cs="Times New Roman"/>
          <w:sz w:val="24"/>
          <w:szCs w:val="24"/>
        </w:rPr>
        <w:t xml:space="preserve">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1548"/>
      </w:tblGrid>
      <w:tr w:rsidR="001C707C" w:rsidRPr="007C6CEE" w14:paraId="6EFAB290" w14:textId="77777777" w:rsidTr="00B85709">
        <w:tc>
          <w:tcPr>
            <w:tcW w:w="8028" w:type="dxa"/>
            <w:vAlign w:val="center"/>
          </w:tcPr>
          <w:p w14:paraId="7F25AF10" w14:textId="77777777" w:rsidR="001C707C" w:rsidRPr="007C6CEE" w:rsidRDefault="001C707C" w:rsidP="00B85709">
            <w:pPr>
              <w:spacing w:line="360" w:lineRule="auto"/>
              <w:jc w:val="center"/>
              <w:rPr>
                <w:rFonts w:cs="Times New Roman"/>
                <w:sz w:val="24"/>
                <w:szCs w:val="24"/>
              </w:rPr>
            </w:pP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oMath>
            <w:r w:rsidRPr="007C6CEE">
              <w:rPr>
                <w:rFonts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num>
                <m:den>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e>
                  </m:d>
                  <m:r>
                    <w:rPr>
                      <w:rFonts w:ascii="Cambria Math" w:hAnsi="Cambria Math" w:cs="Times New Roman"/>
                      <w:sz w:val="24"/>
                      <w:szCs w:val="24"/>
                    </w:rPr>
                    <m:t>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num>
                        <m:den>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den>
                      </m:f>
                    </m:e>
                  </m:d>
                </m:e>
                <m: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up>
              </m:sSup>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sup>
              </m:sSup>
            </m:oMath>
          </w:p>
        </w:tc>
        <w:tc>
          <w:tcPr>
            <w:tcW w:w="1548" w:type="dxa"/>
            <w:vAlign w:val="center"/>
          </w:tcPr>
          <w:p w14:paraId="63B9EE60" w14:textId="77777777" w:rsidR="001C707C" w:rsidRPr="007C6CEE" w:rsidRDefault="001C707C" w:rsidP="00B85709">
            <w:pPr>
              <w:spacing w:line="360" w:lineRule="auto"/>
              <w:jc w:val="right"/>
              <w:rPr>
                <w:rFonts w:cs="Times New Roman"/>
                <w:sz w:val="24"/>
                <w:szCs w:val="24"/>
              </w:rPr>
            </w:pPr>
            <w:r w:rsidRPr="007C6CEE">
              <w:rPr>
                <w:rFonts w:cs="Times New Roman"/>
                <w:sz w:val="24"/>
                <w:szCs w:val="24"/>
              </w:rPr>
              <w:t>(2)</w:t>
            </w:r>
          </w:p>
        </w:tc>
      </w:tr>
    </w:tbl>
    <w:p w14:paraId="22A1286A" w14:textId="59D2C647" w:rsidR="001C707C" w:rsidRDefault="00D8139C" w:rsidP="00D61E3D">
      <w:pPr>
        <w:spacing w:line="480" w:lineRule="auto"/>
        <w:rPr>
          <w:rFonts w:cs="Times New Roman"/>
          <w:sz w:val="24"/>
          <w:szCs w:val="24"/>
        </w:rPr>
      </w:pPr>
      <w:r>
        <w:rPr>
          <w:rFonts w:cs="Times New Roman"/>
          <w:sz w:val="24"/>
          <w:szCs w:val="24"/>
        </w:rPr>
        <w:t>w</w:t>
      </w:r>
      <w:r w:rsidR="001C707C" w:rsidRPr="007C6CEE">
        <w:rPr>
          <w:rFonts w:cs="Times New Roman"/>
          <w:sz w:val="24"/>
          <w:szCs w:val="24"/>
        </w:rPr>
        <w:t>here</w:t>
      </w:r>
      <w:r>
        <w:rPr>
          <w:rFonts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Pr>
          <w:rFonts w:cs="Times New Roman"/>
          <w:sz w:val="24"/>
          <w:szCs w:val="24"/>
        </w:rPr>
        <w:t xml:space="preserve"> is</w:t>
      </w:r>
      <w:r w:rsidR="00067BA8">
        <w:rPr>
          <w:rFonts w:cs="Times New Roman"/>
          <w:sz w:val="24"/>
          <w:szCs w:val="24"/>
        </w:rPr>
        <w:t xml:space="preserve"> </w:t>
      </w:r>
      <w:r w:rsidR="00067BA8" w:rsidRPr="007C6CEE">
        <w:rPr>
          <w:rFonts w:cs="Times New Roman"/>
          <w:sz w:val="24"/>
          <w:szCs w:val="24"/>
        </w:rPr>
        <w:t xml:space="preserve">the number of crashes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00067BA8" w:rsidRPr="007C6CEE">
        <w:rPr>
          <w:rFonts w:cs="Times New Roman"/>
          <w:sz w:val="24"/>
          <w:szCs w:val="24"/>
        </w:rPr>
        <w:t xml:space="preserve"> of entity </w:t>
      </w:r>
      <m:oMath>
        <m:r>
          <m:rPr>
            <m:sty m:val="p"/>
          </m:rPr>
          <w:rPr>
            <w:rFonts w:ascii="Cambria Math" w:hAnsi="Cambria Math" w:cs="Times New Roman"/>
            <w:sz w:val="24"/>
            <w:szCs w:val="24"/>
          </w:rPr>
          <m:t>i</m:t>
        </m:r>
      </m:oMath>
      <w:r>
        <w:rPr>
          <w:rFonts w:cs="Times New Roman"/>
          <w:sz w:val="24"/>
          <w:szCs w:val="24"/>
        </w:rPr>
        <w:t xml:space="preserve"> </w:t>
      </w:r>
      <w:r w:rsidR="00067BA8">
        <w:rPr>
          <w:rFonts w:cs="Times New Roman"/>
          <w:sz w:val="24"/>
          <w:szCs w:val="24"/>
        </w:rPr>
        <w:t xml:space="preserve">and </w:t>
      </w:r>
      <m:oMath>
        <m:r>
          <m:rPr>
            <m:sty m:val="p"/>
          </m:rPr>
          <w:rPr>
            <w:rFonts w:ascii="Cambria Math" w:hAnsi="Cambria Math" w:cs="Times New Roman"/>
            <w:sz w:val="24"/>
            <w:szCs w:val="24"/>
          </w:rPr>
          <m:t>Г</m:t>
        </m:r>
        <m:d>
          <m:dPr>
            <m:ctrlPr>
              <w:rPr>
                <w:rFonts w:ascii="Cambria Math" w:hAnsi="Cambria Math" w:cs="Times New Roman"/>
                <w:sz w:val="24"/>
                <w:szCs w:val="24"/>
              </w:rPr>
            </m:ctrlPr>
          </m:dPr>
          <m:e>
            <m:r>
              <m:rPr>
                <m:sty m:val="p"/>
              </m:rPr>
              <w:rPr>
                <w:rFonts w:ascii="Cambria Math" w:hAnsi="Cambria Math" w:cs="Times New Roman"/>
                <w:sz w:val="24"/>
                <w:szCs w:val="24"/>
              </w:rPr>
              <m:t>∙</m:t>
            </m:r>
          </m:e>
        </m:d>
      </m:oMath>
      <w:r w:rsidR="001C707C" w:rsidRPr="007C6CEE">
        <w:rPr>
          <w:rFonts w:cs="Times New Roman"/>
          <w:sz w:val="24"/>
          <w:szCs w:val="24"/>
        </w:rPr>
        <w:t xml:space="preserve"> refers to the gamma function. The NB model can generally account over-dispersion resulting from unobserved heterogeneity and temporal dependency, but may be improper for accounting for the over-dispersion caused by excess zero counts </w:t>
      </w:r>
      <w:r w:rsidR="001C707C" w:rsidRPr="007C6CEE">
        <w:rPr>
          <w:rFonts w:cs="Times New Roman"/>
          <w:sz w:val="24"/>
          <w:szCs w:val="24"/>
        </w:rPr>
        <w:fldChar w:fldCharType="begin"/>
      </w:r>
      <w:r w:rsidR="00844CE2">
        <w:rPr>
          <w:rFonts w:cs="Times New Roman"/>
          <w:sz w:val="24"/>
          <w:szCs w:val="24"/>
        </w:rPr>
        <w:instrText xml:space="preserve"> ADDIN EN.CITE &lt;EndNote&gt;&lt;Cite&gt;&lt;Author&gt;Rose&lt;/Author&gt;&lt;Year&gt;2006&lt;/Year&gt;&lt;RecNum&gt;142&lt;/RecNum&gt;&lt;DisplayText&gt;(Rose&lt;style face="italic"&gt; et al.&lt;/style&gt;, 2006)&lt;/DisplayText&gt;&lt;record&gt;&lt;rec-number&gt;142&lt;/rec-number&gt;&lt;foreign-keys&gt;&lt;key app="EN" db-id="tp9vt5feqw0arcef9f4ppw2ixfff522edfwa" timestamp="1431376324"&gt;142&lt;/key&gt;&lt;key app="ENWeb" db-id=""&gt;0&lt;/key&gt;&lt;/foreign-keys&gt;&lt;ref-type name="Journal Article"&gt;17&lt;/ref-type&gt;&lt;contributors&gt;&lt;authors&gt;&lt;author&gt;Rose, C. E.&lt;/author&gt;&lt;author&gt;Martin, S. W.&lt;/author&gt;&lt;author&gt;Wannemuehler, K. A.&lt;/author&gt;&lt;author&gt;Plikaytis, B. D.&lt;/author&gt;&lt;/authors&gt;&lt;/contributors&gt;&lt;auth-address&gt;Bacterial Vaccine-Preventable Diseases Branch, Division of Epidemiology and Surveillance, CDC, Atlanta, Georgia 30333, USA. cvr7@cdc.gov&lt;/auth-address&gt;&lt;titles&gt;&lt;title&gt;On the use of zero-inflated and hurdle models for modeling vaccine adverse event count data&lt;/title&gt;&lt;secondary-title&gt;J Biopharm Stat&lt;/secondary-title&gt;&lt;alt-title&gt;Journal of biopharmaceutical statistics&lt;/alt-title&gt;&lt;/titles&gt;&lt;periodical&gt;&lt;full-title&gt;J Biopharm Stat&lt;/full-title&gt;&lt;abbr-1&gt;Journal of biopharmaceutical statistics&lt;/abbr-1&gt;&lt;/periodical&gt;&lt;alt-periodical&gt;&lt;full-title&gt;J Biopharm Stat&lt;/full-title&gt;&lt;abbr-1&gt;Journal of biopharmaceutical statistics&lt;/abbr-1&gt;&lt;/alt-periodical&gt;&lt;pages&gt;463-81&lt;/pages&gt;&lt;volume&gt;16&lt;/volume&gt;&lt;number&gt;4&lt;/number&gt;&lt;keywords&gt;&lt;keyword&gt;Adolescent&lt;/keyword&gt;&lt;keyword&gt;Adult&lt;/keyword&gt;&lt;keyword&gt;Anthrax Vaccines/*adverse effects&lt;/keyword&gt;&lt;keyword&gt;*Binomial Distribution&lt;/keyword&gt;&lt;keyword&gt;Double-Blind Method&lt;/keyword&gt;&lt;keyword&gt;Female&lt;/keyword&gt;&lt;keyword&gt;Humans&lt;/keyword&gt;&lt;keyword&gt;Male&lt;/keyword&gt;&lt;keyword&gt;Middle Aged&lt;/keyword&gt;&lt;keyword&gt;*Models, Statistical&lt;/keyword&gt;&lt;keyword&gt;Odds Ratio&lt;/keyword&gt;&lt;keyword&gt;*Poisson Distribution&lt;/keyword&gt;&lt;/keywords&gt;&lt;dates&gt;&lt;year&gt;2006&lt;/year&gt;&lt;/dates&gt;&lt;isbn&gt;1054-3406 (Print)&amp;#xD;1054-3406 (Linking)&lt;/isbn&gt;&lt;accession-num&gt;16892908&lt;/accession-num&gt;&lt;urls&gt;&lt;related-urls&gt;&lt;url&gt;http://www.ncbi.nlm.nih.gov/pubmed/16892908&lt;/url&gt;&lt;/related-urls&gt;&lt;/urls&gt;&lt;electronic-resource-num&gt;10.1080/10543400600719384&lt;/electronic-resource-num&gt;&lt;/record&gt;&lt;/Cite&gt;&lt;/EndNote&gt;</w:instrText>
      </w:r>
      <w:r w:rsidR="001C707C" w:rsidRPr="007C6CEE">
        <w:rPr>
          <w:rFonts w:cs="Times New Roman"/>
          <w:sz w:val="24"/>
          <w:szCs w:val="24"/>
        </w:rPr>
        <w:fldChar w:fldCharType="separate"/>
      </w:r>
      <w:r w:rsidR="00844CE2">
        <w:rPr>
          <w:rFonts w:cs="Times New Roman"/>
          <w:noProof/>
          <w:sz w:val="24"/>
          <w:szCs w:val="24"/>
        </w:rPr>
        <w:t>(Rose</w:t>
      </w:r>
      <w:r w:rsidR="00844CE2" w:rsidRPr="00844CE2">
        <w:rPr>
          <w:rFonts w:cs="Times New Roman"/>
          <w:i/>
          <w:noProof/>
          <w:sz w:val="24"/>
          <w:szCs w:val="24"/>
        </w:rPr>
        <w:t xml:space="preserve"> et al.</w:t>
      </w:r>
      <w:r w:rsidR="00844CE2">
        <w:rPr>
          <w:rFonts w:cs="Times New Roman"/>
          <w:noProof/>
          <w:sz w:val="24"/>
          <w:szCs w:val="24"/>
        </w:rPr>
        <w:t>, 2006)</w:t>
      </w:r>
      <w:r w:rsidR="001C707C" w:rsidRPr="007C6CEE">
        <w:rPr>
          <w:rFonts w:cs="Times New Roman"/>
          <w:sz w:val="24"/>
          <w:szCs w:val="24"/>
        </w:rPr>
        <w:fldChar w:fldCharType="end"/>
      </w:r>
      <w:r w:rsidR="001C707C" w:rsidRPr="007C6CEE">
        <w:rPr>
          <w:rFonts w:cs="Times New Roman"/>
          <w:sz w:val="24"/>
          <w:szCs w:val="24"/>
        </w:rPr>
        <w:t>.</w:t>
      </w:r>
      <w:r w:rsidR="006D5527">
        <w:rPr>
          <w:rFonts w:cs="Times New Roman"/>
          <w:sz w:val="24"/>
          <w:szCs w:val="24"/>
        </w:rPr>
        <w:t xml:space="preserve"> </w:t>
      </w:r>
    </w:p>
    <w:p w14:paraId="33B2F792" w14:textId="77777777" w:rsidR="00A049B4" w:rsidRDefault="00A049B4" w:rsidP="00D61E3D">
      <w:pPr>
        <w:spacing w:line="480" w:lineRule="auto"/>
        <w:rPr>
          <w:rFonts w:cs="Times New Roman"/>
          <w:sz w:val="24"/>
          <w:szCs w:val="24"/>
        </w:rPr>
      </w:pPr>
    </w:p>
    <w:p w14:paraId="46155B9D" w14:textId="77777777" w:rsidR="00067BA8" w:rsidRDefault="00067BA8" w:rsidP="00D61E3D">
      <w:pPr>
        <w:spacing w:after="0" w:line="480" w:lineRule="auto"/>
        <w:outlineLvl w:val="1"/>
        <w:rPr>
          <w:rFonts w:cs="Times New Roman"/>
          <w:b/>
          <w:i/>
          <w:sz w:val="24"/>
          <w:szCs w:val="24"/>
        </w:rPr>
      </w:pPr>
      <w:r>
        <w:rPr>
          <w:rFonts w:cs="Times New Roman"/>
          <w:b/>
          <w:i/>
          <w:sz w:val="24"/>
          <w:szCs w:val="24"/>
        </w:rPr>
        <w:t xml:space="preserve">Dual-state models </w:t>
      </w:r>
    </w:p>
    <w:p w14:paraId="5534B629" w14:textId="24C86675" w:rsidR="00067BA8" w:rsidRPr="00067BA8" w:rsidRDefault="00067BA8" w:rsidP="00D61E3D">
      <w:pPr>
        <w:spacing w:after="0" w:line="480" w:lineRule="auto"/>
        <w:outlineLvl w:val="2"/>
        <w:rPr>
          <w:rFonts w:cs="Times New Roman"/>
          <w:i/>
          <w:sz w:val="24"/>
          <w:szCs w:val="24"/>
        </w:rPr>
      </w:pPr>
      <w:r w:rsidRPr="00067BA8">
        <w:rPr>
          <w:rFonts w:cs="Times New Roman"/>
          <w:i/>
          <w:sz w:val="24"/>
          <w:szCs w:val="24"/>
        </w:rPr>
        <w:t xml:space="preserve">Zero-inflated </w:t>
      </w:r>
      <w:r>
        <w:rPr>
          <w:rFonts w:cs="Times New Roman"/>
          <w:i/>
          <w:sz w:val="24"/>
          <w:szCs w:val="24"/>
        </w:rPr>
        <w:t>model</w:t>
      </w:r>
    </w:p>
    <w:p w14:paraId="623D2785" w14:textId="5F2954FE" w:rsidR="00067BA8" w:rsidRPr="007C6CEE" w:rsidRDefault="00067BA8" w:rsidP="00D61E3D">
      <w:pPr>
        <w:spacing w:line="480" w:lineRule="auto"/>
        <w:rPr>
          <w:rFonts w:cs="Times New Roman"/>
          <w:sz w:val="24"/>
          <w:szCs w:val="24"/>
        </w:rPr>
      </w:pPr>
      <w:r>
        <w:rPr>
          <w:rFonts w:cs="Times New Roman"/>
          <w:sz w:val="24"/>
          <w:szCs w:val="24"/>
        </w:rPr>
        <w:t>T</w:t>
      </w:r>
      <w:r w:rsidRPr="007C6CEE">
        <w:rPr>
          <w:rFonts w:cs="Times New Roman"/>
          <w:sz w:val="24"/>
          <w:szCs w:val="24"/>
        </w:rPr>
        <w:t xml:space="preserve">he </w:t>
      </w:r>
      <w:r>
        <w:rPr>
          <w:rFonts w:cs="Times New Roman"/>
          <w:sz w:val="24"/>
          <w:szCs w:val="24"/>
        </w:rPr>
        <w:t>z</w:t>
      </w:r>
      <w:r w:rsidRPr="007C6CEE">
        <w:rPr>
          <w:rFonts w:cs="Times New Roman"/>
          <w:sz w:val="24"/>
          <w:szCs w:val="24"/>
        </w:rPr>
        <w:t>ero-inflated mode</w:t>
      </w:r>
      <w:r w:rsidR="007E5106">
        <w:rPr>
          <w:rFonts w:cs="Times New Roman"/>
          <w:sz w:val="24"/>
          <w:szCs w:val="24"/>
        </w:rPr>
        <w:t xml:space="preserve">ls assume that the data have a </w:t>
      </w:r>
      <w:r w:rsidRPr="007C6CEE">
        <w:rPr>
          <w:rFonts w:cs="Times New Roman"/>
          <w:sz w:val="24"/>
          <w:szCs w:val="24"/>
        </w:rPr>
        <w:t xml:space="preserve">mixture with a degenerate distribution whose mass is concentrated at zero </w:t>
      </w:r>
      <w:r w:rsidRPr="007C6CEE">
        <w:rPr>
          <w:rFonts w:cs="Times New Roman"/>
          <w:sz w:val="24"/>
          <w:szCs w:val="24"/>
        </w:rPr>
        <w:fldChar w:fldCharType="begin"/>
      </w:r>
      <w:r w:rsidR="00161F31">
        <w:rPr>
          <w:rFonts w:cs="Times New Roman"/>
          <w:sz w:val="24"/>
          <w:szCs w:val="24"/>
        </w:rPr>
        <w:instrText xml:space="preserve"> ADDIN EN.CITE &lt;EndNote&gt;&lt;Cite&gt;&lt;Author&gt;Lambert&lt;/Author&gt;&lt;Year&gt;1992&lt;/Year&gt;&lt;RecNum&gt;182&lt;/RecNum&gt;&lt;DisplayText&gt;(Lambert, 1992)&lt;/DisplayText&gt;&lt;record&gt;&lt;rec-number&gt;182&lt;/rec-number&gt;&lt;foreign-keys&gt;&lt;key app="EN" db-id="tp9vt5feqw0arcef9f4ppw2ixfff522edfwa" timestamp="1432735811"&gt;182&lt;/key&gt;&lt;/foreign-keys&gt;&lt;ref-type name="Journal Article"&gt;17&lt;/ref-type&gt;&lt;contributors&gt;&lt;authors&gt;&lt;author&gt;Lambert, Diane&lt;/author&gt;&lt;/authors&gt;&lt;/contributors&gt;&lt;titles&gt;&lt;title&gt;Zero-inflated Poisson regression, with an application to defects in manufacturing&lt;/title&gt;&lt;secondary-title&gt;Technometrics&lt;/secondary-title&gt;&lt;/titles&gt;&lt;periodical&gt;&lt;full-title&gt;Technometrics&lt;/full-title&gt;&lt;/periodical&gt;&lt;pages&gt;1-14&lt;/pages&gt;&lt;volume&gt;34&lt;/volume&gt;&lt;number&gt;1&lt;/number&gt;&lt;dates&gt;&lt;year&gt;1992&lt;/year&gt;&lt;/dates&gt;&lt;isbn&gt;0040-1706&lt;/isbn&gt;&lt;urls&gt;&lt;/urls&gt;&lt;/record&gt;&lt;/Cite&gt;&lt;/EndNote&gt;</w:instrText>
      </w:r>
      <w:r w:rsidRPr="007C6CEE">
        <w:rPr>
          <w:rFonts w:cs="Times New Roman"/>
          <w:sz w:val="24"/>
          <w:szCs w:val="24"/>
        </w:rPr>
        <w:fldChar w:fldCharType="separate"/>
      </w:r>
      <w:r w:rsidR="00161F31">
        <w:rPr>
          <w:rFonts w:cs="Times New Roman"/>
          <w:noProof/>
          <w:sz w:val="24"/>
          <w:szCs w:val="24"/>
        </w:rPr>
        <w:t>(Lambert, 1992)</w:t>
      </w:r>
      <w:r w:rsidRPr="007C6CEE">
        <w:rPr>
          <w:rFonts w:cs="Times New Roman"/>
          <w:sz w:val="24"/>
          <w:szCs w:val="24"/>
        </w:rPr>
        <w:fldChar w:fldCharType="end"/>
      </w:r>
      <w:r w:rsidRPr="007C6CEE">
        <w:rPr>
          <w:rFonts w:cs="Times New Roman"/>
          <w:sz w:val="24"/>
          <w:szCs w:val="24"/>
        </w:rPr>
        <w:t xml:space="preserve">. The first part of the mixture is the extra zero counts and the second part is for </w:t>
      </w:r>
      <w:r w:rsidR="000D373E">
        <w:rPr>
          <w:rFonts w:cs="Times New Roman"/>
          <w:sz w:val="24"/>
          <w:szCs w:val="24"/>
        </w:rPr>
        <w:t>the usual single state model</w:t>
      </w:r>
      <w:r w:rsidRPr="007C6CEE">
        <w:rPr>
          <w:rFonts w:cs="Times New Roman"/>
          <w:sz w:val="24"/>
          <w:szCs w:val="24"/>
        </w:rPr>
        <w:t xml:space="preserve"> conditional on the excess </w:t>
      </w:r>
      <w:r w:rsidR="00424815">
        <w:rPr>
          <w:rFonts w:cs="Times New Roman"/>
          <w:sz w:val="24"/>
          <w:szCs w:val="24"/>
        </w:rPr>
        <w:t>zeros</w:t>
      </w:r>
      <w:r w:rsidRPr="007C6CEE">
        <w:rPr>
          <w:rFonts w:cs="Times New Roman"/>
          <w:sz w:val="24"/>
          <w:szCs w:val="24"/>
        </w:rPr>
        <w:t xml:space="preserve">. The zero-inflated NB model can be regarded as an extension of the </w:t>
      </w:r>
      <w:r>
        <w:rPr>
          <w:rFonts w:cs="Times New Roman"/>
          <w:sz w:val="24"/>
          <w:szCs w:val="24"/>
        </w:rPr>
        <w:t xml:space="preserve">traditional </w:t>
      </w:r>
      <w:r w:rsidRPr="007C6CEE">
        <w:rPr>
          <w:rFonts w:cs="Times New Roman"/>
          <w:sz w:val="24"/>
          <w:szCs w:val="24"/>
        </w:rPr>
        <w:t>NB specification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1728"/>
      </w:tblGrid>
      <w:tr w:rsidR="00067BA8" w:rsidRPr="007C6CEE" w14:paraId="59B2C878" w14:textId="77777777" w:rsidTr="00136667">
        <w:tc>
          <w:tcPr>
            <w:tcW w:w="7848" w:type="dxa"/>
            <w:vAlign w:val="center"/>
          </w:tcPr>
          <w:p w14:paraId="5F221758" w14:textId="46094834" w:rsidR="00067BA8" w:rsidRPr="00B85709" w:rsidRDefault="00C46E2B">
            <w:pPr>
              <w:spacing w:line="360" w:lineRule="auto"/>
              <w:jc w:val="center"/>
              <w:rPr>
                <w:rFonts w:eastAsia="SimSu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eastAsia="SimSun" w:hAnsi="Cambria Math" w:cs="Times New Roman"/>
                        <w:i/>
                        <w:sz w:val="24"/>
                        <w:szCs w:val="24"/>
                      </w:rPr>
                    </m:ctrlPr>
                  </m:dPr>
                  <m:e>
                    <m:eqArr>
                      <m:eqArrPr>
                        <m:ctrlPr>
                          <w:rPr>
                            <w:rFonts w:ascii="Cambria Math" w:eastAsia="SimSun" w:hAnsi="Cambria Math" w:cs="Times New Roman"/>
                            <w:i/>
                            <w:sz w:val="24"/>
                            <w:szCs w:val="24"/>
                          </w:rPr>
                        </m:ctrlPr>
                      </m:eqArrPr>
                      <m:e>
                        <m:r>
                          <w:rPr>
                            <w:rFonts w:ascii="Cambria Math" w:eastAsia="SimSun" w:hAnsi="Cambria Math" w:cs="Times New Roman"/>
                            <w:sz w:val="24"/>
                            <w:szCs w:val="24"/>
                          </w:rPr>
                          <m:t xml:space="preserve">0,  &amp;              </m:t>
                        </m:r>
                        <m:r>
                          <w:rPr>
                            <w:rFonts w:ascii="Cambria Math" w:hAnsi="Cambria Math" w:cs="Times New Roman"/>
                            <w:sz w:val="24"/>
                            <w:szCs w:val="24"/>
                          </w:rPr>
                          <m:t xml:space="preserve">with probability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e>
                      <m:e>
                        <m:r>
                          <w:rPr>
                            <w:rFonts w:ascii="Cambria Math" w:eastAsia="SimSun" w:hAnsi="Cambria Math" w:cs="Times New Roman"/>
                            <w:sz w:val="24"/>
                            <w:szCs w:val="24"/>
                          </w:rPr>
                          <m:t>NB,           with probability 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eastAsia="SimSun" w:hAnsi="Cambria Math" w:cs="Times New Roman"/>
                            <w:sz w:val="24"/>
                            <w:szCs w:val="24"/>
                          </w:rPr>
                          <m:t xml:space="preserve">  </m:t>
                        </m:r>
                      </m:e>
                    </m:eqArr>
                  </m:e>
                </m:d>
              </m:oMath>
            </m:oMathPara>
          </w:p>
        </w:tc>
        <w:tc>
          <w:tcPr>
            <w:tcW w:w="1728" w:type="dxa"/>
            <w:vAlign w:val="center"/>
          </w:tcPr>
          <w:p w14:paraId="39E678BD" w14:textId="295AFE1A" w:rsidR="00067BA8" w:rsidRPr="007C6CEE" w:rsidRDefault="0011041C" w:rsidP="00B85709">
            <w:pPr>
              <w:spacing w:line="360" w:lineRule="auto"/>
              <w:jc w:val="right"/>
              <w:rPr>
                <w:rFonts w:cs="Times New Roman"/>
                <w:sz w:val="24"/>
                <w:szCs w:val="24"/>
              </w:rPr>
            </w:pPr>
            <w:r>
              <w:rPr>
                <w:rFonts w:cs="Times New Roman"/>
                <w:sz w:val="24"/>
                <w:szCs w:val="24"/>
              </w:rPr>
              <w:t>(3</w:t>
            </w:r>
            <w:r w:rsidR="00067BA8" w:rsidRPr="007C6CEE">
              <w:rPr>
                <w:rFonts w:cs="Times New Roman"/>
                <w:sz w:val="24"/>
                <w:szCs w:val="24"/>
              </w:rPr>
              <w:t>)</w:t>
            </w:r>
          </w:p>
        </w:tc>
      </w:tr>
    </w:tbl>
    <w:p w14:paraId="08457C43" w14:textId="2FD15B6F" w:rsidR="002A3DA5" w:rsidRPr="007C6CEE" w:rsidRDefault="002A3DA5" w:rsidP="007C3259">
      <w:pPr>
        <w:spacing w:line="480" w:lineRule="auto"/>
        <w:rPr>
          <w:rFonts w:cs="Times New Roman"/>
          <w:sz w:val="24"/>
          <w:szCs w:val="24"/>
        </w:rPr>
      </w:pPr>
      <w:r w:rsidRPr="007C6CEE">
        <w:rPr>
          <w:rFonts w:cs="Times New Roman"/>
          <w:sz w:val="24"/>
          <w:szCs w:val="24"/>
        </w:rPr>
        <w:t xml:space="preserve">The logistic regression </w:t>
      </w:r>
      <w:r w:rsidR="00D239F8">
        <w:rPr>
          <w:rFonts w:cs="Times New Roman"/>
          <w:sz w:val="24"/>
          <w:szCs w:val="24"/>
        </w:rPr>
        <w:t xml:space="preserve">model is employed to </w:t>
      </w:r>
      <w:r w:rsidRPr="007C6CEE">
        <w:rPr>
          <w:rFonts w:cs="Times New Roman"/>
          <w:sz w:val="24"/>
          <w:szCs w:val="24"/>
        </w:rPr>
        <w:t>estimate</w:t>
      </w:r>
      <w:r>
        <w:rPr>
          <w:rFonts w:cs="Times New Roman" w:hint="eastAsia"/>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oMath>
      <w:r w:rsidRPr="007C6CEE">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638"/>
      </w:tblGrid>
      <w:tr w:rsidR="002A3DA5" w:rsidRPr="007C6CEE" w14:paraId="72816786" w14:textId="77777777" w:rsidTr="00136667">
        <w:tc>
          <w:tcPr>
            <w:tcW w:w="7938" w:type="dxa"/>
            <w:vAlign w:val="center"/>
          </w:tcPr>
          <w:p w14:paraId="6CBCBD26" w14:textId="50B2D0E4" w:rsidR="002A3DA5" w:rsidRPr="007C6CEE" w:rsidRDefault="00C46E2B" w:rsidP="000D373E">
            <w:pPr>
              <w:spacing w:line="360" w:lineRule="auto"/>
              <w:jc w:val="center"/>
              <w:rPr>
                <w:rFonts w:eastAsia="SimSu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i</m:t>
                        </m:r>
                      </m:sub>
                      <m:sup>
                        <m:r>
                          <w:rPr>
                            <w:rFonts w:ascii="Cambria Math" w:hAnsi="Cambria Math" w:cs="Times New Roman"/>
                            <w:sz w:val="24"/>
                            <w:szCs w:val="24"/>
                          </w:rPr>
                          <m:t>'</m:t>
                        </m:r>
                      </m:sup>
                    </m:sSub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num>
                  <m:den>
                    <m:r>
                      <w:rPr>
                        <w:rFonts w:ascii="Cambria Math" w:hAnsi="Cambria Math" w:cs="Times New Roman"/>
                        <w:sz w:val="24"/>
                        <w:szCs w:val="24"/>
                      </w:rPr>
                      <m:t>1+</m:t>
                    </m:r>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i</m:t>
                        </m:r>
                      </m:sub>
                      <m:sup>
                        <m:r>
                          <w:rPr>
                            <w:rFonts w:ascii="Cambria Math" w:hAnsi="Cambria Math" w:cs="Times New Roman"/>
                            <w:sz w:val="24"/>
                            <w:szCs w:val="24"/>
                          </w:rPr>
                          <m:t>'</m:t>
                        </m:r>
                      </m:sup>
                    </m:sSub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den>
                </m:f>
              </m:oMath>
            </m:oMathPara>
          </w:p>
        </w:tc>
        <w:tc>
          <w:tcPr>
            <w:tcW w:w="1638" w:type="dxa"/>
            <w:vAlign w:val="center"/>
          </w:tcPr>
          <w:p w14:paraId="1FB15E75" w14:textId="77777777" w:rsidR="002A3DA5" w:rsidRPr="007C6CEE" w:rsidRDefault="002A3DA5" w:rsidP="00B85709">
            <w:pPr>
              <w:spacing w:line="360" w:lineRule="auto"/>
              <w:jc w:val="right"/>
              <w:rPr>
                <w:rFonts w:cs="Times New Roman"/>
                <w:sz w:val="24"/>
                <w:szCs w:val="24"/>
              </w:rPr>
            </w:pPr>
            <w:r w:rsidRPr="007C6CEE">
              <w:rPr>
                <w:rFonts w:cs="Times New Roman"/>
                <w:sz w:val="24"/>
                <w:szCs w:val="24"/>
              </w:rPr>
              <w:t>(4)</w:t>
            </w:r>
          </w:p>
        </w:tc>
      </w:tr>
    </w:tbl>
    <w:p w14:paraId="696D6248" w14:textId="2B8480B6" w:rsidR="002A3DA5" w:rsidRPr="007C6CEE" w:rsidRDefault="002A3DA5" w:rsidP="007C3259">
      <w:pPr>
        <w:spacing w:line="480" w:lineRule="auto"/>
        <w:rPr>
          <w:rFonts w:cs="Times New Roman"/>
          <w:sz w:val="24"/>
          <w:szCs w:val="24"/>
        </w:rPr>
      </w:pPr>
      <w:r w:rsidRPr="007C6CEE">
        <w:rPr>
          <w:rFonts w:cs="Times New Roman"/>
          <w:sz w:val="24"/>
          <w:szCs w:val="24"/>
        </w:rPr>
        <w:t xml:space="preserve">where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m:t>
            </m:r>
          </m:sup>
        </m:sSubSup>
      </m:oMath>
      <w:r w:rsidRPr="007C6CEE">
        <w:rPr>
          <w:rFonts w:cs="Times New Roman"/>
          <w:sz w:val="24"/>
          <w:szCs w:val="24"/>
        </w:rPr>
        <w:t xml:space="preserve"> </w:t>
      </w:r>
      <w:r>
        <w:rPr>
          <w:rFonts w:cs="Times New Roman"/>
          <w:sz w:val="24"/>
          <w:szCs w:val="24"/>
        </w:rPr>
        <w:t>is</w:t>
      </w:r>
      <w:r w:rsidRPr="007C6CEE">
        <w:rPr>
          <w:rFonts w:cs="Times New Roman"/>
          <w:sz w:val="24"/>
          <w:szCs w:val="24"/>
        </w:rPr>
        <w:t xml:space="preserve"> the </w:t>
      </w:r>
      <w:r>
        <w:rPr>
          <w:rFonts w:cs="Times New Roman"/>
          <w:sz w:val="24"/>
          <w:szCs w:val="24"/>
        </w:rPr>
        <w:t>corresponding parameter</w:t>
      </w:r>
      <w:r w:rsidRPr="007C6CEE">
        <w:rPr>
          <w:rFonts w:cs="Times New Roman"/>
          <w:sz w:val="24"/>
          <w:szCs w:val="24"/>
        </w:rPr>
        <w:t>.</w:t>
      </w:r>
      <w:r w:rsidR="0011041C" w:rsidRPr="0011041C">
        <w:rPr>
          <w:rFonts w:cs="Times New Roman"/>
          <w:sz w:val="24"/>
          <w:szCs w:val="24"/>
        </w:rPr>
        <w:t xml:space="preserve"> </w:t>
      </w:r>
    </w:p>
    <w:p w14:paraId="3AC18D51" w14:textId="0716F5CE" w:rsidR="00067BA8" w:rsidRPr="007C6CEE" w:rsidRDefault="0011041C" w:rsidP="007C3259">
      <w:pPr>
        <w:spacing w:line="480" w:lineRule="auto"/>
        <w:rPr>
          <w:rFonts w:cs="Times New Roman"/>
          <w:sz w:val="24"/>
          <w:szCs w:val="24"/>
        </w:rPr>
      </w:pPr>
      <w:r>
        <w:rPr>
          <w:rFonts w:cs="Times New Roman"/>
          <w:sz w:val="24"/>
          <w:szCs w:val="24"/>
        </w:rPr>
        <w:t>Substituting Eq. (2) into Eq. (3) we can define ZINB</w:t>
      </w:r>
      <w:r w:rsidR="00067BA8" w:rsidRPr="007C6CEE">
        <w:rPr>
          <w:rFonts w:cs="Times New Roman"/>
          <w:sz w:val="24"/>
          <w:szCs w:val="24"/>
        </w:rPr>
        <w:t xml:space="preserve"> model for crash counts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00067BA8" w:rsidRPr="007C6CEE">
        <w:rPr>
          <w:rFonts w:cs="Times New Roman"/>
          <w:sz w:val="24"/>
          <w:szCs w:val="24"/>
        </w:rPr>
        <w:t xml:space="preserve"> of entity </w:t>
      </w:r>
      <m:oMath>
        <m:r>
          <m:rPr>
            <m:sty m:val="p"/>
          </m:rPr>
          <w:rPr>
            <w:rFonts w:ascii="Cambria Math" w:hAnsi="Cambria Math" w:cs="Times New Roman"/>
            <w:sz w:val="24"/>
            <w:szCs w:val="24"/>
          </w:rPr>
          <m:t>i</m:t>
        </m:r>
      </m:oMath>
      <w:r w:rsidR="00067BA8" w:rsidRPr="007C6CEE">
        <w:rPr>
          <w:rFonts w:cs="Times New Roman"/>
          <w:sz w:val="24"/>
          <w:szCs w:val="24"/>
        </w:rPr>
        <w:t xml:space="preserve">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1728"/>
      </w:tblGrid>
      <w:tr w:rsidR="00067BA8" w:rsidRPr="007C6CEE" w14:paraId="77465619" w14:textId="77777777" w:rsidTr="00B85709">
        <w:trPr>
          <w:trHeight w:val="873"/>
        </w:trPr>
        <w:tc>
          <w:tcPr>
            <w:tcW w:w="7848" w:type="dxa"/>
          </w:tcPr>
          <w:p w14:paraId="3FBC0102" w14:textId="7848E923" w:rsidR="00067BA8" w:rsidRPr="007C6CEE" w:rsidRDefault="00067BA8" w:rsidP="0011041C">
            <w:pPr>
              <w:spacing w:line="360" w:lineRule="auto"/>
              <w:jc w:val="center"/>
              <w:rPr>
                <w:rFonts w:eastAsia="SimSun" w:cs="Times New Roman"/>
                <w:sz w:val="24"/>
                <w:szCs w:val="24"/>
              </w:rPr>
            </w:pPr>
            <m:oMathPara>
              <m:oMath>
                <m:r>
                  <w:rPr>
                    <w:rFonts w:ascii="Cambria Math" w:eastAsia="SimSun" w:hAnsi="Cambria Math" w:cs="Times New Roman"/>
                    <w:sz w:val="24"/>
                    <w:szCs w:val="24"/>
                  </w:rPr>
                  <w:lastRenderedPageBreak/>
                  <m:t>P</m:t>
                </m:r>
                <m:d>
                  <m:dPr>
                    <m:ctrlPr>
                      <w:rPr>
                        <w:rFonts w:ascii="Cambria Math" w:eastAsia="SimSun"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eastAsia="SimSun" w:hAnsi="Cambria Math" w:cs="Times New Roman"/>
                    <w:sz w:val="24"/>
                    <w:szCs w:val="24"/>
                  </w:rPr>
                  <m:t>=</m:t>
                </m:r>
                <m:d>
                  <m:dPr>
                    <m:begChr m:val="{"/>
                    <m:endChr m:val=""/>
                    <m:ctrlPr>
                      <w:rPr>
                        <w:rFonts w:ascii="Cambria Math" w:eastAsia="SimSun" w:hAnsi="Cambria Math" w:cs="Times New Roman"/>
                        <w:i/>
                        <w:sz w:val="24"/>
                        <w:szCs w:val="24"/>
                      </w:rPr>
                    </m:ctrlPr>
                  </m:dPr>
                  <m:e>
                    <m:eqArr>
                      <m:eqArrPr>
                        <m:ctrlPr>
                          <w:rPr>
                            <w:rFonts w:ascii="Cambria Math" w:eastAsia="SimSun"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den>
                            </m:f>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sup>
                        </m:sSup>
                        <m:r>
                          <w:rPr>
                            <w:rFonts w:ascii="Cambria Math" w:eastAsia="SimSun" w:hAnsi="Cambria Math" w:cs="Times New Roman"/>
                            <w:sz w:val="24"/>
                            <w:szCs w:val="24"/>
                          </w:rPr>
                          <m:t xml:space="preserve">,  &amp;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=0</m:t>
                        </m:r>
                      </m:e>
                      <m:e>
                        <m:r>
                          <w:rPr>
                            <w:rFonts w:ascii="Cambria Math" w:eastAsia="SimSun"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num>
                          <m:den>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e>
                            </m:d>
                            <m:r>
                              <w:rPr>
                                <w:rFonts w:ascii="Cambria Math" w:hAnsi="Cambria Math" w:cs="Times New Roman"/>
                                <w:sz w:val="24"/>
                                <w:szCs w:val="24"/>
                              </w:rPr>
                              <m:t>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e>
                              <m: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up>
                            </m:sSup>
                          </m:num>
                          <m:den>
                            <m:sSup>
                              <m:sSupPr>
                                <m:ctrlPr>
                                  <w:rPr>
                                    <w:rFonts w:ascii="Cambria Math" w:hAnsi="Cambria Math" w:cs="Times New Roman"/>
                                    <w:i/>
                                    <w:sz w:val="24"/>
                                    <w:szCs w:val="24"/>
                                  </w:rPr>
                                </m:ctrlPr>
                              </m:sSupPr>
                              <m:e>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r>
                                  <w:rPr>
                                    <w:rFonts w:ascii="Cambria Math" w:hAnsi="Cambria Math" w:cs="Times New Roman"/>
                                    <w:sz w:val="24"/>
                                    <w:szCs w:val="24"/>
                                  </w:rPr>
                                  <m:t>)</m:t>
                                </m:r>
                              </m:sup>
                            </m:sSup>
                          </m:den>
                        </m:f>
                        <m:r>
                          <w:rPr>
                            <w:rFonts w:ascii="Cambria Math" w:eastAsia="SimSun"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&gt;0</m:t>
                        </m:r>
                      </m:e>
                    </m:eqArr>
                  </m:e>
                </m:d>
              </m:oMath>
            </m:oMathPara>
          </w:p>
        </w:tc>
        <w:tc>
          <w:tcPr>
            <w:tcW w:w="1728" w:type="dxa"/>
            <w:vAlign w:val="center"/>
          </w:tcPr>
          <w:p w14:paraId="2A7F78B4" w14:textId="5C31CF5D" w:rsidR="00067BA8" w:rsidRPr="007C6CEE" w:rsidRDefault="0011041C" w:rsidP="00B85709">
            <w:pPr>
              <w:spacing w:line="360" w:lineRule="auto"/>
              <w:jc w:val="right"/>
              <w:rPr>
                <w:rFonts w:cs="Times New Roman"/>
                <w:sz w:val="24"/>
                <w:szCs w:val="24"/>
              </w:rPr>
            </w:pPr>
            <w:r>
              <w:rPr>
                <w:rFonts w:cs="Times New Roman"/>
                <w:sz w:val="24"/>
                <w:szCs w:val="24"/>
              </w:rPr>
              <w:t>(5</w:t>
            </w:r>
            <w:r w:rsidR="00067BA8" w:rsidRPr="007C6CEE">
              <w:rPr>
                <w:rFonts w:cs="Times New Roman"/>
                <w:sz w:val="24"/>
                <w:szCs w:val="24"/>
              </w:rPr>
              <w:t>)</w:t>
            </w:r>
          </w:p>
        </w:tc>
      </w:tr>
    </w:tbl>
    <w:p w14:paraId="7D65E73C" w14:textId="77777777" w:rsidR="00777F03" w:rsidRDefault="00777F03" w:rsidP="00777F03">
      <w:pPr>
        <w:spacing w:line="480" w:lineRule="auto"/>
        <w:rPr>
          <w:rFonts w:cs="Times New Roman"/>
          <w:i/>
          <w:sz w:val="24"/>
          <w:szCs w:val="24"/>
        </w:rPr>
      </w:pPr>
    </w:p>
    <w:p w14:paraId="4ABE3FAE" w14:textId="3C6880CF" w:rsidR="007B3113" w:rsidRPr="00747187" w:rsidRDefault="007B3113" w:rsidP="007C3259">
      <w:pPr>
        <w:spacing w:after="0" w:line="480" w:lineRule="auto"/>
        <w:outlineLvl w:val="2"/>
        <w:rPr>
          <w:rFonts w:cs="Times New Roman"/>
          <w:i/>
          <w:sz w:val="24"/>
          <w:szCs w:val="24"/>
        </w:rPr>
      </w:pPr>
      <w:r w:rsidRPr="00747187">
        <w:rPr>
          <w:rFonts w:cs="Times New Roman"/>
          <w:i/>
          <w:sz w:val="24"/>
          <w:szCs w:val="24"/>
        </w:rPr>
        <w:t xml:space="preserve">Hurdle </w:t>
      </w:r>
      <w:r w:rsidR="000011F4" w:rsidRPr="00747187">
        <w:rPr>
          <w:rFonts w:cs="Times New Roman"/>
          <w:i/>
          <w:sz w:val="24"/>
          <w:szCs w:val="24"/>
        </w:rPr>
        <w:t>models</w:t>
      </w:r>
    </w:p>
    <w:p w14:paraId="7F9DDBF6" w14:textId="0EF0EC3F" w:rsidR="000011F4" w:rsidRPr="007C6CEE" w:rsidRDefault="000011F4" w:rsidP="007C3259">
      <w:pPr>
        <w:spacing w:line="480" w:lineRule="auto"/>
        <w:rPr>
          <w:rFonts w:cs="Times New Roman"/>
          <w:sz w:val="24"/>
          <w:szCs w:val="24"/>
        </w:rPr>
      </w:pPr>
      <w:r w:rsidRPr="007C6CEE">
        <w:rPr>
          <w:rFonts w:cs="Times New Roman"/>
          <w:sz w:val="24"/>
          <w:szCs w:val="24"/>
        </w:rPr>
        <w:t xml:space="preserve">The </w:t>
      </w:r>
      <w:r w:rsidR="00B56CAE" w:rsidRPr="007C6CEE">
        <w:rPr>
          <w:rFonts w:cs="Times New Roman"/>
          <w:sz w:val="24"/>
          <w:szCs w:val="24"/>
        </w:rPr>
        <w:t xml:space="preserve">Hurdle models, proposed by </w:t>
      </w:r>
      <w:r w:rsidR="00B56CAE" w:rsidRPr="007C6CEE">
        <w:rPr>
          <w:rFonts w:cs="Times New Roman"/>
          <w:sz w:val="24"/>
          <w:szCs w:val="24"/>
        </w:rPr>
        <w:fldChar w:fldCharType="begin"/>
      </w:r>
      <w:r w:rsidR="00844CE2">
        <w:rPr>
          <w:rFonts w:cs="Times New Roman"/>
          <w:sz w:val="24"/>
          <w:szCs w:val="24"/>
        </w:rPr>
        <w:instrText xml:space="preserve"> ADDIN EN.CITE &lt;EndNote&gt;&lt;Cite AuthorYear="1"&gt;&lt;Author&gt;Mullahy&lt;/Author&gt;&lt;Year&gt;1986&lt;/Year&gt;&lt;RecNum&gt;159&lt;/RecNum&gt;&lt;DisplayText&gt;Mullahy  (1986)&lt;/DisplayText&gt;&lt;record&gt;&lt;rec-number&gt;159&lt;/rec-number&gt;&lt;foreign-keys&gt;&lt;key app="EN" db-id="tp9vt5feqw0arcef9f4ppw2ixfff522edfwa" timestamp="1431377781"&gt;159&lt;/key&gt;&lt;/foreign-keys&gt;&lt;ref-type name="Journal Article"&gt;17&lt;/ref-type&gt;&lt;contributors&gt;&lt;authors&gt;&lt;author&gt;Mullahy, John&lt;/author&gt;&lt;/authors&gt;&lt;/contributors&gt;&lt;titles&gt;&lt;title&gt;Specification and testing of some modified count data models&lt;/title&gt;&lt;secondary-title&gt;Journal of econometrics&lt;/secondary-title&gt;&lt;/titles&gt;&lt;periodical&gt;&lt;full-title&gt;Journal of econometrics&lt;/full-title&gt;&lt;/periodical&gt;&lt;pages&gt;341-365&lt;/pages&gt;&lt;volume&gt;33&lt;/volume&gt;&lt;number&gt;3&lt;/number&gt;&lt;dates&gt;&lt;year&gt;1986&lt;/year&gt;&lt;/dates&gt;&lt;isbn&gt;0304-4076&lt;/isbn&gt;&lt;urls&gt;&lt;/urls&gt;&lt;/record&gt;&lt;/Cite&gt;&lt;/EndNote&gt;</w:instrText>
      </w:r>
      <w:r w:rsidR="00B56CAE" w:rsidRPr="007C6CEE">
        <w:rPr>
          <w:rFonts w:cs="Times New Roman"/>
          <w:sz w:val="24"/>
          <w:szCs w:val="24"/>
        </w:rPr>
        <w:fldChar w:fldCharType="separate"/>
      </w:r>
      <w:r w:rsidR="00844CE2">
        <w:rPr>
          <w:rFonts w:cs="Times New Roman"/>
          <w:noProof/>
          <w:sz w:val="24"/>
          <w:szCs w:val="24"/>
        </w:rPr>
        <w:t>Mullahy  (1986)</w:t>
      </w:r>
      <w:r w:rsidR="00B56CAE" w:rsidRPr="007C6CEE">
        <w:rPr>
          <w:rFonts w:cs="Times New Roman"/>
          <w:sz w:val="24"/>
          <w:szCs w:val="24"/>
        </w:rPr>
        <w:fldChar w:fldCharType="end"/>
      </w:r>
      <w:r w:rsidR="00B56CAE" w:rsidRPr="007C6CEE">
        <w:rPr>
          <w:rFonts w:cs="Times New Roman"/>
          <w:sz w:val="24"/>
          <w:szCs w:val="24"/>
        </w:rPr>
        <w:t xml:space="preserve">, can be regarded as two-part models. The first part is a binary model dealing with whether the response crosses the “hurdle”, and the second part </w:t>
      </w:r>
      <w:r w:rsidR="001354DC" w:rsidRPr="007C6CEE">
        <w:rPr>
          <w:rFonts w:cs="Times New Roman"/>
          <w:sz w:val="24"/>
          <w:szCs w:val="24"/>
        </w:rPr>
        <w:t>is a</w:t>
      </w:r>
      <w:r w:rsidR="0038637B">
        <w:rPr>
          <w:rFonts w:cs="Times New Roman"/>
          <w:sz w:val="24"/>
          <w:szCs w:val="24"/>
        </w:rPr>
        <w:t xml:space="preserve"> truncated-at-zero</w:t>
      </w:r>
      <w:r w:rsidR="001354DC" w:rsidRPr="007C6CEE">
        <w:rPr>
          <w:rFonts w:cs="Times New Roman"/>
          <w:sz w:val="24"/>
          <w:szCs w:val="24"/>
        </w:rPr>
        <w:t xml:space="preserve"> count model. Assume that the first hurdle part of process is governed by function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001354DC" w:rsidRPr="007C6CEE">
        <w:rPr>
          <w:rFonts w:cs="Times New Roman"/>
          <w:sz w:val="24"/>
          <w:szCs w:val="24"/>
        </w:rPr>
        <w:t xml:space="preserve"> and the </w:t>
      </w:r>
      <w:r w:rsidR="002255BB" w:rsidRPr="007C6CEE">
        <w:rPr>
          <w:rFonts w:cs="Times New Roman"/>
          <w:sz w:val="24"/>
          <w:szCs w:val="24"/>
        </w:rPr>
        <w:t>second count process follows a truncated-at-hurdle function</w:t>
      </w:r>
      <w:r w:rsidR="0038637B">
        <w:rPr>
          <w:rFonts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5D4847">
        <w:rPr>
          <w:rFonts w:cs="Times New Roman"/>
          <w:sz w:val="24"/>
          <w:szCs w:val="24"/>
        </w:rPr>
        <w:t>. The Hurdle models are</w:t>
      </w:r>
      <w:r w:rsidR="000D373E">
        <w:rPr>
          <w:rFonts w:cs="Times New Roman"/>
          <w:sz w:val="24"/>
          <w:szCs w:val="24"/>
        </w:rPr>
        <w:t xml:space="preserve"> defined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CD3FD7" w:rsidRPr="007C6CEE" w14:paraId="41EC23F7" w14:textId="77777777" w:rsidTr="00136667">
        <w:trPr>
          <w:trHeight w:val="873"/>
        </w:trPr>
        <w:tc>
          <w:tcPr>
            <w:tcW w:w="8208" w:type="dxa"/>
          </w:tcPr>
          <w:p w14:paraId="660C5FD4" w14:textId="77777777" w:rsidR="00CD3FD7" w:rsidRPr="007C6CEE" w:rsidRDefault="00CD3FD7" w:rsidP="00D43247">
            <w:pPr>
              <w:spacing w:line="360" w:lineRule="auto"/>
              <w:jc w:val="center"/>
              <w:rPr>
                <w:rFonts w:eastAsia="SimSun" w:cs="Times New Roman"/>
                <w:sz w:val="24"/>
                <w:szCs w:val="24"/>
              </w:rPr>
            </w:pPr>
            <m:oMathPara>
              <m:oMath>
                <m:r>
                  <w:rPr>
                    <w:rFonts w:ascii="Cambria Math" w:eastAsia="SimSun" w:hAnsi="Cambria Math" w:cs="Times New Roman"/>
                    <w:sz w:val="24"/>
                    <w:szCs w:val="24"/>
                  </w:rPr>
                  <m:t>P</m:t>
                </m:r>
                <m:d>
                  <m:dPr>
                    <m:ctrlPr>
                      <w:rPr>
                        <w:rFonts w:ascii="Cambria Math" w:eastAsia="SimSun"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eastAsia="SimSun" w:hAnsi="Cambria Math" w:cs="Times New Roman"/>
                    <w:sz w:val="24"/>
                    <w:szCs w:val="24"/>
                  </w:rPr>
                  <m:t>=</m:t>
                </m:r>
                <m:d>
                  <m:dPr>
                    <m:begChr m:val="{"/>
                    <m:endChr m:val=""/>
                    <m:ctrlPr>
                      <w:rPr>
                        <w:rFonts w:ascii="Cambria Math" w:eastAsia="SimSun" w:hAnsi="Cambria Math" w:cs="Times New Roman"/>
                        <w:i/>
                        <w:sz w:val="24"/>
                        <w:szCs w:val="24"/>
                      </w:rPr>
                    </m:ctrlPr>
                  </m:dPr>
                  <m:e>
                    <m:eqArr>
                      <m:eqArrPr>
                        <m:ctrlPr>
                          <w:rPr>
                            <w:rFonts w:ascii="Cambria Math" w:eastAsia="SimSun" w:hAnsi="Cambria Math" w:cs="Times New Roman"/>
                            <w:i/>
                            <w:sz w:val="24"/>
                            <w:szCs w:val="24"/>
                          </w:rPr>
                        </m:ctrlPr>
                      </m:eqArrPr>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=p</m:t>
                            </m:r>
                          </m:e>
                          <m:sub>
                            <m:r>
                              <w:rPr>
                                <w:rFonts w:ascii="Cambria Math" w:hAnsi="Cambria Math" w:cs="Times New Roman"/>
                                <w:sz w:val="24"/>
                                <w:szCs w:val="24"/>
                              </w:rPr>
                              <m:t>i</m:t>
                            </m:r>
                          </m:sub>
                        </m:sSub>
                        <m:r>
                          <w:rPr>
                            <w:rFonts w:ascii="Cambria Math" w:eastAsia="SimSun" w:hAnsi="Cambria Math" w:cs="Times New Roman"/>
                            <w:sz w:val="24"/>
                            <w:szCs w:val="24"/>
                          </w:rPr>
                          <m:t xml:space="preserve">,  &amp;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(1-f</m:t>
                            </m:r>
                          </m:e>
                          <m:sub>
                            <m:r>
                              <w:rPr>
                                <w:rFonts w:ascii="Cambria Math" w:hAnsi="Cambria Math" w:cs="Times New Roman"/>
                                <w:sz w:val="24"/>
                                <w:szCs w:val="24"/>
                              </w:rPr>
                              <m:t>1</m:t>
                            </m:r>
                          </m:sub>
                        </m:sSub>
                        <m:r>
                          <w:rPr>
                            <w:rFonts w:ascii="Cambria Math" w:hAnsi="Cambria Math" w:cs="Times New Roman"/>
                            <w:sz w:val="24"/>
                            <w:szCs w:val="24"/>
                          </w:rPr>
                          <m:t>(0))</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j</m:t>
                                </m:r>
                              </m:e>
                            </m:d>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0</m:t>
                                </m:r>
                              </m:e>
                            </m:d>
                          </m:den>
                        </m:f>
                        <m:r>
                          <w:rPr>
                            <w:rFonts w:ascii="Cambria Math" w:eastAsia="SimSun"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&gt;0</m:t>
                        </m:r>
                      </m:e>
                    </m:eqArr>
                  </m:e>
                </m:d>
              </m:oMath>
            </m:oMathPara>
          </w:p>
        </w:tc>
        <w:tc>
          <w:tcPr>
            <w:tcW w:w="1368" w:type="dxa"/>
            <w:vAlign w:val="center"/>
          </w:tcPr>
          <w:p w14:paraId="03C544C6" w14:textId="1F3841CF" w:rsidR="00CD3FD7" w:rsidRPr="007C6CEE" w:rsidRDefault="0011041C" w:rsidP="00CD3FD7">
            <w:pPr>
              <w:spacing w:line="360" w:lineRule="auto"/>
              <w:jc w:val="right"/>
              <w:rPr>
                <w:rFonts w:cs="Times New Roman"/>
                <w:sz w:val="24"/>
                <w:szCs w:val="24"/>
              </w:rPr>
            </w:pPr>
            <w:r>
              <w:rPr>
                <w:rFonts w:cs="Times New Roman"/>
                <w:sz w:val="24"/>
                <w:szCs w:val="24"/>
              </w:rPr>
              <w:t>(6</w:t>
            </w:r>
            <w:r w:rsidR="00CD3FD7" w:rsidRPr="007C6CEE">
              <w:rPr>
                <w:rFonts w:cs="Times New Roman"/>
                <w:sz w:val="24"/>
                <w:szCs w:val="24"/>
              </w:rPr>
              <w:t>)</w:t>
            </w:r>
          </w:p>
        </w:tc>
      </w:tr>
    </w:tbl>
    <w:p w14:paraId="44B5A4DB" w14:textId="7D7C35A8" w:rsidR="0011041C" w:rsidRDefault="00466DEF" w:rsidP="007C3259">
      <w:pPr>
        <w:spacing w:after="0" w:line="480" w:lineRule="auto"/>
        <w:rPr>
          <w:rFonts w:cs="Times New Roman"/>
          <w:sz w:val="24"/>
          <w:szCs w:val="24"/>
        </w:rPr>
      </w:pPr>
      <w:r w:rsidRPr="007C6CEE">
        <w:rPr>
          <w:rFonts w:cs="Times New Roman"/>
          <w:sz w:val="24"/>
          <w:szCs w:val="24"/>
        </w:rPr>
        <w:t>Hurdle NB model</w:t>
      </w:r>
      <w:r w:rsidR="000D373E">
        <w:rPr>
          <w:rFonts w:cs="Times New Roman"/>
          <w:sz w:val="24"/>
          <w:szCs w:val="24"/>
        </w:rPr>
        <w:t xml:space="preserve"> is obtained</w:t>
      </w:r>
      <w:r w:rsidRPr="007C6CEE">
        <w:rPr>
          <w:rFonts w:cs="Times New Roman"/>
          <w:sz w:val="24"/>
          <w:szCs w:val="24"/>
        </w:rPr>
        <w:t xml:space="preserve"> by specifying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oMath>
      <w:r w:rsidR="0011041C">
        <w:rPr>
          <w:rFonts w:cs="Times New Roman"/>
          <w:sz w:val="24"/>
          <w:szCs w:val="24"/>
        </w:rPr>
        <w:t xml:space="preserve"> as the </w:t>
      </w:r>
      <w:r w:rsidRPr="007C6CEE">
        <w:rPr>
          <w:rFonts w:cs="Times New Roman"/>
          <w:sz w:val="24"/>
          <w:szCs w:val="24"/>
        </w:rPr>
        <w:t>NB distribution.</w:t>
      </w:r>
      <w:r w:rsidR="005713B2" w:rsidRPr="007C6CEE">
        <w:rPr>
          <w:rFonts w:cs="Times New Roman"/>
          <w:sz w:val="24"/>
          <w:szCs w:val="24"/>
        </w:rPr>
        <w:t xml:space="preserve"> </w:t>
      </w:r>
      <w:r w:rsidR="0011041C">
        <w:rPr>
          <w:rFonts w:cs="Times New Roman"/>
          <w:sz w:val="24"/>
          <w:szCs w:val="24"/>
        </w:rPr>
        <w:t>Substitution Eq. (2) into Eq. (6</w:t>
      </w:r>
      <w:r w:rsidR="0011041C" w:rsidRPr="0011041C">
        <w:rPr>
          <w:rFonts w:cs="Times New Roman"/>
          <w:sz w:val="24"/>
          <w:szCs w:val="24"/>
        </w:rPr>
        <w:t>) will result in ZINB model as</w:t>
      </w:r>
      <w:r w:rsidR="0011041C" w:rsidRPr="007C6CEE">
        <w:rPr>
          <w:rFonts w:cs="Times New Roman"/>
          <w:sz w:val="24"/>
          <w:szCs w:val="24"/>
        </w:rPr>
        <w:t xml:space="preserve"> </w:t>
      </w:r>
      <w:r w:rsidR="0011041C">
        <w:rPr>
          <w:rFonts w:cs="Times New Roman"/>
          <w:sz w:val="24"/>
          <w:szCs w:val="24"/>
        </w:rPr>
        <w:t>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1188"/>
      </w:tblGrid>
      <w:tr w:rsidR="0011041C" w:rsidRPr="007C6CEE" w14:paraId="56897F24" w14:textId="77777777" w:rsidTr="00747187">
        <w:trPr>
          <w:trHeight w:val="873"/>
        </w:trPr>
        <w:tc>
          <w:tcPr>
            <w:tcW w:w="8388" w:type="dxa"/>
          </w:tcPr>
          <w:p w14:paraId="125263F2" w14:textId="615756B9" w:rsidR="0011041C" w:rsidRPr="007C6CEE" w:rsidRDefault="0011041C" w:rsidP="0011041C">
            <w:pPr>
              <w:spacing w:line="360" w:lineRule="auto"/>
              <w:jc w:val="center"/>
              <w:rPr>
                <w:rFonts w:eastAsia="SimSun" w:cs="Times New Roman"/>
                <w:sz w:val="24"/>
                <w:szCs w:val="24"/>
              </w:rPr>
            </w:pPr>
            <m:oMathPara>
              <m:oMath>
                <m:r>
                  <w:rPr>
                    <w:rFonts w:ascii="Cambria Math" w:eastAsia="SimSun" w:hAnsi="Cambria Math" w:cs="Times New Roman"/>
                    <w:sz w:val="24"/>
                    <w:szCs w:val="24"/>
                  </w:rPr>
                  <m:t>P</m:t>
                </m:r>
                <m:d>
                  <m:dPr>
                    <m:ctrlPr>
                      <w:rPr>
                        <w:rFonts w:ascii="Cambria Math" w:eastAsia="SimSun"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eastAsia="SimSun" w:hAnsi="Cambria Math" w:cs="Times New Roman"/>
                    <w:sz w:val="24"/>
                    <w:szCs w:val="24"/>
                  </w:rPr>
                  <m:t>=</m:t>
                </m:r>
                <m:d>
                  <m:dPr>
                    <m:begChr m:val="{"/>
                    <m:endChr m:val=""/>
                    <m:ctrlPr>
                      <w:rPr>
                        <w:rFonts w:ascii="Cambria Math" w:eastAsia="SimSun" w:hAnsi="Cambria Math" w:cs="Times New Roman"/>
                        <w:i/>
                        <w:sz w:val="24"/>
                        <w:szCs w:val="24"/>
                      </w:rPr>
                    </m:ctrlPr>
                  </m:dPr>
                  <m:e>
                    <m:eqArr>
                      <m:eqArrPr>
                        <m:ctrlPr>
                          <w:rPr>
                            <w:rFonts w:ascii="Cambria Math" w:eastAsia="SimSun"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eastAsia="SimSun" w:hAnsi="Cambria Math" w:cs="Times New Roman"/>
                            <w:sz w:val="24"/>
                            <w:szCs w:val="24"/>
                          </w:rPr>
                          <m:t xml:space="preserve">,  &amp;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=0</m:t>
                        </m:r>
                      </m:e>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num>
                          <m:den>
                            <m:r>
                              <w:rPr>
                                <w:rFonts w:ascii="Cambria Math" w:hAnsi="Cambria Math" w:cs="Times New Roman"/>
                                <w:sz w:val="24"/>
                                <w:szCs w:val="24"/>
                              </w:rPr>
                              <m:t>Г</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e>
                            </m:d>
                            <m:r>
                              <w:rPr>
                                <w:rFonts w:ascii="Cambria Math" w:hAnsi="Cambria Math" w:cs="Times New Roman"/>
                                <w:sz w:val="24"/>
                                <w:szCs w:val="24"/>
                              </w:rPr>
                              <m:t>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e>
                            </m:d>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e>
                              <m: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up>
                            </m:sSup>
                          </m:num>
                          <m:den>
                            <m:sSup>
                              <m:sSupPr>
                                <m:ctrlPr>
                                  <w:rPr>
                                    <w:rFonts w:ascii="Cambria Math" w:hAnsi="Cambria Math" w:cs="Times New Roman"/>
                                    <w:i/>
                                    <w:sz w:val="24"/>
                                    <w:szCs w:val="24"/>
                                  </w:rPr>
                                </m:ctrlPr>
                              </m:sSupPr>
                              <m:e>
                                <m:r>
                                  <w:rPr>
                                    <w:rFonts w:ascii="Cambria Math" w:hAnsi="Cambria Math" w:cs="Times New Roman"/>
                                    <w:sz w:val="24"/>
                                    <w:szCs w:val="24"/>
                                  </w:rPr>
                                  <m:t>(1+α</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r>
                                  <w:rPr>
                                    <w:rFonts w:ascii="Cambria Math" w:hAnsi="Cambria Math" w:cs="Times New Roman"/>
                                    <w:sz w:val="24"/>
                                    <w:szCs w:val="24"/>
                                  </w:rPr>
                                  <m:t>)</m:t>
                                </m:r>
                              </m:sup>
                            </m:sSup>
                          </m:den>
                        </m:f>
                        <m:r>
                          <w:rPr>
                            <w:rFonts w:ascii="Cambria Math" w:eastAsia="SimSun"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SimSun" w:hAnsi="Cambria Math" w:cs="Times New Roman"/>
                            <w:sz w:val="24"/>
                            <w:szCs w:val="24"/>
                          </w:rPr>
                          <m:t>&gt;0</m:t>
                        </m:r>
                      </m:e>
                    </m:eqArr>
                  </m:e>
                </m:d>
              </m:oMath>
            </m:oMathPara>
          </w:p>
        </w:tc>
        <w:tc>
          <w:tcPr>
            <w:tcW w:w="1188" w:type="dxa"/>
            <w:vAlign w:val="center"/>
          </w:tcPr>
          <w:p w14:paraId="7DD103BE" w14:textId="4FDCFAE0" w:rsidR="0011041C" w:rsidRPr="007C6CEE" w:rsidRDefault="0011041C" w:rsidP="00B85709">
            <w:pPr>
              <w:spacing w:line="360" w:lineRule="auto"/>
              <w:jc w:val="right"/>
              <w:rPr>
                <w:rFonts w:cs="Times New Roman"/>
                <w:sz w:val="24"/>
                <w:szCs w:val="24"/>
              </w:rPr>
            </w:pPr>
            <w:r>
              <w:rPr>
                <w:rFonts w:cs="Times New Roman"/>
                <w:sz w:val="24"/>
                <w:szCs w:val="24"/>
              </w:rPr>
              <w:t>(7</w:t>
            </w:r>
            <w:r w:rsidRPr="007C6CEE">
              <w:rPr>
                <w:rFonts w:cs="Times New Roman"/>
                <w:sz w:val="24"/>
                <w:szCs w:val="24"/>
              </w:rPr>
              <w:t>)</w:t>
            </w:r>
          </w:p>
        </w:tc>
      </w:tr>
    </w:tbl>
    <w:p w14:paraId="21974F8A" w14:textId="2B7C7E60" w:rsidR="009E2E15" w:rsidRDefault="009E2E15" w:rsidP="007C3259">
      <w:pPr>
        <w:spacing w:after="0" w:line="480" w:lineRule="auto"/>
        <w:rPr>
          <w:rFonts w:cs="Times New Roman"/>
          <w:sz w:val="24"/>
          <w:szCs w:val="24"/>
        </w:rPr>
      </w:pPr>
      <w:r w:rsidRPr="007C6CEE">
        <w:rPr>
          <w:rFonts w:cs="Times New Roman"/>
          <w:sz w:val="24"/>
          <w:szCs w:val="24"/>
        </w:rPr>
        <w:t xml:space="preserve"> </w:t>
      </w:r>
      <w:r w:rsidR="00747187">
        <w:rPr>
          <w:rFonts w:cs="Times New Roman"/>
          <w:sz w:val="24"/>
          <w:szCs w:val="24"/>
        </w:rPr>
        <w:t xml:space="preserve">As in </w:t>
      </w:r>
      <w:r w:rsidR="000D373E">
        <w:rPr>
          <w:rFonts w:cs="Times New Roman"/>
          <w:sz w:val="24"/>
          <w:szCs w:val="24"/>
        </w:rPr>
        <w:t xml:space="preserve">the </w:t>
      </w:r>
      <w:r w:rsidR="00747187">
        <w:rPr>
          <w:rFonts w:cs="Times New Roman"/>
          <w:sz w:val="24"/>
          <w:szCs w:val="24"/>
        </w:rPr>
        <w:t xml:space="preserve">zero-inflated model, </w:t>
      </w:r>
      <w:r w:rsidR="00747187" w:rsidRPr="00747187">
        <w:rPr>
          <w:rFonts w:cs="Times New Roman"/>
          <w:sz w:val="24"/>
          <w:szCs w:val="24"/>
        </w:rPr>
        <w:t xml:space="preserve">logistic regression will be applied for modeling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oMath>
      <w:r w:rsidR="00747187">
        <w:rPr>
          <w:rFonts w:cs="Times New Roman"/>
          <w:sz w:val="24"/>
          <w:szCs w:val="24"/>
        </w:rPr>
        <w:t>.</w:t>
      </w:r>
    </w:p>
    <w:p w14:paraId="0CD93796" w14:textId="77777777" w:rsidR="00A049B4" w:rsidRDefault="00A049B4" w:rsidP="007C3259">
      <w:pPr>
        <w:spacing w:after="0" w:line="480" w:lineRule="auto"/>
        <w:rPr>
          <w:rFonts w:cs="Times New Roman"/>
          <w:sz w:val="24"/>
          <w:szCs w:val="24"/>
        </w:rPr>
      </w:pPr>
    </w:p>
    <w:p w14:paraId="3E98FCA3" w14:textId="268505CA" w:rsidR="001C53D1" w:rsidRPr="007C6CEE" w:rsidRDefault="00A64A87" w:rsidP="007C3259">
      <w:pPr>
        <w:spacing w:after="0" w:line="480" w:lineRule="auto"/>
        <w:outlineLvl w:val="0"/>
        <w:rPr>
          <w:rFonts w:cs="Times New Roman"/>
          <w:b/>
          <w:sz w:val="24"/>
          <w:szCs w:val="24"/>
        </w:rPr>
      </w:pPr>
      <w:r w:rsidRPr="007C6CEE">
        <w:rPr>
          <w:rFonts w:cs="Times New Roman"/>
          <w:b/>
          <w:sz w:val="24"/>
          <w:szCs w:val="24"/>
        </w:rPr>
        <w:t>Data Preparation</w:t>
      </w:r>
    </w:p>
    <w:p w14:paraId="22812F6F" w14:textId="409C2E1E" w:rsidR="00734C82" w:rsidRDefault="00210E05" w:rsidP="007C3259">
      <w:pPr>
        <w:spacing w:after="0" w:line="480" w:lineRule="auto"/>
        <w:rPr>
          <w:rFonts w:cs="Times New Roman"/>
          <w:sz w:val="24"/>
          <w:szCs w:val="24"/>
          <w:lang w:eastAsia="zh-CN"/>
        </w:rPr>
      </w:pPr>
      <w:r>
        <w:rPr>
          <w:rFonts w:cs="Times New Roman"/>
          <w:sz w:val="24"/>
          <w:szCs w:val="24"/>
        </w:rPr>
        <w:t>About 16,240 p</w:t>
      </w:r>
      <w:r w:rsidR="00BE7FE1" w:rsidRPr="007C6CEE">
        <w:rPr>
          <w:rFonts w:cs="Times New Roman"/>
          <w:sz w:val="24"/>
          <w:szCs w:val="24"/>
        </w:rPr>
        <w:t xml:space="preserve">edestrian and </w:t>
      </w:r>
      <w:r>
        <w:rPr>
          <w:rFonts w:cs="Times New Roman"/>
          <w:sz w:val="24"/>
          <w:szCs w:val="24"/>
        </w:rPr>
        <w:t xml:space="preserve">15,307 </w:t>
      </w:r>
      <w:r w:rsidR="00BE7FE1" w:rsidRPr="007C6CEE">
        <w:rPr>
          <w:rFonts w:cs="Times New Roman"/>
          <w:sz w:val="24"/>
          <w:szCs w:val="24"/>
        </w:rPr>
        <w:t>bicycle involved c</w:t>
      </w:r>
      <w:r w:rsidR="00A64A87" w:rsidRPr="007C6CEE">
        <w:rPr>
          <w:rFonts w:cs="Times New Roman"/>
          <w:sz w:val="24"/>
          <w:szCs w:val="24"/>
        </w:rPr>
        <w:t xml:space="preserve">rashes that occurred in Florida </w:t>
      </w:r>
      <w:r w:rsidR="00BE7FE1" w:rsidRPr="007C6CEE">
        <w:rPr>
          <w:rFonts w:cs="Times New Roman"/>
          <w:sz w:val="24"/>
          <w:szCs w:val="24"/>
        </w:rPr>
        <w:t>in the period of</w:t>
      </w:r>
      <w:r w:rsidR="00A64A87" w:rsidRPr="007C6CEE">
        <w:rPr>
          <w:rFonts w:cs="Times New Roman"/>
          <w:sz w:val="24"/>
          <w:szCs w:val="24"/>
        </w:rPr>
        <w:t xml:space="preserve"> </w:t>
      </w:r>
      <w:r w:rsidR="00BE7FE1" w:rsidRPr="007C6CEE">
        <w:rPr>
          <w:rFonts w:cs="Times New Roman"/>
          <w:sz w:val="24"/>
          <w:szCs w:val="24"/>
        </w:rPr>
        <w:t>2010-</w:t>
      </w:r>
      <w:r w:rsidR="00A64A87" w:rsidRPr="007C6CEE">
        <w:rPr>
          <w:rFonts w:cs="Times New Roman"/>
          <w:sz w:val="24"/>
          <w:szCs w:val="24"/>
        </w:rPr>
        <w:t xml:space="preserve">2012 were </w:t>
      </w:r>
      <w:r w:rsidR="000D373E">
        <w:rPr>
          <w:rFonts w:cs="Times New Roman"/>
          <w:sz w:val="24"/>
          <w:szCs w:val="24"/>
        </w:rPr>
        <w:t>compiled</w:t>
      </w:r>
      <w:r w:rsidR="000D373E" w:rsidRPr="007C6CEE">
        <w:rPr>
          <w:rFonts w:cs="Times New Roman"/>
          <w:sz w:val="24"/>
          <w:szCs w:val="24"/>
        </w:rPr>
        <w:t xml:space="preserve"> </w:t>
      </w:r>
      <w:r w:rsidR="00A64A87" w:rsidRPr="007C6CEE">
        <w:rPr>
          <w:rFonts w:cs="Times New Roman"/>
          <w:sz w:val="24"/>
          <w:szCs w:val="24"/>
        </w:rPr>
        <w:t>for the analysis.</w:t>
      </w:r>
      <w:r w:rsidR="00BE7FE1" w:rsidRPr="007C6CEE">
        <w:rPr>
          <w:rFonts w:cs="Times New Roman"/>
          <w:sz w:val="24"/>
          <w:szCs w:val="24"/>
        </w:rPr>
        <w:t xml:space="preserve"> </w:t>
      </w:r>
      <w:r w:rsidR="0074375B">
        <w:rPr>
          <w:rFonts w:cs="Times New Roman"/>
          <w:sz w:val="24"/>
          <w:szCs w:val="24"/>
        </w:rPr>
        <w:t>The S</w:t>
      </w:r>
      <w:r w:rsidR="00A77C6F" w:rsidRPr="007C6CEE">
        <w:rPr>
          <w:rFonts w:cs="Times New Roman"/>
          <w:sz w:val="24"/>
          <w:szCs w:val="24"/>
        </w:rPr>
        <w:t xml:space="preserve">tate </w:t>
      </w:r>
      <w:r w:rsidR="000D373E">
        <w:rPr>
          <w:rFonts w:cs="Times New Roman"/>
          <w:sz w:val="24"/>
          <w:szCs w:val="24"/>
        </w:rPr>
        <w:t xml:space="preserve">of Florida has </w:t>
      </w:r>
      <w:r w:rsidR="00A77C6F" w:rsidRPr="007C6CEE">
        <w:rPr>
          <w:rFonts w:cs="Times New Roman"/>
          <w:sz w:val="24"/>
          <w:szCs w:val="24"/>
        </w:rPr>
        <w:t>8</w:t>
      </w:r>
      <w:r w:rsidR="00EC2ED9">
        <w:rPr>
          <w:rFonts w:cs="Times New Roman"/>
          <w:sz w:val="24"/>
          <w:szCs w:val="24"/>
        </w:rPr>
        <w:t>,</w:t>
      </w:r>
      <w:r w:rsidR="00A77C6F" w:rsidRPr="007C6CEE">
        <w:rPr>
          <w:rFonts w:cs="Times New Roman"/>
          <w:sz w:val="24"/>
          <w:szCs w:val="24"/>
        </w:rPr>
        <w:t xml:space="preserve">518 TAZs, </w:t>
      </w:r>
      <w:r w:rsidR="00135068">
        <w:rPr>
          <w:rFonts w:cs="Times New Roman"/>
          <w:sz w:val="24"/>
          <w:szCs w:val="24"/>
        </w:rPr>
        <w:t xml:space="preserve">with an average area of 6.472 square miles. </w:t>
      </w:r>
      <w:r w:rsidR="00E44115">
        <w:rPr>
          <w:rFonts w:cs="Times New Roman"/>
          <w:szCs w:val="24"/>
        </w:rPr>
        <w:t xml:space="preserve">This TAZ system used in this paper is developed and used by </w:t>
      </w:r>
      <w:r w:rsidR="00E44115">
        <w:rPr>
          <w:rFonts w:cs="Times New Roman"/>
          <w:szCs w:val="24"/>
        </w:rPr>
        <w:lastRenderedPageBreak/>
        <w:t>the Florida Department of Tran</w:t>
      </w:r>
      <w:r w:rsidR="00CC7418">
        <w:rPr>
          <w:rFonts w:cs="Times New Roman"/>
          <w:szCs w:val="24"/>
        </w:rPr>
        <w:t xml:space="preserve">sportation Central Office for </w:t>
      </w:r>
      <w:r w:rsidR="00E44115">
        <w:rPr>
          <w:rFonts w:cs="Times New Roman"/>
          <w:szCs w:val="24"/>
        </w:rPr>
        <w:t>statewide level transportation planning.</w:t>
      </w:r>
      <w:r w:rsidR="00E44115" w:rsidRPr="000F124B">
        <w:rPr>
          <w:rFonts w:cs="Times New Roman"/>
          <w:szCs w:val="24"/>
        </w:rPr>
        <w:t xml:space="preserve"> </w:t>
      </w:r>
      <w:r w:rsidR="00A77C6F" w:rsidRPr="007C6CEE">
        <w:rPr>
          <w:rFonts w:cs="Times New Roman"/>
          <w:sz w:val="24"/>
          <w:szCs w:val="24"/>
        </w:rPr>
        <w:t xml:space="preserve">Among the TAZs, </w:t>
      </w:r>
      <w:r w:rsidR="00254CE5">
        <w:rPr>
          <w:rFonts w:cs="Times New Roman" w:hint="eastAsia"/>
          <w:sz w:val="24"/>
          <w:szCs w:val="24"/>
          <w:lang w:eastAsia="zh-CN"/>
        </w:rPr>
        <w:t xml:space="preserve">as shown in </w:t>
      </w:r>
      <w:r w:rsidR="00254CE5">
        <w:rPr>
          <w:rFonts w:cs="Times New Roman"/>
          <w:sz w:val="24"/>
          <w:szCs w:val="24"/>
          <w:lang w:eastAsia="zh-CN"/>
        </w:rPr>
        <w:fldChar w:fldCharType="begin"/>
      </w:r>
      <w:r w:rsidR="00254CE5">
        <w:rPr>
          <w:rFonts w:cs="Times New Roman"/>
          <w:sz w:val="24"/>
          <w:szCs w:val="24"/>
          <w:lang w:eastAsia="zh-CN"/>
        </w:rPr>
        <w:instrText xml:space="preserve"> </w:instrText>
      </w:r>
      <w:r w:rsidR="00254CE5">
        <w:rPr>
          <w:rFonts w:cs="Times New Roman" w:hint="eastAsia"/>
          <w:sz w:val="24"/>
          <w:szCs w:val="24"/>
          <w:lang w:eastAsia="zh-CN"/>
        </w:rPr>
        <w:instrText>REF _Ref422227725 \h</w:instrText>
      </w:r>
      <w:r w:rsidR="00254CE5">
        <w:rPr>
          <w:rFonts w:cs="Times New Roman"/>
          <w:sz w:val="24"/>
          <w:szCs w:val="24"/>
          <w:lang w:eastAsia="zh-CN"/>
        </w:rPr>
        <w:instrText xml:space="preserve"> </w:instrText>
      </w:r>
      <w:r w:rsidR="00254CE5">
        <w:rPr>
          <w:rFonts w:cs="Times New Roman"/>
          <w:sz w:val="24"/>
          <w:szCs w:val="24"/>
          <w:lang w:eastAsia="zh-CN"/>
        </w:rPr>
      </w:r>
      <w:r w:rsidR="00254CE5">
        <w:rPr>
          <w:rFonts w:cs="Times New Roman"/>
          <w:sz w:val="24"/>
          <w:szCs w:val="24"/>
          <w:lang w:eastAsia="zh-CN"/>
        </w:rPr>
        <w:fldChar w:fldCharType="separate"/>
      </w:r>
      <w:r w:rsidR="00FE1656" w:rsidRPr="00E113E1">
        <w:rPr>
          <w:rFonts w:cs="Times New Roman"/>
          <w:color w:val="000000" w:themeColor="text1"/>
          <w:sz w:val="24"/>
        </w:rPr>
        <w:t xml:space="preserve">Figure </w:t>
      </w:r>
      <w:r w:rsidR="00FE1656">
        <w:rPr>
          <w:rFonts w:cs="Times New Roman"/>
          <w:noProof/>
          <w:color w:val="000000" w:themeColor="text1"/>
          <w:sz w:val="24"/>
        </w:rPr>
        <w:t>1</w:t>
      </w:r>
      <w:r w:rsidR="00254CE5">
        <w:rPr>
          <w:rFonts w:cs="Times New Roman"/>
          <w:sz w:val="24"/>
          <w:szCs w:val="24"/>
          <w:lang w:eastAsia="zh-CN"/>
        </w:rPr>
        <w:fldChar w:fldCharType="end"/>
      </w:r>
      <w:r w:rsidR="00254CE5">
        <w:rPr>
          <w:rFonts w:cs="Times New Roman" w:hint="eastAsia"/>
          <w:sz w:val="24"/>
          <w:szCs w:val="24"/>
          <w:lang w:eastAsia="zh-CN"/>
        </w:rPr>
        <w:t xml:space="preserve">, </w:t>
      </w:r>
      <w:r w:rsidR="00156F75" w:rsidRPr="007C6CEE">
        <w:rPr>
          <w:rFonts w:cs="Times New Roman"/>
          <w:sz w:val="24"/>
          <w:szCs w:val="24"/>
        </w:rPr>
        <w:t xml:space="preserve">46.18% of them have </w:t>
      </w:r>
      <w:r w:rsidR="00145F56" w:rsidRPr="007C6CEE">
        <w:rPr>
          <w:rFonts w:cs="Times New Roman"/>
          <w:sz w:val="24"/>
          <w:szCs w:val="24"/>
        </w:rPr>
        <w:t>zero pedestrian crash</w:t>
      </w:r>
      <w:r w:rsidR="00CC7418">
        <w:rPr>
          <w:rFonts w:cs="Times New Roman"/>
          <w:sz w:val="24"/>
          <w:szCs w:val="24"/>
        </w:rPr>
        <w:t>es</w:t>
      </w:r>
      <w:r w:rsidR="00145F56" w:rsidRPr="007C6CEE">
        <w:rPr>
          <w:rFonts w:cs="Times New Roman"/>
          <w:sz w:val="24"/>
          <w:szCs w:val="24"/>
        </w:rPr>
        <w:t xml:space="preserve"> whil</w:t>
      </w:r>
      <w:r w:rsidR="00293A6D">
        <w:rPr>
          <w:rFonts w:cs="Times New Roman"/>
          <w:sz w:val="24"/>
          <w:szCs w:val="24"/>
        </w:rPr>
        <w:t>e 49.86% of them didn’t have any bicycle</w:t>
      </w:r>
      <w:r w:rsidR="00145F56" w:rsidRPr="007C6CEE">
        <w:rPr>
          <w:rFonts w:cs="Times New Roman"/>
          <w:sz w:val="24"/>
          <w:szCs w:val="24"/>
        </w:rPr>
        <w:t xml:space="preserve"> crash</w:t>
      </w:r>
      <w:r w:rsidR="00293A6D">
        <w:rPr>
          <w:rFonts w:cs="Times New Roman"/>
          <w:sz w:val="24"/>
          <w:szCs w:val="24"/>
        </w:rPr>
        <w:t>es</w:t>
      </w:r>
      <w:r w:rsidR="00145F56" w:rsidRPr="007C6CEE">
        <w:rPr>
          <w:rFonts w:cs="Times New Roman"/>
          <w:sz w:val="24"/>
          <w:szCs w:val="24"/>
        </w:rPr>
        <w:t xml:space="preserve">. </w:t>
      </w:r>
      <w:r w:rsidR="00BB50C9" w:rsidRPr="007C6CEE">
        <w:rPr>
          <w:rFonts w:cs="Times New Roman"/>
          <w:sz w:val="24"/>
          <w:szCs w:val="24"/>
        </w:rPr>
        <w:t xml:space="preserve">The </w:t>
      </w:r>
      <w:r w:rsidR="00A828E1" w:rsidRPr="007C6CEE">
        <w:rPr>
          <w:rFonts w:cs="Times New Roman"/>
          <w:sz w:val="24"/>
          <w:szCs w:val="24"/>
        </w:rPr>
        <w:t xml:space="preserve">explanatory </w:t>
      </w:r>
      <w:r w:rsidR="00BB50C9" w:rsidRPr="007C6CEE">
        <w:rPr>
          <w:rFonts w:cs="Times New Roman"/>
          <w:sz w:val="24"/>
          <w:szCs w:val="24"/>
        </w:rPr>
        <w:t xml:space="preserve">variables </w:t>
      </w:r>
      <w:r w:rsidR="00734C82">
        <w:rPr>
          <w:rFonts w:cs="Times New Roman"/>
          <w:sz w:val="24"/>
          <w:szCs w:val="24"/>
        </w:rPr>
        <w:t xml:space="preserve">considered for the analysis can </w:t>
      </w:r>
      <w:r w:rsidR="00BB50C9" w:rsidRPr="007C6CEE">
        <w:rPr>
          <w:rFonts w:cs="Times New Roman"/>
          <w:sz w:val="24"/>
          <w:szCs w:val="24"/>
        </w:rPr>
        <w:t xml:space="preserve">be grouped into </w:t>
      </w:r>
      <w:r w:rsidR="001E099F">
        <w:rPr>
          <w:rFonts w:cs="Times New Roman"/>
          <w:sz w:val="24"/>
          <w:szCs w:val="24"/>
        </w:rPr>
        <w:t>three categories: traffic</w:t>
      </w:r>
      <w:r w:rsidR="00905977">
        <w:rPr>
          <w:rFonts w:cs="Times New Roman"/>
          <w:sz w:val="24"/>
          <w:szCs w:val="24"/>
        </w:rPr>
        <w:t xml:space="preserve"> </w:t>
      </w:r>
      <w:r w:rsidR="000774C8" w:rsidRPr="00905977">
        <w:rPr>
          <w:rFonts w:cs="Times New Roman"/>
          <w:sz w:val="24"/>
          <w:szCs w:val="24"/>
        </w:rPr>
        <w:t>(</w:t>
      </w:r>
      <w:r w:rsidR="00DA7807">
        <w:rPr>
          <w:rFonts w:cs="Times New Roman"/>
          <w:sz w:val="24"/>
          <w:szCs w:val="24"/>
        </w:rPr>
        <w:t>such as</w:t>
      </w:r>
      <w:r w:rsidR="002515EB">
        <w:rPr>
          <w:rFonts w:cs="Times New Roman"/>
          <w:sz w:val="24"/>
          <w:szCs w:val="24"/>
        </w:rPr>
        <w:t xml:space="preserve"> </w:t>
      </w:r>
      <w:r w:rsidR="00905977" w:rsidRPr="00905977">
        <w:rPr>
          <w:rFonts w:cs="Times New Roman"/>
          <w:sz w:val="24"/>
          <w:szCs w:val="24"/>
        </w:rPr>
        <w:t>VMT (Vehicle-M</w:t>
      </w:r>
      <w:r w:rsidR="00B1795A" w:rsidRPr="00905977">
        <w:rPr>
          <w:rFonts w:cs="Times New Roman"/>
          <w:sz w:val="24"/>
          <w:szCs w:val="24"/>
        </w:rPr>
        <w:t>iles</w:t>
      </w:r>
      <w:r w:rsidR="00905977" w:rsidRPr="00905977">
        <w:rPr>
          <w:rFonts w:cs="Times New Roman"/>
          <w:sz w:val="24"/>
          <w:szCs w:val="24"/>
        </w:rPr>
        <w:t>-Traveled</w:t>
      </w:r>
      <w:r w:rsidR="002515EB">
        <w:rPr>
          <w:rFonts w:cs="Times New Roman"/>
          <w:sz w:val="24"/>
          <w:szCs w:val="24"/>
        </w:rPr>
        <w:t>)</w:t>
      </w:r>
      <w:r w:rsidR="00905977" w:rsidRPr="00905977">
        <w:rPr>
          <w:rFonts w:cs="Times New Roman"/>
          <w:sz w:val="24"/>
          <w:szCs w:val="24"/>
        </w:rPr>
        <w:t>, proportion of heavy vehicle in VMT</w:t>
      </w:r>
      <w:r w:rsidR="000774C8" w:rsidRPr="00905977">
        <w:rPr>
          <w:rFonts w:cs="Times New Roman"/>
          <w:sz w:val="24"/>
          <w:szCs w:val="24"/>
        </w:rPr>
        <w:t>)</w:t>
      </w:r>
      <w:r w:rsidR="001E099F" w:rsidRPr="00905977">
        <w:rPr>
          <w:rFonts w:cs="Times New Roman"/>
          <w:sz w:val="24"/>
          <w:szCs w:val="24"/>
        </w:rPr>
        <w:t>,</w:t>
      </w:r>
      <w:r w:rsidR="001E099F">
        <w:rPr>
          <w:rFonts w:cs="Times New Roman"/>
          <w:sz w:val="24"/>
          <w:szCs w:val="24"/>
        </w:rPr>
        <w:t xml:space="preserve"> roadway</w:t>
      </w:r>
      <w:r w:rsidR="000774C8">
        <w:rPr>
          <w:rFonts w:cs="Times New Roman"/>
          <w:sz w:val="24"/>
          <w:szCs w:val="24"/>
        </w:rPr>
        <w:t xml:space="preserve"> (</w:t>
      </w:r>
      <w:r w:rsidR="00DA7807">
        <w:rPr>
          <w:rFonts w:cs="Times New Roman"/>
          <w:sz w:val="24"/>
          <w:szCs w:val="24"/>
        </w:rPr>
        <w:t xml:space="preserve">such as </w:t>
      </w:r>
      <w:r w:rsidR="00AC5598">
        <w:rPr>
          <w:rFonts w:cs="Times New Roman"/>
          <w:sz w:val="24"/>
          <w:szCs w:val="24"/>
        </w:rPr>
        <w:t>signalized intersection density, length of bike lanes</w:t>
      </w:r>
      <w:r w:rsidR="0038637B">
        <w:rPr>
          <w:rFonts w:cs="Times New Roman"/>
          <w:sz w:val="24"/>
          <w:szCs w:val="24"/>
        </w:rPr>
        <w:t xml:space="preserve"> and sidewalks,</w:t>
      </w:r>
      <w:r w:rsidR="00135068">
        <w:rPr>
          <w:rFonts w:cs="Times New Roman"/>
          <w:sz w:val="24"/>
          <w:szCs w:val="24"/>
        </w:rPr>
        <w:t xml:space="preserve"> etc.</w:t>
      </w:r>
      <w:r w:rsidR="000774C8">
        <w:rPr>
          <w:rFonts w:cs="Times New Roman"/>
          <w:sz w:val="24"/>
          <w:szCs w:val="24"/>
        </w:rPr>
        <w:t>)</w:t>
      </w:r>
      <w:r w:rsidR="00BB50C9" w:rsidRPr="007C6CEE">
        <w:rPr>
          <w:rFonts w:cs="Times New Roman"/>
          <w:sz w:val="24"/>
          <w:szCs w:val="24"/>
        </w:rPr>
        <w:t>, an</w:t>
      </w:r>
      <w:r w:rsidR="00B44765" w:rsidRPr="007C6CEE">
        <w:rPr>
          <w:rFonts w:cs="Times New Roman"/>
          <w:sz w:val="24"/>
          <w:szCs w:val="24"/>
        </w:rPr>
        <w:t>d socio</w:t>
      </w:r>
      <w:r w:rsidR="001E099F">
        <w:rPr>
          <w:rFonts w:cs="Times New Roman"/>
          <w:sz w:val="24"/>
          <w:szCs w:val="24"/>
        </w:rPr>
        <w:t>-</w:t>
      </w:r>
      <w:r w:rsidR="001E099F" w:rsidRPr="007C6CEE">
        <w:rPr>
          <w:rFonts w:cs="Times New Roman"/>
          <w:sz w:val="24"/>
          <w:szCs w:val="24"/>
        </w:rPr>
        <w:t>demographi</w:t>
      </w:r>
      <w:r w:rsidR="001E099F">
        <w:rPr>
          <w:rFonts w:cs="Times New Roman"/>
          <w:sz w:val="24"/>
          <w:szCs w:val="24"/>
        </w:rPr>
        <w:t>c c</w:t>
      </w:r>
      <w:r w:rsidR="00B44765" w:rsidRPr="007C6CEE">
        <w:rPr>
          <w:rFonts w:cs="Times New Roman"/>
          <w:sz w:val="24"/>
          <w:szCs w:val="24"/>
        </w:rPr>
        <w:t>haracteristics</w:t>
      </w:r>
      <w:r w:rsidR="000774C8">
        <w:rPr>
          <w:rFonts w:cs="Times New Roman"/>
          <w:sz w:val="24"/>
          <w:szCs w:val="24"/>
        </w:rPr>
        <w:t xml:space="preserve"> (</w:t>
      </w:r>
      <w:r w:rsidR="00DA7807">
        <w:rPr>
          <w:rFonts w:cs="Times New Roman"/>
          <w:sz w:val="24"/>
          <w:szCs w:val="24"/>
        </w:rPr>
        <w:t>such as</w:t>
      </w:r>
      <w:r w:rsidR="00DA7807" w:rsidDel="00DA7807">
        <w:rPr>
          <w:rFonts w:cs="Times New Roman"/>
          <w:sz w:val="24"/>
          <w:szCs w:val="24"/>
        </w:rPr>
        <w:t xml:space="preserve"> </w:t>
      </w:r>
      <w:r w:rsidR="00AC5598">
        <w:rPr>
          <w:rFonts w:cs="Times New Roman"/>
          <w:sz w:val="24"/>
          <w:szCs w:val="24"/>
        </w:rPr>
        <w:t>population density, proportion of families without vehicle</w:t>
      </w:r>
      <w:r w:rsidR="00C82B9D">
        <w:rPr>
          <w:rFonts w:cs="Times New Roman"/>
          <w:sz w:val="24"/>
          <w:szCs w:val="24"/>
        </w:rPr>
        <w:t xml:space="preserve">, </w:t>
      </w:r>
      <w:r w:rsidR="007E5106">
        <w:rPr>
          <w:rFonts w:cs="Times New Roman"/>
          <w:sz w:val="24"/>
          <w:szCs w:val="24"/>
        </w:rPr>
        <w:t>etc.</w:t>
      </w:r>
      <w:r w:rsidR="000774C8">
        <w:rPr>
          <w:rFonts w:cs="Times New Roman"/>
          <w:sz w:val="24"/>
          <w:szCs w:val="24"/>
        </w:rPr>
        <w:t>)</w:t>
      </w:r>
      <w:r w:rsidR="00B44765" w:rsidRPr="007C6CEE">
        <w:rPr>
          <w:rFonts w:cs="Times New Roman"/>
          <w:sz w:val="24"/>
          <w:szCs w:val="24"/>
        </w:rPr>
        <w:t xml:space="preserve">. </w:t>
      </w:r>
    </w:p>
    <w:p w14:paraId="4E503CF0" w14:textId="595838FD" w:rsidR="007C3259" w:rsidRDefault="00734C82" w:rsidP="00664AAA">
      <w:pPr>
        <w:spacing w:after="0" w:line="480" w:lineRule="auto"/>
        <w:rPr>
          <w:rFonts w:cs="Times New Roman"/>
          <w:sz w:val="24"/>
          <w:szCs w:val="24"/>
        </w:rPr>
      </w:pPr>
      <w:r>
        <w:rPr>
          <w:rFonts w:cs="Times New Roman"/>
          <w:sz w:val="24"/>
          <w:szCs w:val="24"/>
        </w:rPr>
        <w:t xml:space="preserve">As highlighted earlier, the current analysis focuses on accommodating </w:t>
      </w:r>
      <w:r w:rsidR="0015072F">
        <w:rPr>
          <w:rFonts w:cs="Times New Roman"/>
          <w:sz w:val="24"/>
          <w:szCs w:val="24"/>
        </w:rPr>
        <w:t>t</w:t>
      </w:r>
      <w:r>
        <w:rPr>
          <w:rFonts w:cs="Times New Roman"/>
          <w:sz w:val="24"/>
          <w:szCs w:val="24"/>
        </w:rPr>
        <w:t xml:space="preserve">he impact of neighboring TAZs on the crash frequency models. Towards this end, for every TAZ, the TAZs that </w:t>
      </w:r>
      <w:r w:rsidR="0015072F">
        <w:rPr>
          <w:rFonts w:cs="Times New Roman"/>
          <w:sz w:val="24"/>
          <w:szCs w:val="24"/>
        </w:rPr>
        <w:t>are adjacent are identified</w:t>
      </w:r>
      <w:r>
        <w:rPr>
          <w:rFonts w:cs="Times New Roman"/>
          <w:sz w:val="24"/>
          <w:szCs w:val="24"/>
        </w:rPr>
        <w:t xml:space="preserve">. Based on the </w:t>
      </w:r>
      <w:r w:rsidR="00C91AA3">
        <w:rPr>
          <w:rFonts w:cs="Times New Roman"/>
          <w:sz w:val="24"/>
          <w:szCs w:val="24"/>
        </w:rPr>
        <w:t>identified neighbors</w:t>
      </w:r>
      <w:r>
        <w:rPr>
          <w:rFonts w:cs="Times New Roman"/>
          <w:sz w:val="24"/>
          <w:szCs w:val="24"/>
        </w:rPr>
        <w:t xml:space="preserve">, </w:t>
      </w:r>
      <w:r w:rsidR="00C91AA3">
        <w:rPr>
          <w:rFonts w:cs="Times New Roman"/>
          <w:sz w:val="24"/>
          <w:szCs w:val="24"/>
        </w:rPr>
        <w:t xml:space="preserve">a new variable based on the value of the each </w:t>
      </w:r>
      <w:r>
        <w:rPr>
          <w:rFonts w:cs="Times New Roman"/>
          <w:sz w:val="24"/>
          <w:szCs w:val="24"/>
        </w:rPr>
        <w:t>exogenous variable from surrounding TAZs is computed. The variable</w:t>
      </w:r>
      <w:r w:rsidR="00672047">
        <w:rPr>
          <w:rFonts w:cs="Times New Roman"/>
          <w:sz w:val="24"/>
          <w:szCs w:val="24"/>
        </w:rPr>
        <w:t>s</w:t>
      </w:r>
      <w:r>
        <w:rPr>
          <w:rFonts w:cs="Times New Roman"/>
          <w:sz w:val="24"/>
          <w:szCs w:val="24"/>
        </w:rPr>
        <w:t xml:space="preserve"> thus created </w:t>
      </w:r>
      <w:r w:rsidR="00672047">
        <w:rPr>
          <w:rFonts w:cs="Times New Roman"/>
          <w:sz w:val="24"/>
          <w:szCs w:val="24"/>
        </w:rPr>
        <w:t>c</w:t>
      </w:r>
      <w:r w:rsidR="0015072F">
        <w:rPr>
          <w:rFonts w:cs="Times New Roman"/>
          <w:sz w:val="24"/>
          <w:szCs w:val="24"/>
        </w:rPr>
        <w:t xml:space="preserve">apture </w:t>
      </w:r>
      <w:r>
        <w:rPr>
          <w:rFonts w:cs="Times New Roman"/>
          <w:sz w:val="24"/>
          <w:szCs w:val="24"/>
        </w:rPr>
        <w:t xml:space="preserve">the </w:t>
      </w:r>
      <w:r w:rsidR="0015072F">
        <w:rPr>
          <w:rFonts w:cs="Times New Roman"/>
          <w:sz w:val="24"/>
          <w:szCs w:val="24"/>
        </w:rPr>
        <w:t xml:space="preserve">spatial </w:t>
      </w:r>
      <w:r w:rsidR="000774C8">
        <w:rPr>
          <w:rFonts w:cs="Times New Roman"/>
          <w:sz w:val="24"/>
          <w:szCs w:val="24"/>
        </w:rPr>
        <w:t xml:space="preserve">spillover </w:t>
      </w:r>
      <w:r w:rsidR="0015072F">
        <w:rPr>
          <w:rFonts w:cs="Times New Roman"/>
          <w:sz w:val="24"/>
          <w:szCs w:val="24"/>
        </w:rPr>
        <w:t>effects of the neighboring TAZs on crash frequency</w:t>
      </w:r>
      <w:r>
        <w:rPr>
          <w:rFonts w:cs="Times New Roman"/>
          <w:sz w:val="24"/>
          <w:szCs w:val="24"/>
        </w:rPr>
        <w:t xml:space="preserve">. </w:t>
      </w:r>
      <w:r w:rsidR="00B44765" w:rsidRPr="007C6CEE">
        <w:rPr>
          <w:rFonts w:cs="Times New Roman"/>
          <w:sz w:val="24"/>
          <w:szCs w:val="24"/>
        </w:rPr>
        <w:t xml:space="preserve">The descriptive statistics of the crash counts and </w:t>
      </w:r>
      <w:r w:rsidR="00A828E1" w:rsidRPr="007C6CEE">
        <w:rPr>
          <w:rFonts w:cs="Times New Roman"/>
          <w:sz w:val="24"/>
          <w:szCs w:val="24"/>
        </w:rPr>
        <w:t xml:space="preserve">independent </w:t>
      </w:r>
      <w:r w:rsidR="00B44765" w:rsidRPr="007C6CEE">
        <w:rPr>
          <w:rFonts w:cs="Times New Roman"/>
          <w:sz w:val="24"/>
          <w:szCs w:val="24"/>
        </w:rPr>
        <w:t>variables are summarized in</w:t>
      </w:r>
      <w:r w:rsidR="0074375B">
        <w:rPr>
          <w:rFonts w:cs="Times New Roman"/>
          <w:sz w:val="24"/>
          <w:szCs w:val="24"/>
        </w:rPr>
        <w:t xml:space="preserve"> </w:t>
      </w:r>
      <w:r w:rsidR="0074375B">
        <w:rPr>
          <w:rFonts w:cs="Times New Roman"/>
          <w:sz w:val="24"/>
          <w:szCs w:val="24"/>
        </w:rPr>
        <w:fldChar w:fldCharType="begin"/>
      </w:r>
      <w:r w:rsidR="0074375B">
        <w:rPr>
          <w:rFonts w:cs="Times New Roman"/>
          <w:sz w:val="24"/>
          <w:szCs w:val="24"/>
        </w:rPr>
        <w:instrText xml:space="preserve"> REF _Ref425864427 \h </w:instrText>
      </w:r>
      <w:r w:rsidR="0074375B">
        <w:rPr>
          <w:rFonts w:cs="Times New Roman"/>
          <w:sz w:val="24"/>
          <w:szCs w:val="24"/>
        </w:rPr>
      </w:r>
      <w:r w:rsidR="0074375B">
        <w:rPr>
          <w:rFonts w:cs="Times New Roman"/>
          <w:sz w:val="24"/>
          <w:szCs w:val="24"/>
        </w:rPr>
        <w:fldChar w:fldCharType="separate"/>
      </w:r>
      <w:r w:rsidR="00FE1656" w:rsidRPr="0074375B">
        <w:rPr>
          <w:rFonts w:cs="Times New Roman"/>
          <w:color w:val="000000" w:themeColor="text1"/>
          <w:sz w:val="24"/>
        </w:rPr>
        <w:t xml:space="preserve">Table </w:t>
      </w:r>
      <w:r w:rsidR="00FE1656">
        <w:rPr>
          <w:rFonts w:cs="Times New Roman"/>
          <w:noProof/>
          <w:color w:val="000000" w:themeColor="text1"/>
          <w:sz w:val="24"/>
        </w:rPr>
        <w:t>2</w:t>
      </w:r>
      <w:r w:rsidR="0074375B">
        <w:rPr>
          <w:rFonts w:cs="Times New Roman"/>
          <w:sz w:val="24"/>
          <w:szCs w:val="24"/>
        </w:rPr>
        <w:fldChar w:fldCharType="end"/>
      </w:r>
      <w:r w:rsidR="00B44765" w:rsidRPr="007C6CEE">
        <w:rPr>
          <w:rFonts w:cs="Times New Roman"/>
          <w:sz w:val="24"/>
          <w:szCs w:val="24"/>
        </w:rPr>
        <w:t xml:space="preserve">.  </w:t>
      </w:r>
      <w:r>
        <w:rPr>
          <w:rFonts w:cs="Times New Roman"/>
          <w:sz w:val="24"/>
          <w:szCs w:val="24"/>
        </w:rPr>
        <w:t xml:space="preserve">Specifically, the table provides the values at a TAZ level as well as for the neighboring TAZ variables. </w:t>
      </w:r>
      <w:r w:rsidR="007C3259">
        <w:rPr>
          <w:rFonts w:cs="Times New Roman"/>
          <w:sz w:val="24"/>
          <w:szCs w:val="24"/>
        </w:rPr>
        <w:br w:type="page"/>
      </w:r>
    </w:p>
    <w:p w14:paraId="4ECA7044" w14:textId="3953971A" w:rsidR="00AC38B1" w:rsidRPr="007C6CEE" w:rsidRDefault="0074375B" w:rsidP="0074375B">
      <w:pPr>
        <w:pStyle w:val="Caption"/>
        <w:jc w:val="center"/>
        <w:rPr>
          <w:rFonts w:cs="Times New Roman"/>
          <w:color w:val="000000" w:themeColor="text1"/>
          <w:sz w:val="24"/>
        </w:rPr>
      </w:pPr>
      <w:bookmarkStart w:id="4" w:name="_Ref425864427"/>
      <w:bookmarkStart w:id="5" w:name="_Ref421219150"/>
      <w:r w:rsidRPr="0074375B">
        <w:rPr>
          <w:rFonts w:cs="Times New Roman"/>
          <w:color w:val="000000" w:themeColor="text1"/>
          <w:sz w:val="24"/>
        </w:rPr>
        <w:lastRenderedPageBreak/>
        <w:t xml:space="preserve">Table </w:t>
      </w:r>
      <w:r w:rsidRPr="0074375B">
        <w:rPr>
          <w:rFonts w:cs="Times New Roman"/>
          <w:color w:val="000000" w:themeColor="text1"/>
          <w:sz w:val="24"/>
        </w:rPr>
        <w:fldChar w:fldCharType="begin"/>
      </w:r>
      <w:r w:rsidRPr="0074375B">
        <w:rPr>
          <w:rFonts w:cs="Times New Roman"/>
          <w:color w:val="000000" w:themeColor="text1"/>
          <w:sz w:val="24"/>
        </w:rPr>
        <w:instrText xml:space="preserve"> SEQ Table \* ARABIC </w:instrText>
      </w:r>
      <w:r w:rsidRPr="0074375B">
        <w:rPr>
          <w:rFonts w:cs="Times New Roman"/>
          <w:color w:val="000000" w:themeColor="text1"/>
          <w:sz w:val="24"/>
        </w:rPr>
        <w:fldChar w:fldCharType="separate"/>
      </w:r>
      <w:r w:rsidR="00FE1656">
        <w:rPr>
          <w:rFonts w:cs="Times New Roman"/>
          <w:noProof/>
          <w:color w:val="000000" w:themeColor="text1"/>
          <w:sz w:val="24"/>
        </w:rPr>
        <w:t>2</w:t>
      </w:r>
      <w:r w:rsidRPr="0074375B">
        <w:rPr>
          <w:rFonts w:cs="Times New Roman"/>
          <w:color w:val="000000" w:themeColor="text1"/>
          <w:sz w:val="24"/>
        </w:rPr>
        <w:fldChar w:fldCharType="end"/>
      </w:r>
      <w:bookmarkEnd w:id="4"/>
      <w:r w:rsidR="00AC38B1" w:rsidRPr="007C6CEE">
        <w:rPr>
          <w:rFonts w:cs="Times New Roman"/>
          <w:color w:val="000000" w:themeColor="text1"/>
          <w:sz w:val="24"/>
        </w:rPr>
        <w:t xml:space="preserve"> Descriptive statistics of collected data</w:t>
      </w:r>
      <w:bookmarkEnd w:id="5"/>
      <w:r w:rsidR="00AC38B1" w:rsidRPr="007C6CEE">
        <w:rPr>
          <w:rFonts w:cs="Times New Roman"/>
          <w:color w:val="000000" w:themeColor="text1"/>
          <w:sz w:val="24"/>
        </w:rPr>
        <w:t xml:space="preserve"> </w:t>
      </w:r>
    </w:p>
    <w:tbl>
      <w:tblPr>
        <w:tblW w:w="0" w:type="auto"/>
        <w:tblLook w:val="04A0" w:firstRow="1" w:lastRow="0" w:firstColumn="1" w:lastColumn="0" w:noHBand="0" w:noVBand="1"/>
      </w:tblPr>
      <w:tblGrid>
        <w:gridCol w:w="3766"/>
        <w:gridCol w:w="866"/>
        <w:gridCol w:w="866"/>
        <w:gridCol w:w="1066"/>
        <w:gridCol w:w="966"/>
        <w:gridCol w:w="966"/>
        <w:gridCol w:w="1066"/>
      </w:tblGrid>
      <w:tr w:rsidR="00AC38B1" w:rsidRPr="00335AE7" w14:paraId="5D503855" w14:textId="77777777" w:rsidTr="00BE1CA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1C076" w14:textId="77777777" w:rsidR="00AC38B1" w:rsidRPr="00335AE7" w:rsidRDefault="00AC38B1" w:rsidP="00BE1CA8">
            <w:pPr>
              <w:spacing w:after="0" w:line="240" w:lineRule="auto"/>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Variables name</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0814DF4"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Pr>
                <w:rFonts w:eastAsia="Times New Roman" w:cs="Times New Roman"/>
                <w:b/>
                <w:color w:val="000000"/>
                <w:sz w:val="20"/>
                <w:szCs w:val="20"/>
                <w:lang w:eastAsia="zh-CN"/>
              </w:rPr>
              <w:t>Targeted</w:t>
            </w:r>
            <w:r w:rsidRPr="00335AE7">
              <w:rPr>
                <w:rFonts w:eastAsia="Times New Roman" w:cs="Times New Roman"/>
                <w:b/>
                <w:color w:val="000000"/>
                <w:sz w:val="20"/>
                <w:szCs w:val="20"/>
                <w:lang w:eastAsia="zh-CN"/>
              </w:rPr>
              <w:t xml:space="preserve"> TAZs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B985060"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Neighboring TAZs</w:t>
            </w:r>
          </w:p>
        </w:tc>
      </w:tr>
      <w:tr w:rsidR="00AC38B1" w:rsidRPr="00335AE7" w14:paraId="50304281" w14:textId="77777777" w:rsidTr="00BE1CA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DFD54" w14:textId="77777777" w:rsidR="00AC38B1" w:rsidRPr="00335AE7" w:rsidRDefault="00AC38B1" w:rsidP="00BE1CA8">
            <w:pPr>
              <w:spacing w:after="0" w:line="240" w:lineRule="auto"/>
              <w:rPr>
                <w:rFonts w:eastAsia="Times New Roman" w:cs="Times New Roman"/>
                <w:b/>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C614D"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Mean</w:t>
            </w:r>
          </w:p>
        </w:tc>
        <w:tc>
          <w:tcPr>
            <w:tcW w:w="0" w:type="auto"/>
            <w:tcBorders>
              <w:top w:val="nil"/>
              <w:left w:val="nil"/>
              <w:bottom w:val="single" w:sz="4" w:space="0" w:color="auto"/>
              <w:right w:val="single" w:sz="4" w:space="0" w:color="auto"/>
            </w:tcBorders>
            <w:shd w:val="clear" w:color="auto" w:fill="auto"/>
            <w:noWrap/>
            <w:vAlign w:val="center"/>
            <w:hideMark/>
          </w:tcPr>
          <w:p w14:paraId="326D7C06"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S.D.</w:t>
            </w:r>
          </w:p>
        </w:tc>
        <w:tc>
          <w:tcPr>
            <w:tcW w:w="0" w:type="auto"/>
            <w:tcBorders>
              <w:top w:val="nil"/>
              <w:left w:val="nil"/>
              <w:bottom w:val="single" w:sz="4" w:space="0" w:color="auto"/>
              <w:right w:val="single" w:sz="4" w:space="0" w:color="auto"/>
            </w:tcBorders>
            <w:shd w:val="clear" w:color="auto" w:fill="auto"/>
            <w:noWrap/>
            <w:vAlign w:val="center"/>
            <w:hideMark/>
          </w:tcPr>
          <w:p w14:paraId="2D3BBCBC"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Max</w:t>
            </w:r>
            <w:r w:rsidRPr="00335AE7">
              <w:rPr>
                <w:rFonts w:eastAsia="Times New Roman" w:cs="Times New Roman"/>
                <w:color w:val="000000"/>
                <w:sz w:val="20"/>
                <w:szCs w:val="20"/>
                <w:vertAlign w:val="superscript"/>
                <w:lang w:eastAsia="zh-CN"/>
              </w:rPr>
              <w:t>a</w:t>
            </w:r>
          </w:p>
        </w:tc>
        <w:tc>
          <w:tcPr>
            <w:tcW w:w="0" w:type="auto"/>
            <w:tcBorders>
              <w:top w:val="nil"/>
              <w:left w:val="nil"/>
              <w:bottom w:val="single" w:sz="4" w:space="0" w:color="auto"/>
              <w:right w:val="single" w:sz="4" w:space="0" w:color="auto"/>
            </w:tcBorders>
            <w:shd w:val="clear" w:color="auto" w:fill="auto"/>
            <w:noWrap/>
            <w:vAlign w:val="center"/>
            <w:hideMark/>
          </w:tcPr>
          <w:p w14:paraId="67C447DE"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Mean</w:t>
            </w:r>
          </w:p>
        </w:tc>
        <w:tc>
          <w:tcPr>
            <w:tcW w:w="0" w:type="auto"/>
            <w:tcBorders>
              <w:top w:val="nil"/>
              <w:left w:val="nil"/>
              <w:bottom w:val="single" w:sz="4" w:space="0" w:color="auto"/>
              <w:right w:val="single" w:sz="4" w:space="0" w:color="auto"/>
            </w:tcBorders>
            <w:shd w:val="clear" w:color="auto" w:fill="auto"/>
            <w:noWrap/>
            <w:vAlign w:val="center"/>
            <w:hideMark/>
          </w:tcPr>
          <w:p w14:paraId="70060C1A"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S.D.</w:t>
            </w:r>
          </w:p>
        </w:tc>
        <w:tc>
          <w:tcPr>
            <w:tcW w:w="0" w:type="auto"/>
            <w:tcBorders>
              <w:top w:val="nil"/>
              <w:left w:val="nil"/>
              <w:bottom w:val="single" w:sz="4" w:space="0" w:color="auto"/>
              <w:right w:val="single" w:sz="4" w:space="0" w:color="auto"/>
            </w:tcBorders>
            <w:shd w:val="clear" w:color="auto" w:fill="auto"/>
            <w:noWrap/>
            <w:vAlign w:val="center"/>
            <w:hideMark/>
          </w:tcPr>
          <w:p w14:paraId="330B3656" w14:textId="77777777" w:rsidR="00AC38B1" w:rsidRPr="00335AE7" w:rsidRDefault="00AC38B1" w:rsidP="00BE1CA8">
            <w:pPr>
              <w:spacing w:after="0" w:line="240" w:lineRule="auto"/>
              <w:jc w:val="center"/>
              <w:rPr>
                <w:rFonts w:eastAsia="Times New Roman" w:cs="Times New Roman"/>
                <w:b/>
                <w:color w:val="000000"/>
                <w:sz w:val="20"/>
                <w:szCs w:val="20"/>
                <w:lang w:eastAsia="zh-CN"/>
              </w:rPr>
            </w:pPr>
            <w:r w:rsidRPr="00335AE7">
              <w:rPr>
                <w:rFonts w:eastAsia="Times New Roman" w:cs="Times New Roman"/>
                <w:b/>
                <w:color w:val="000000"/>
                <w:sz w:val="20"/>
                <w:szCs w:val="20"/>
                <w:lang w:eastAsia="zh-CN"/>
              </w:rPr>
              <w:t>Max</w:t>
            </w:r>
            <w:r w:rsidRPr="00335AE7">
              <w:rPr>
                <w:rFonts w:eastAsia="Times New Roman" w:cs="Times New Roman"/>
                <w:color w:val="000000"/>
                <w:sz w:val="20"/>
                <w:szCs w:val="20"/>
                <w:vertAlign w:val="superscript"/>
                <w:lang w:eastAsia="zh-CN"/>
              </w:rPr>
              <w:t>a</w:t>
            </w:r>
          </w:p>
        </w:tc>
      </w:tr>
      <w:tr w:rsidR="00AC38B1" w:rsidRPr="00335AE7" w14:paraId="127DE53A" w14:textId="77777777" w:rsidTr="00BE1CA8">
        <w:trPr>
          <w:trHeight w:val="315"/>
        </w:trPr>
        <w:tc>
          <w:tcPr>
            <w:tcW w:w="0" w:type="auto"/>
            <w:gridSpan w:val="7"/>
            <w:tcBorders>
              <w:top w:val="nil"/>
              <w:left w:val="single" w:sz="8" w:space="0" w:color="auto"/>
              <w:bottom w:val="single" w:sz="8" w:space="0" w:color="auto"/>
              <w:right w:val="single" w:sz="4" w:space="0" w:color="auto"/>
            </w:tcBorders>
            <w:shd w:val="clear" w:color="auto" w:fill="auto"/>
            <w:noWrap/>
            <w:vAlign w:val="center"/>
          </w:tcPr>
          <w:p w14:paraId="667430B8" w14:textId="232E560A" w:rsidR="00AC38B1" w:rsidRPr="00AD7BAF" w:rsidRDefault="00AD7BAF" w:rsidP="00BE1CA8">
            <w:pPr>
              <w:spacing w:after="0" w:line="240" w:lineRule="auto"/>
              <w:rPr>
                <w:rFonts w:eastAsia="Times New Roman" w:cs="Times New Roman"/>
                <w:b/>
                <w:i/>
                <w:color w:val="000000"/>
                <w:sz w:val="20"/>
                <w:szCs w:val="20"/>
                <w:lang w:eastAsia="zh-CN"/>
              </w:rPr>
            </w:pPr>
            <w:r>
              <w:rPr>
                <w:rFonts w:eastAsia="Times New Roman" w:cs="Times New Roman"/>
                <w:b/>
                <w:i/>
                <w:color w:val="000000"/>
                <w:sz w:val="20"/>
                <w:szCs w:val="20"/>
                <w:lang w:eastAsia="zh-CN"/>
              </w:rPr>
              <w:t>Crash variables</w:t>
            </w:r>
          </w:p>
        </w:tc>
      </w:tr>
      <w:tr w:rsidR="00AC38B1" w:rsidRPr="00335AE7" w14:paraId="7E1EA915"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02CFA882" w14:textId="77777777" w:rsidR="00AC38B1" w:rsidRPr="00335AE7" w:rsidRDefault="00AC38B1"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 xml:space="preserve">Pedestrian </w:t>
            </w:r>
            <w:r w:rsidRPr="00335AE7">
              <w:rPr>
                <w:rFonts w:eastAsia="Times New Roman" w:cs="Times New Roman"/>
                <w:color w:val="000000"/>
                <w:sz w:val="20"/>
                <w:szCs w:val="20"/>
                <w:lang w:eastAsia="zh-CN"/>
              </w:rPr>
              <w:t>crash</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3802CCF"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1.907</w:t>
            </w:r>
          </w:p>
        </w:tc>
        <w:tc>
          <w:tcPr>
            <w:tcW w:w="0" w:type="auto"/>
            <w:tcBorders>
              <w:top w:val="nil"/>
              <w:left w:val="nil"/>
              <w:bottom w:val="single" w:sz="4" w:space="0" w:color="auto"/>
              <w:right w:val="single" w:sz="4" w:space="0" w:color="auto"/>
            </w:tcBorders>
            <w:shd w:val="clear" w:color="auto" w:fill="auto"/>
            <w:noWrap/>
            <w:vAlign w:val="center"/>
          </w:tcPr>
          <w:p w14:paraId="1743FA2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3.315</w:t>
            </w:r>
          </w:p>
        </w:tc>
        <w:tc>
          <w:tcPr>
            <w:tcW w:w="0" w:type="auto"/>
            <w:tcBorders>
              <w:top w:val="nil"/>
              <w:left w:val="nil"/>
              <w:bottom w:val="single" w:sz="4" w:space="0" w:color="auto"/>
              <w:right w:val="single" w:sz="4" w:space="0" w:color="auto"/>
            </w:tcBorders>
            <w:shd w:val="clear" w:color="auto" w:fill="auto"/>
            <w:noWrap/>
            <w:vAlign w:val="center"/>
          </w:tcPr>
          <w:p w14:paraId="25DFE1B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39.000</w:t>
            </w:r>
          </w:p>
        </w:tc>
        <w:tc>
          <w:tcPr>
            <w:tcW w:w="0" w:type="auto"/>
            <w:tcBorders>
              <w:top w:val="nil"/>
              <w:left w:val="nil"/>
              <w:bottom w:val="single" w:sz="4" w:space="0" w:color="auto"/>
              <w:right w:val="single" w:sz="4" w:space="0" w:color="auto"/>
            </w:tcBorders>
            <w:shd w:val="clear" w:color="auto" w:fill="auto"/>
            <w:noWrap/>
            <w:vAlign w:val="center"/>
          </w:tcPr>
          <w:p w14:paraId="18E2EA85"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14:paraId="544BBD44"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14:paraId="78A8C872"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r>
      <w:tr w:rsidR="00AC38B1" w:rsidRPr="00335AE7" w14:paraId="3868103F"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498B94" w14:textId="07FE6EB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Bicycl</w:t>
            </w:r>
            <w:r w:rsidR="0052254D">
              <w:rPr>
                <w:rFonts w:eastAsia="Times New Roman" w:cs="Times New Roman"/>
                <w:color w:val="000000"/>
                <w:sz w:val="20"/>
                <w:szCs w:val="20"/>
                <w:lang w:eastAsia="zh-CN"/>
              </w:rPr>
              <w:t>e</w:t>
            </w:r>
            <w:r w:rsidRPr="00335AE7">
              <w:rPr>
                <w:rFonts w:eastAsia="Times New Roman" w:cs="Times New Roman"/>
                <w:color w:val="000000"/>
                <w:sz w:val="20"/>
                <w:szCs w:val="20"/>
                <w:lang w:eastAsia="zh-CN"/>
              </w:rPr>
              <w:t xml:space="preserve"> crash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C9DD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1.797</w:t>
            </w:r>
          </w:p>
        </w:tc>
        <w:tc>
          <w:tcPr>
            <w:tcW w:w="0" w:type="auto"/>
            <w:tcBorders>
              <w:top w:val="nil"/>
              <w:left w:val="nil"/>
              <w:bottom w:val="single" w:sz="4" w:space="0" w:color="auto"/>
              <w:right w:val="single" w:sz="4" w:space="0" w:color="auto"/>
            </w:tcBorders>
            <w:shd w:val="clear" w:color="auto" w:fill="auto"/>
            <w:noWrap/>
            <w:vAlign w:val="center"/>
            <w:hideMark/>
          </w:tcPr>
          <w:p w14:paraId="68BFD1F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3.309</w:t>
            </w:r>
          </w:p>
        </w:tc>
        <w:tc>
          <w:tcPr>
            <w:tcW w:w="0" w:type="auto"/>
            <w:tcBorders>
              <w:top w:val="nil"/>
              <w:left w:val="nil"/>
              <w:bottom w:val="single" w:sz="4" w:space="0" w:color="auto"/>
              <w:right w:val="single" w:sz="4" w:space="0" w:color="auto"/>
            </w:tcBorders>
            <w:shd w:val="clear" w:color="auto" w:fill="auto"/>
            <w:noWrap/>
            <w:vAlign w:val="center"/>
            <w:hideMark/>
          </w:tcPr>
          <w:p w14:paraId="21E6C58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88.000</w:t>
            </w:r>
          </w:p>
        </w:tc>
        <w:tc>
          <w:tcPr>
            <w:tcW w:w="0" w:type="auto"/>
            <w:tcBorders>
              <w:top w:val="nil"/>
              <w:left w:val="nil"/>
              <w:bottom w:val="single" w:sz="4" w:space="0" w:color="auto"/>
              <w:right w:val="single" w:sz="4" w:space="0" w:color="auto"/>
            </w:tcBorders>
            <w:shd w:val="clear" w:color="auto" w:fill="auto"/>
            <w:noWrap/>
            <w:vAlign w:val="center"/>
            <w:hideMark/>
          </w:tcPr>
          <w:p w14:paraId="2D357D6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817ACD4"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3F4E42DE"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w:t>
            </w:r>
          </w:p>
        </w:tc>
      </w:tr>
      <w:tr w:rsidR="00AC38B1" w:rsidRPr="00335AE7" w14:paraId="4DA5900B" w14:textId="77777777" w:rsidTr="00BE1CA8">
        <w:trPr>
          <w:trHeight w:val="315"/>
        </w:trPr>
        <w:tc>
          <w:tcPr>
            <w:tcW w:w="0" w:type="auto"/>
            <w:gridSpan w:val="7"/>
            <w:tcBorders>
              <w:top w:val="nil"/>
              <w:left w:val="single" w:sz="8" w:space="0" w:color="auto"/>
              <w:bottom w:val="single" w:sz="8" w:space="0" w:color="auto"/>
              <w:right w:val="single" w:sz="4" w:space="0" w:color="auto"/>
            </w:tcBorders>
            <w:shd w:val="clear" w:color="auto" w:fill="auto"/>
            <w:noWrap/>
            <w:vAlign w:val="center"/>
          </w:tcPr>
          <w:p w14:paraId="0B441350" w14:textId="77777777" w:rsidR="00AC38B1" w:rsidRPr="00335AE7" w:rsidRDefault="00AC38B1" w:rsidP="00BE1CA8">
            <w:pPr>
              <w:spacing w:after="0" w:line="240" w:lineRule="auto"/>
              <w:rPr>
                <w:rFonts w:cs="Times New Roman"/>
                <w:b/>
                <w:color w:val="000000"/>
                <w:sz w:val="20"/>
                <w:szCs w:val="20"/>
              </w:rPr>
            </w:pPr>
            <w:r w:rsidRPr="00AD7BAF">
              <w:rPr>
                <w:rFonts w:eastAsia="Times New Roman" w:cs="Times New Roman"/>
                <w:b/>
                <w:i/>
                <w:color w:val="000000"/>
                <w:sz w:val="20"/>
                <w:szCs w:val="20"/>
                <w:lang w:eastAsia="zh-CN"/>
              </w:rPr>
              <w:t>Traffic &amp; roadway variables</w:t>
            </w:r>
          </w:p>
        </w:tc>
      </w:tr>
      <w:tr w:rsidR="00AC38B1" w:rsidRPr="00335AE7" w14:paraId="5BBBBE6E"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93E7BC" w14:textId="71DACF8B" w:rsidR="00AC38B1" w:rsidRPr="00335AE7" w:rsidRDefault="00905977"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VMT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E0D29"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31381.0</w:t>
            </w:r>
          </w:p>
        </w:tc>
        <w:tc>
          <w:tcPr>
            <w:tcW w:w="0" w:type="auto"/>
            <w:tcBorders>
              <w:top w:val="nil"/>
              <w:left w:val="nil"/>
              <w:bottom w:val="single" w:sz="4" w:space="0" w:color="auto"/>
              <w:right w:val="single" w:sz="4" w:space="0" w:color="auto"/>
            </w:tcBorders>
            <w:shd w:val="clear" w:color="auto" w:fill="auto"/>
            <w:noWrap/>
            <w:vAlign w:val="center"/>
            <w:hideMark/>
          </w:tcPr>
          <w:p w14:paraId="4DBBAD05"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41852.3</w:t>
            </w:r>
          </w:p>
        </w:tc>
        <w:tc>
          <w:tcPr>
            <w:tcW w:w="0" w:type="auto"/>
            <w:tcBorders>
              <w:top w:val="nil"/>
              <w:left w:val="nil"/>
              <w:bottom w:val="single" w:sz="4" w:space="0" w:color="auto"/>
              <w:right w:val="single" w:sz="4" w:space="0" w:color="auto"/>
            </w:tcBorders>
            <w:shd w:val="clear" w:color="auto" w:fill="auto"/>
            <w:noWrap/>
            <w:vAlign w:val="center"/>
            <w:hideMark/>
          </w:tcPr>
          <w:p w14:paraId="33E96B7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684742.8</w:t>
            </w:r>
          </w:p>
        </w:tc>
        <w:tc>
          <w:tcPr>
            <w:tcW w:w="0" w:type="auto"/>
            <w:tcBorders>
              <w:top w:val="nil"/>
              <w:left w:val="nil"/>
              <w:bottom w:val="single" w:sz="4" w:space="0" w:color="auto"/>
              <w:right w:val="single" w:sz="4" w:space="0" w:color="auto"/>
            </w:tcBorders>
            <w:shd w:val="clear" w:color="auto" w:fill="auto"/>
            <w:noWrap/>
            <w:vAlign w:val="center"/>
            <w:hideMark/>
          </w:tcPr>
          <w:p w14:paraId="1CCC751F"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195519.7</w:t>
            </w:r>
          </w:p>
        </w:tc>
        <w:tc>
          <w:tcPr>
            <w:tcW w:w="0" w:type="auto"/>
            <w:tcBorders>
              <w:top w:val="nil"/>
              <w:left w:val="nil"/>
              <w:bottom w:val="single" w:sz="4" w:space="0" w:color="auto"/>
              <w:right w:val="single" w:sz="4" w:space="0" w:color="auto"/>
            </w:tcBorders>
            <w:shd w:val="clear" w:color="auto" w:fill="auto"/>
            <w:noWrap/>
            <w:vAlign w:val="center"/>
            <w:hideMark/>
          </w:tcPr>
          <w:p w14:paraId="6AB5E54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169120.3</w:t>
            </w:r>
          </w:p>
        </w:tc>
        <w:tc>
          <w:tcPr>
            <w:tcW w:w="0" w:type="auto"/>
            <w:tcBorders>
              <w:top w:val="nil"/>
              <w:left w:val="nil"/>
              <w:bottom w:val="single" w:sz="4" w:space="0" w:color="auto"/>
              <w:right w:val="single" w:sz="4" w:space="0" w:color="auto"/>
            </w:tcBorders>
            <w:shd w:val="clear" w:color="auto" w:fill="auto"/>
            <w:noWrap/>
            <w:vAlign w:val="center"/>
            <w:hideMark/>
          </w:tcPr>
          <w:p w14:paraId="5F29A56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2103376.3</w:t>
            </w:r>
          </w:p>
        </w:tc>
      </w:tr>
      <w:tr w:rsidR="00AC38B1" w:rsidRPr="00335AE7" w14:paraId="37038B4E"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856384"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heavy vehicle in VMT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7ABD3"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0.067</w:t>
            </w:r>
          </w:p>
        </w:tc>
        <w:tc>
          <w:tcPr>
            <w:tcW w:w="0" w:type="auto"/>
            <w:tcBorders>
              <w:top w:val="nil"/>
              <w:left w:val="nil"/>
              <w:bottom w:val="single" w:sz="4" w:space="0" w:color="auto"/>
              <w:right w:val="single" w:sz="4" w:space="0" w:color="auto"/>
            </w:tcBorders>
            <w:shd w:val="clear" w:color="auto" w:fill="auto"/>
            <w:noWrap/>
            <w:vAlign w:val="center"/>
            <w:hideMark/>
          </w:tcPr>
          <w:p w14:paraId="3C97949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0.052</w:t>
            </w:r>
          </w:p>
        </w:tc>
        <w:tc>
          <w:tcPr>
            <w:tcW w:w="0" w:type="auto"/>
            <w:tcBorders>
              <w:top w:val="nil"/>
              <w:left w:val="nil"/>
              <w:bottom w:val="single" w:sz="4" w:space="0" w:color="auto"/>
              <w:right w:val="single" w:sz="4" w:space="0" w:color="auto"/>
            </w:tcBorders>
            <w:shd w:val="clear" w:color="auto" w:fill="auto"/>
            <w:noWrap/>
            <w:vAlign w:val="center"/>
            <w:hideMark/>
          </w:tcPr>
          <w:p w14:paraId="1E2B737E"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0.519</w:t>
            </w:r>
          </w:p>
        </w:tc>
        <w:tc>
          <w:tcPr>
            <w:tcW w:w="0" w:type="auto"/>
            <w:tcBorders>
              <w:top w:val="nil"/>
              <w:left w:val="nil"/>
              <w:bottom w:val="single" w:sz="4" w:space="0" w:color="auto"/>
              <w:right w:val="single" w:sz="4" w:space="0" w:color="auto"/>
            </w:tcBorders>
            <w:shd w:val="clear" w:color="auto" w:fill="auto"/>
            <w:noWrap/>
            <w:vAlign w:val="center"/>
            <w:hideMark/>
          </w:tcPr>
          <w:p w14:paraId="03FA631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0.070</w:t>
            </w:r>
          </w:p>
        </w:tc>
        <w:tc>
          <w:tcPr>
            <w:tcW w:w="0" w:type="auto"/>
            <w:tcBorders>
              <w:top w:val="nil"/>
              <w:left w:val="nil"/>
              <w:bottom w:val="single" w:sz="4" w:space="0" w:color="auto"/>
              <w:right w:val="single" w:sz="4" w:space="0" w:color="auto"/>
            </w:tcBorders>
            <w:shd w:val="clear" w:color="auto" w:fill="auto"/>
            <w:noWrap/>
            <w:vAlign w:val="center"/>
            <w:hideMark/>
          </w:tcPr>
          <w:p w14:paraId="37B7692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0.045</w:t>
            </w:r>
          </w:p>
        </w:tc>
        <w:tc>
          <w:tcPr>
            <w:tcW w:w="0" w:type="auto"/>
            <w:tcBorders>
              <w:top w:val="nil"/>
              <w:left w:val="nil"/>
              <w:bottom w:val="single" w:sz="4" w:space="0" w:color="auto"/>
              <w:right w:val="single" w:sz="4" w:space="0" w:color="auto"/>
            </w:tcBorders>
            <w:shd w:val="clear" w:color="auto" w:fill="auto"/>
            <w:noWrap/>
            <w:vAlign w:val="center"/>
            <w:hideMark/>
          </w:tcPr>
          <w:p w14:paraId="1249DF2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0.350</w:t>
            </w:r>
          </w:p>
        </w:tc>
      </w:tr>
      <w:tr w:rsidR="00AC38B1" w:rsidRPr="00335AE7" w14:paraId="058E6468"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1E03ED87"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length of arterial roads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7BC24BE"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0.221</w:t>
            </w:r>
          </w:p>
        </w:tc>
        <w:tc>
          <w:tcPr>
            <w:tcW w:w="0" w:type="auto"/>
            <w:tcBorders>
              <w:top w:val="nil"/>
              <w:left w:val="nil"/>
              <w:bottom w:val="single" w:sz="4" w:space="0" w:color="auto"/>
              <w:right w:val="single" w:sz="4" w:space="0" w:color="auto"/>
            </w:tcBorders>
            <w:shd w:val="clear" w:color="auto" w:fill="auto"/>
            <w:noWrap/>
            <w:vAlign w:val="center"/>
          </w:tcPr>
          <w:p w14:paraId="27DA588E"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0.275</w:t>
            </w:r>
          </w:p>
        </w:tc>
        <w:tc>
          <w:tcPr>
            <w:tcW w:w="0" w:type="auto"/>
            <w:tcBorders>
              <w:top w:val="nil"/>
              <w:left w:val="nil"/>
              <w:bottom w:val="single" w:sz="4" w:space="0" w:color="auto"/>
              <w:right w:val="single" w:sz="4" w:space="0" w:color="auto"/>
            </w:tcBorders>
            <w:shd w:val="clear" w:color="auto" w:fill="auto"/>
            <w:noWrap/>
            <w:vAlign w:val="center"/>
          </w:tcPr>
          <w:p w14:paraId="7E83F6A8"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tcPr>
          <w:p w14:paraId="279A784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0.144</w:t>
            </w:r>
          </w:p>
        </w:tc>
        <w:tc>
          <w:tcPr>
            <w:tcW w:w="0" w:type="auto"/>
            <w:tcBorders>
              <w:top w:val="nil"/>
              <w:left w:val="nil"/>
              <w:bottom w:val="single" w:sz="4" w:space="0" w:color="auto"/>
              <w:right w:val="single" w:sz="4" w:space="0" w:color="auto"/>
            </w:tcBorders>
            <w:shd w:val="clear" w:color="auto" w:fill="auto"/>
            <w:noWrap/>
            <w:vAlign w:val="center"/>
          </w:tcPr>
          <w:p w14:paraId="6C050F56"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0.125</w:t>
            </w:r>
          </w:p>
        </w:tc>
        <w:tc>
          <w:tcPr>
            <w:tcW w:w="0" w:type="auto"/>
            <w:tcBorders>
              <w:top w:val="nil"/>
              <w:left w:val="nil"/>
              <w:bottom w:val="single" w:sz="4" w:space="0" w:color="auto"/>
              <w:right w:val="single" w:sz="4" w:space="0" w:color="auto"/>
            </w:tcBorders>
            <w:shd w:val="clear" w:color="auto" w:fill="auto"/>
            <w:noWrap/>
            <w:vAlign w:val="center"/>
          </w:tcPr>
          <w:p w14:paraId="192A4464"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r>
      <w:tr w:rsidR="00AC38B1" w:rsidRPr="00335AE7" w14:paraId="7855673B"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2AEA679"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length of collectors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1354EBE"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0.191</w:t>
            </w:r>
          </w:p>
        </w:tc>
        <w:tc>
          <w:tcPr>
            <w:tcW w:w="0" w:type="auto"/>
            <w:tcBorders>
              <w:top w:val="nil"/>
              <w:left w:val="nil"/>
              <w:bottom w:val="single" w:sz="4" w:space="0" w:color="auto"/>
              <w:right w:val="single" w:sz="4" w:space="0" w:color="auto"/>
            </w:tcBorders>
            <w:shd w:val="clear" w:color="auto" w:fill="auto"/>
            <w:noWrap/>
            <w:vAlign w:val="center"/>
          </w:tcPr>
          <w:p w14:paraId="351AA03F"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0.246</w:t>
            </w:r>
          </w:p>
        </w:tc>
        <w:tc>
          <w:tcPr>
            <w:tcW w:w="0" w:type="auto"/>
            <w:tcBorders>
              <w:top w:val="nil"/>
              <w:left w:val="nil"/>
              <w:bottom w:val="single" w:sz="4" w:space="0" w:color="auto"/>
              <w:right w:val="single" w:sz="4" w:space="0" w:color="auto"/>
            </w:tcBorders>
            <w:shd w:val="clear" w:color="auto" w:fill="auto"/>
            <w:noWrap/>
            <w:vAlign w:val="center"/>
          </w:tcPr>
          <w:p w14:paraId="598266D4"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tcPr>
          <w:p w14:paraId="7AAFB9F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0.156</w:t>
            </w:r>
          </w:p>
        </w:tc>
        <w:tc>
          <w:tcPr>
            <w:tcW w:w="0" w:type="auto"/>
            <w:tcBorders>
              <w:top w:val="nil"/>
              <w:left w:val="nil"/>
              <w:bottom w:val="single" w:sz="4" w:space="0" w:color="auto"/>
              <w:right w:val="single" w:sz="4" w:space="0" w:color="auto"/>
            </w:tcBorders>
            <w:shd w:val="clear" w:color="auto" w:fill="auto"/>
            <w:noWrap/>
            <w:vAlign w:val="center"/>
          </w:tcPr>
          <w:p w14:paraId="427E289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0.136</w:t>
            </w:r>
          </w:p>
        </w:tc>
        <w:tc>
          <w:tcPr>
            <w:tcW w:w="0" w:type="auto"/>
            <w:tcBorders>
              <w:top w:val="nil"/>
              <w:left w:val="nil"/>
              <w:bottom w:val="single" w:sz="4" w:space="0" w:color="auto"/>
              <w:right w:val="single" w:sz="4" w:space="0" w:color="auto"/>
            </w:tcBorders>
            <w:shd w:val="clear" w:color="auto" w:fill="auto"/>
            <w:noWrap/>
            <w:vAlign w:val="center"/>
          </w:tcPr>
          <w:p w14:paraId="7CE856C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r>
      <w:tr w:rsidR="00AC38B1" w:rsidRPr="00335AE7" w14:paraId="1EF89D11"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7F662DF4"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length local roads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DFDDCA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0.572</w:t>
            </w:r>
          </w:p>
        </w:tc>
        <w:tc>
          <w:tcPr>
            <w:tcW w:w="0" w:type="auto"/>
            <w:tcBorders>
              <w:top w:val="nil"/>
              <w:left w:val="nil"/>
              <w:bottom w:val="single" w:sz="4" w:space="0" w:color="auto"/>
              <w:right w:val="single" w:sz="4" w:space="0" w:color="auto"/>
            </w:tcBorders>
            <w:shd w:val="clear" w:color="auto" w:fill="auto"/>
            <w:noWrap/>
            <w:vAlign w:val="center"/>
          </w:tcPr>
          <w:p w14:paraId="5F06EBFA"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0.329</w:t>
            </w:r>
          </w:p>
        </w:tc>
        <w:tc>
          <w:tcPr>
            <w:tcW w:w="0" w:type="auto"/>
            <w:tcBorders>
              <w:top w:val="nil"/>
              <w:left w:val="nil"/>
              <w:bottom w:val="single" w:sz="4" w:space="0" w:color="auto"/>
              <w:right w:val="single" w:sz="4" w:space="0" w:color="auto"/>
            </w:tcBorders>
            <w:shd w:val="clear" w:color="auto" w:fill="auto"/>
            <w:noWrap/>
            <w:vAlign w:val="center"/>
          </w:tcPr>
          <w:p w14:paraId="2797B295"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tcPr>
          <w:p w14:paraId="01AAD30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0.680</w:t>
            </w:r>
          </w:p>
        </w:tc>
        <w:tc>
          <w:tcPr>
            <w:tcW w:w="0" w:type="auto"/>
            <w:tcBorders>
              <w:top w:val="nil"/>
              <w:left w:val="nil"/>
              <w:bottom w:val="single" w:sz="4" w:space="0" w:color="auto"/>
              <w:right w:val="single" w:sz="4" w:space="0" w:color="auto"/>
            </w:tcBorders>
            <w:shd w:val="clear" w:color="auto" w:fill="auto"/>
            <w:noWrap/>
            <w:vAlign w:val="center"/>
          </w:tcPr>
          <w:p w14:paraId="116E5F4E"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0.200</w:t>
            </w:r>
          </w:p>
        </w:tc>
        <w:tc>
          <w:tcPr>
            <w:tcW w:w="0" w:type="auto"/>
            <w:tcBorders>
              <w:top w:val="nil"/>
              <w:left w:val="nil"/>
              <w:bottom w:val="single" w:sz="4" w:space="0" w:color="auto"/>
              <w:right w:val="single" w:sz="4" w:space="0" w:color="auto"/>
            </w:tcBorders>
            <w:shd w:val="clear" w:color="auto" w:fill="auto"/>
            <w:noWrap/>
            <w:vAlign w:val="center"/>
          </w:tcPr>
          <w:p w14:paraId="524AE9CF"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r>
      <w:tr w:rsidR="00AC38B1" w:rsidRPr="00335AE7" w14:paraId="510080C7"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2AE5A1C" w14:textId="13FDE224" w:rsidR="00AC38B1"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Signa</w:t>
            </w:r>
            <w:r w:rsidR="00AC5598">
              <w:rPr>
                <w:rFonts w:eastAsia="Times New Roman" w:cs="Times New Roman"/>
                <w:color w:val="000000"/>
                <w:sz w:val="20"/>
                <w:szCs w:val="20"/>
                <w:lang w:eastAsia="zh-CN"/>
              </w:rPr>
              <w:t>lized intersection</w:t>
            </w:r>
            <w:r w:rsidRPr="00335AE7">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 xml:space="preserve">density (number of </w:t>
            </w:r>
          </w:p>
          <w:p w14:paraId="35C3C235" w14:textId="0DD93E8C" w:rsidR="00AC38B1" w:rsidRPr="00335AE7" w:rsidRDefault="00AC38B1"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signali</w:t>
            </w:r>
            <w:r w:rsidR="00672047">
              <w:rPr>
                <w:rFonts w:eastAsia="Times New Roman" w:cs="Times New Roman"/>
                <w:color w:val="000000"/>
                <w:sz w:val="20"/>
                <w:szCs w:val="20"/>
                <w:lang w:eastAsia="zh-CN"/>
              </w:rPr>
              <w:t>zed intersection</w:t>
            </w:r>
            <w:r w:rsidR="00AC5598">
              <w:rPr>
                <w:rFonts w:eastAsia="Times New Roman" w:cs="Times New Roman"/>
                <w:color w:val="000000"/>
                <w:sz w:val="20"/>
                <w:szCs w:val="20"/>
                <w:lang w:eastAsia="zh-CN"/>
              </w:rPr>
              <w:t>s</w:t>
            </w:r>
            <w:r w:rsidR="00672047">
              <w:rPr>
                <w:rFonts w:eastAsia="Times New Roman" w:cs="Times New Roman"/>
                <w:color w:val="000000"/>
                <w:sz w:val="20"/>
                <w:szCs w:val="20"/>
                <w:lang w:eastAsia="zh-CN"/>
              </w:rPr>
              <w:t xml:space="preserve"> per mile</w:t>
            </w:r>
            <w:r>
              <w:rPr>
                <w:rFonts w:eastAsia="Times New Roman" w:cs="Times New Roman"/>
                <w:color w:val="000000"/>
                <w:sz w:val="20"/>
                <w:szCs w:val="20"/>
                <w:lang w:eastAsia="zh-CN"/>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1FE4385"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0.227</w:t>
            </w:r>
          </w:p>
        </w:tc>
        <w:tc>
          <w:tcPr>
            <w:tcW w:w="0" w:type="auto"/>
            <w:tcBorders>
              <w:top w:val="nil"/>
              <w:left w:val="nil"/>
              <w:bottom w:val="single" w:sz="4" w:space="0" w:color="auto"/>
              <w:right w:val="single" w:sz="4" w:space="0" w:color="auto"/>
            </w:tcBorders>
            <w:shd w:val="clear" w:color="auto" w:fill="auto"/>
            <w:noWrap/>
            <w:vAlign w:val="center"/>
          </w:tcPr>
          <w:p w14:paraId="02711E1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0.578</w:t>
            </w:r>
          </w:p>
        </w:tc>
        <w:tc>
          <w:tcPr>
            <w:tcW w:w="0" w:type="auto"/>
            <w:tcBorders>
              <w:top w:val="nil"/>
              <w:left w:val="nil"/>
              <w:bottom w:val="single" w:sz="4" w:space="0" w:color="auto"/>
              <w:right w:val="single" w:sz="4" w:space="0" w:color="auto"/>
            </w:tcBorders>
            <w:shd w:val="clear" w:color="auto" w:fill="auto"/>
            <w:noWrap/>
            <w:vAlign w:val="center"/>
          </w:tcPr>
          <w:p w14:paraId="489CD50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8.756</w:t>
            </w:r>
          </w:p>
        </w:tc>
        <w:tc>
          <w:tcPr>
            <w:tcW w:w="0" w:type="auto"/>
            <w:tcBorders>
              <w:top w:val="nil"/>
              <w:left w:val="nil"/>
              <w:bottom w:val="single" w:sz="4" w:space="0" w:color="auto"/>
              <w:right w:val="single" w:sz="4" w:space="0" w:color="auto"/>
            </w:tcBorders>
            <w:shd w:val="clear" w:color="auto" w:fill="auto"/>
            <w:noWrap/>
            <w:vAlign w:val="center"/>
          </w:tcPr>
          <w:p w14:paraId="43A4C0D0"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0.378</w:t>
            </w:r>
          </w:p>
        </w:tc>
        <w:tc>
          <w:tcPr>
            <w:tcW w:w="0" w:type="auto"/>
            <w:tcBorders>
              <w:top w:val="nil"/>
              <w:left w:val="nil"/>
              <w:bottom w:val="single" w:sz="4" w:space="0" w:color="auto"/>
              <w:right w:val="single" w:sz="4" w:space="0" w:color="auto"/>
            </w:tcBorders>
            <w:shd w:val="clear" w:color="auto" w:fill="auto"/>
            <w:noWrap/>
            <w:vAlign w:val="center"/>
          </w:tcPr>
          <w:p w14:paraId="2285CB8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5.552</w:t>
            </w:r>
          </w:p>
        </w:tc>
        <w:tc>
          <w:tcPr>
            <w:tcW w:w="0" w:type="auto"/>
            <w:tcBorders>
              <w:top w:val="nil"/>
              <w:left w:val="nil"/>
              <w:bottom w:val="single" w:sz="4" w:space="0" w:color="auto"/>
              <w:right w:val="single" w:sz="4" w:space="0" w:color="auto"/>
            </w:tcBorders>
            <w:shd w:val="clear" w:color="auto" w:fill="auto"/>
            <w:noWrap/>
            <w:vAlign w:val="center"/>
          </w:tcPr>
          <w:p w14:paraId="01DE877D"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495.032</w:t>
            </w:r>
          </w:p>
        </w:tc>
      </w:tr>
      <w:tr w:rsidR="00AC38B1" w:rsidRPr="00335AE7" w14:paraId="7E5EF900"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1B593F3E" w14:textId="32F8008E" w:rsidR="00AC38B1" w:rsidRPr="00335AE7" w:rsidRDefault="00AC5598"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Length of bike</w:t>
            </w:r>
            <w:r w:rsidR="00AC38B1" w:rsidRPr="00335AE7">
              <w:rPr>
                <w:rFonts w:eastAsia="Times New Roman" w:cs="Times New Roman"/>
                <w:color w:val="000000"/>
                <w:sz w:val="20"/>
                <w:szCs w:val="20"/>
                <w:lang w:eastAsia="zh-CN"/>
              </w:rPr>
              <w:t xml:space="preserve"> lanes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9DBFC0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0.303</w:t>
            </w:r>
          </w:p>
        </w:tc>
        <w:tc>
          <w:tcPr>
            <w:tcW w:w="0" w:type="auto"/>
            <w:tcBorders>
              <w:top w:val="nil"/>
              <w:left w:val="nil"/>
              <w:bottom w:val="single" w:sz="4" w:space="0" w:color="auto"/>
              <w:right w:val="single" w:sz="4" w:space="0" w:color="auto"/>
            </w:tcBorders>
            <w:shd w:val="clear" w:color="auto" w:fill="auto"/>
            <w:noWrap/>
            <w:vAlign w:val="center"/>
          </w:tcPr>
          <w:p w14:paraId="17613FFD"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1.096</w:t>
            </w:r>
          </w:p>
        </w:tc>
        <w:tc>
          <w:tcPr>
            <w:tcW w:w="0" w:type="auto"/>
            <w:tcBorders>
              <w:top w:val="nil"/>
              <w:left w:val="nil"/>
              <w:bottom w:val="single" w:sz="4" w:space="0" w:color="auto"/>
              <w:right w:val="single" w:sz="4" w:space="0" w:color="auto"/>
            </w:tcBorders>
            <w:shd w:val="clear" w:color="auto" w:fill="auto"/>
            <w:noWrap/>
            <w:vAlign w:val="center"/>
          </w:tcPr>
          <w:p w14:paraId="08E08868"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28.637</w:t>
            </w:r>
          </w:p>
        </w:tc>
        <w:tc>
          <w:tcPr>
            <w:tcW w:w="0" w:type="auto"/>
            <w:tcBorders>
              <w:top w:val="nil"/>
              <w:left w:val="nil"/>
              <w:bottom w:val="single" w:sz="4" w:space="0" w:color="auto"/>
              <w:right w:val="single" w:sz="4" w:space="0" w:color="auto"/>
            </w:tcBorders>
            <w:shd w:val="clear" w:color="auto" w:fill="auto"/>
            <w:noWrap/>
            <w:vAlign w:val="center"/>
          </w:tcPr>
          <w:p w14:paraId="28DDB9CD"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1.909</w:t>
            </w:r>
          </w:p>
        </w:tc>
        <w:tc>
          <w:tcPr>
            <w:tcW w:w="0" w:type="auto"/>
            <w:tcBorders>
              <w:top w:val="nil"/>
              <w:left w:val="nil"/>
              <w:bottom w:val="single" w:sz="4" w:space="0" w:color="auto"/>
              <w:right w:val="single" w:sz="4" w:space="0" w:color="auto"/>
            </w:tcBorders>
            <w:shd w:val="clear" w:color="auto" w:fill="auto"/>
            <w:noWrap/>
            <w:vAlign w:val="center"/>
          </w:tcPr>
          <w:p w14:paraId="5D2DB3E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3.847</w:t>
            </w:r>
          </w:p>
        </w:tc>
        <w:tc>
          <w:tcPr>
            <w:tcW w:w="0" w:type="auto"/>
            <w:tcBorders>
              <w:top w:val="nil"/>
              <w:left w:val="nil"/>
              <w:bottom w:val="single" w:sz="4" w:space="0" w:color="auto"/>
              <w:right w:val="single" w:sz="4" w:space="0" w:color="auto"/>
            </w:tcBorders>
            <w:shd w:val="clear" w:color="auto" w:fill="auto"/>
            <w:noWrap/>
            <w:vAlign w:val="center"/>
          </w:tcPr>
          <w:p w14:paraId="3D5B9B3B"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38.901</w:t>
            </w:r>
          </w:p>
        </w:tc>
      </w:tr>
      <w:tr w:rsidR="00AC38B1" w:rsidRPr="00335AE7" w14:paraId="623CAE36"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1C837BA6"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Length of sidewalks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B2B528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0.993</w:t>
            </w:r>
          </w:p>
        </w:tc>
        <w:tc>
          <w:tcPr>
            <w:tcW w:w="0" w:type="auto"/>
            <w:tcBorders>
              <w:top w:val="nil"/>
              <w:left w:val="nil"/>
              <w:bottom w:val="single" w:sz="4" w:space="0" w:color="auto"/>
              <w:right w:val="single" w:sz="4" w:space="0" w:color="auto"/>
            </w:tcBorders>
            <w:shd w:val="clear" w:color="auto" w:fill="auto"/>
            <w:noWrap/>
            <w:vAlign w:val="center"/>
          </w:tcPr>
          <w:p w14:paraId="4809692B"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1.750</w:t>
            </w:r>
          </w:p>
        </w:tc>
        <w:tc>
          <w:tcPr>
            <w:tcW w:w="0" w:type="auto"/>
            <w:tcBorders>
              <w:top w:val="nil"/>
              <w:left w:val="nil"/>
              <w:bottom w:val="single" w:sz="4" w:space="0" w:color="auto"/>
              <w:right w:val="single" w:sz="4" w:space="0" w:color="auto"/>
            </w:tcBorders>
            <w:shd w:val="clear" w:color="auto" w:fill="auto"/>
            <w:noWrap/>
            <w:vAlign w:val="center"/>
          </w:tcPr>
          <w:p w14:paraId="2C1480F2"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25.683</w:t>
            </w:r>
          </w:p>
        </w:tc>
        <w:tc>
          <w:tcPr>
            <w:tcW w:w="0" w:type="auto"/>
            <w:tcBorders>
              <w:top w:val="nil"/>
              <w:left w:val="nil"/>
              <w:bottom w:val="single" w:sz="4" w:space="0" w:color="auto"/>
              <w:right w:val="single" w:sz="4" w:space="0" w:color="auto"/>
            </w:tcBorders>
            <w:shd w:val="clear" w:color="auto" w:fill="auto"/>
            <w:noWrap/>
            <w:vAlign w:val="center"/>
          </w:tcPr>
          <w:p w14:paraId="29A39417"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6.304</w:t>
            </w:r>
          </w:p>
        </w:tc>
        <w:tc>
          <w:tcPr>
            <w:tcW w:w="0" w:type="auto"/>
            <w:tcBorders>
              <w:top w:val="nil"/>
              <w:left w:val="nil"/>
              <w:bottom w:val="single" w:sz="4" w:space="0" w:color="auto"/>
              <w:right w:val="single" w:sz="4" w:space="0" w:color="auto"/>
            </w:tcBorders>
            <w:shd w:val="clear" w:color="auto" w:fill="auto"/>
            <w:noWrap/>
            <w:vAlign w:val="center"/>
          </w:tcPr>
          <w:p w14:paraId="0374F77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6.745</w:t>
            </w:r>
          </w:p>
        </w:tc>
        <w:tc>
          <w:tcPr>
            <w:tcW w:w="0" w:type="auto"/>
            <w:tcBorders>
              <w:top w:val="nil"/>
              <w:left w:val="nil"/>
              <w:bottom w:val="single" w:sz="4" w:space="0" w:color="auto"/>
              <w:right w:val="single" w:sz="4" w:space="0" w:color="auto"/>
            </w:tcBorders>
            <w:shd w:val="clear" w:color="auto" w:fill="auto"/>
            <w:noWrap/>
            <w:vAlign w:val="center"/>
          </w:tcPr>
          <w:p w14:paraId="39468A84"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77.720</w:t>
            </w:r>
          </w:p>
        </w:tc>
      </w:tr>
      <w:tr w:rsidR="00AC38B1" w:rsidRPr="00335AE7" w14:paraId="505505C0" w14:textId="77777777" w:rsidTr="00BE1CA8">
        <w:trPr>
          <w:trHeight w:val="315"/>
        </w:trPr>
        <w:tc>
          <w:tcPr>
            <w:tcW w:w="0" w:type="auto"/>
            <w:gridSpan w:val="7"/>
            <w:tcBorders>
              <w:top w:val="nil"/>
              <w:left w:val="single" w:sz="8" w:space="0" w:color="auto"/>
              <w:bottom w:val="single" w:sz="8" w:space="0" w:color="auto"/>
              <w:right w:val="single" w:sz="4" w:space="0" w:color="auto"/>
            </w:tcBorders>
            <w:shd w:val="clear" w:color="auto" w:fill="auto"/>
            <w:noWrap/>
            <w:vAlign w:val="center"/>
          </w:tcPr>
          <w:p w14:paraId="4CF439AA" w14:textId="77777777" w:rsidR="00AC38B1" w:rsidRPr="00335AE7" w:rsidRDefault="00AC38B1" w:rsidP="00BE1CA8">
            <w:pPr>
              <w:spacing w:after="0" w:line="240" w:lineRule="auto"/>
              <w:rPr>
                <w:rFonts w:cs="Times New Roman"/>
                <w:color w:val="000000"/>
                <w:sz w:val="20"/>
                <w:szCs w:val="20"/>
              </w:rPr>
            </w:pPr>
            <w:r w:rsidRPr="00AD7BAF">
              <w:rPr>
                <w:rFonts w:eastAsia="Times New Roman" w:cs="Times New Roman"/>
                <w:b/>
                <w:i/>
                <w:color w:val="000000"/>
                <w:sz w:val="20"/>
                <w:szCs w:val="20"/>
                <w:lang w:eastAsia="zh-CN"/>
              </w:rPr>
              <w:t>Socio-demographic  variables</w:t>
            </w:r>
          </w:p>
        </w:tc>
      </w:tr>
      <w:tr w:rsidR="00AC38B1" w:rsidRPr="00335AE7" w14:paraId="192D2855"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CA6C2B"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Population density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48A29"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2520.3</w:t>
            </w:r>
          </w:p>
        </w:tc>
        <w:tc>
          <w:tcPr>
            <w:tcW w:w="0" w:type="auto"/>
            <w:tcBorders>
              <w:top w:val="nil"/>
              <w:left w:val="nil"/>
              <w:bottom w:val="single" w:sz="4" w:space="0" w:color="auto"/>
              <w:right w:val="single" w:sz="4" w:space="0" w:color="auto"/>
            </w:tcBorders>
            <w:shd w:val="clear" w:color="auto" w:fill="auto"/>
            <w:noWrap/>
            <w:vAlign w:val="center"/>
            <w:hideMark/>
          </w:tcPr>
          <w:p w14:paraId="1B5506E3"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4043.3</w:t>
            </w:r>
          </w:p>
        </w:tc>
        <w:tc>
          <w:tcPr>
            <w:tcW w:w="0" w:type="auto"/>
            <w:tcBorders>
              <w:top w:val="nil"/>
              <w:left w:val="nil"/>
              <w:bottom w:val="single" w:sz="4" w:space="0" w:color="auto"/>
              <w:right w:val="single" w:sz="4" w:space="0" w:color="auto"/>
            </w:tcBorders>
            <w:shd w:val="clear" w:color="auto" w:fill="auto"/>
            <w:noWrap/>
            <w:vAlign w:val="center"/>
            <w:hideMark/>
          </w:tcPr>
          <w:p w14:paraId="27F5EA9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63069.0</w:t>
            </w:r>
          </w:p>
        </w:tc>
        <w:tc>
          <w:tcPr>
            <w:tcW w:w="0" w:type="auto"/>
            <w:tcBorders>
              <w:top w:val="nil"/>
              <w:left w:val="nil"/>
              <w:bottom w:val="single" w:sz="4" w:space="0" w:color="auto"/>
              <w:right w:val="single" w:sz="4" w:space="0" w:color="auto"/>
            </w:tcBorders>
            <w:shd w:val="clear" w:color="auto" w:fill="auto"/>
            <w:noWrap/>
            <w:vAlign w:val="center"/>
            <w:hideMark/>
          </w:tcPr>
          <w:p w14:paraId="20355835"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2330.2</w:t>
            </w:r>
          </w:p>
        </w:tc>
        <w:tc>
          <w:tcPr>
            <w:tcW w:w="0" w:type="auto"/>
            <w:tcBorders>
              <w:top w:val="nil"/>
              <w:left w:val="nil"/>
              <w:bottom w:val="single" w:sz="4" w:space="0" w:color="auto"/>
              <w:right w:val="single" w:sz="4" w:space="0" w:color="auto"/>
            </w:tcBorders>
            <w:shd w:val="clear" w:color="auto" w:fill="auto"/>
            <w:noWrap/>
            <w:vAlign w:val="center"/>
            <w:hideMark/>
          </w:tcPr>
          <w:p w14:paraId="3985A95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3489.7</w:t>
            </w:r>
          </w:p>
        </w:tc>
        <w:tc>
          <w:tcPr>
            <w:tcW w:w="0" w:type="auto"/>
            <w:tcBorders>
              <w:top w:val="nil"/>
              <w:left w:val="nil"/>
              <w:bottom w:val="single" w:sz="4" w:space="0" w:color="auto"/>
              <w:right w:val="single" w:sz="4" w:space="0" w:color="auto"/>
            </w:tcBorders>
            <w:shd w:val="clear" w:color="auto" w:fill="auto"/>
            <w:noWrap/>
            <w:vAlign w:val="center"/>
            <w:hideMark/>
          </w:tcPr>
          <w:p w14:paraId="57BD6DE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57181.9</w:t>
            </w:r>
          </w:p>
        </w:tc>
      </w:tr>
      <w:tr w:rsidR="00AC38B1" w:rsidRPr="00335AE7" w14:paraId="0656C08E"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710550"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families without vehicle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5D65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0.095</w:t>
            </w:r>
          </w:p>
        </w:tc>
        <w:tc>
          <w:tcPr>
            <w:tcW w:w="0" w:type="auto"/>
            <w:tcBorders>
              <w:top w:val="nil"/>
              <w:left w:val="nil"/>
              <w:bottom w:val="single" w:sz="4" w:space="0" w:color="auto"/>
              <w:right w:val="single" w:sz="4" w:space="0" w:color="auto"/>
            </w:tcBorders>
            <w:shd w:val="clear" w:color="auto" w:fill="auto"/>
            <w:noWrap/>
            <w:vAlign w:val="center"/>
            <w:hideMark/>
          </w:tcPr>
          <w:p w14:paraId="425D4A7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0.123</w:t>
            </w:r>
          </w:p>
        </w:tc>
        <w:tc>
          <w:tcPr>
            <w:tcW w:w="0" w:type="auto"/>
            <w:tcBorders>
              <w:top w:val="nil"/>
              <w:left w:val="nil"/>
              <w:bottom w:val="single" w:sz="4" w:space="0" w:color="auto"/>
              <w:right w:val="single" w:sz="4" w:space="0" w:color="auto"/>
            </w:tcBorders>
            <w:shd w:val="clear" w:color="auto" w:fill="auto"/>
            <w:noWrap/>
            <w:vAlign w:val="center"/>
            <w:hideMark/>
          </w:tcPr>
          <w:p w14:paraId="0FFF4054"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E53A2B8"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0.095</w:t>
            </w:r>
          </w:p>
        </w:tc>
        <w:tc>
          <w:tcPr>
            <w:tcW w:w="0" w:type="auto"/>
            <w:tcBorders>
              <w:top w:val="nil"/>
              <w:left w:val="nil"/>
              <w:bottom w:val="single" w:sz="4" w:space="0" w:color="auto"/>
              <w:right w:val="single" w:sz="4" w:space="0" w:color="auto"/>
            </w:tcBorders>
            <w:shd w:val="clear" w:color="auto" w:fill="auto"/>
            <w:noWrap/>
            <w:vAlign w:val="center"/>
            <w:hideMark/>
          </w:tcPr>
          <w:p w14:paraId="79963C44"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0.108</w:t>
            </w:r>
          </w:p>
        </w:tc>
        <w:tc>
          <w:tcPr>
            <w:tcW w:w="0" w:type="auto"/>
            <w:tcBorders>
              <w:top w:val="nil"/>
              <w:left w:val="nil"/>
              <w:bottom w:val="single" w:sz="4" w:space="0" w:color="auto"/>
              <w:right w:val="single" w:sz="4" w:space="0" w:color="auto"/>
            </w:tcBorders>
            <w:shd w:val="clear" w:color="auto" w:fill="auto"/>
            <w:noWrap/>
            <w:vAlign w:val="center"/>
            <w:hideMark/>
          </w:tcPr>
          <w:p w14:paraId="1392EB3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r>
      <w:tr w:rsidR="00AC38B1" w:rsidRPr="00335AE7" w14:paraId="440E47C3"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925A8B4"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School enrollments density</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4C5E62B"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775.02</w:t>
            </w:r>
          </w:p>
        </w:tc>
        <w:tc>
          <w:tcPr>
            <w:tcW w:w="0" w:type="auto"/>
            <w:tcBorders>
              <w:top w:val="nil"/>
              <w:left w:val="nil"/>
              <w:bottom w:val="single" w:sz="4" w:space="0" w:color="auto"/>
              <w:right w:val="single" w:sz="4" w:space="0" w:color="auto"/>
            </w:tcBorders>
            <w:shd w:val="clear" w:color="auto" w:fill="auto"/>
            <w:noWrap/>
            <w:vAlign w:val="center"/>
          </w:tcPr>
          <w:p w14:paraId="771BE53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5983.05</w:t>
            </w:r>
          </w:p>
        </w:tc>
        <w:tc>
          <w:tcPr>
            <w:tcW w:w="0" w:type="auto"/>
            <w:tcBorders>
              <w:top w:val="nil"/>
              <w:left w:val="nil"/>
              <w:bottom w:val="single" w:sz="4" w:space="0" w:color="auto"/>
              <w:right w:val="single" w:sz="4" w:space="0" w:color="auto"/>
            </w:tcBorders>
            <w:shd w:val="clear" w:color="auto" w:fill="auto"/>
            <w:noWrap/>
            <w:vAlign w:val="center"/>
          </w:tcPr>
          <w:p w14:paraId="0435A13D"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255147.24</w:t>
            </w:r>
          </w:p>
        </w:tc>
        <w:tc>
          <w:tcPr>
            <w:tcW w:w="0" w:type="auto"/>
            <w:tcBorders>
              <w:top w:val="nil"/>
              <w:left w:val="nil"/>
              <w:bottom w:val="single" w:sz="4" w:space="0" w:color="auto"/>
              <w:right w:val="single" w:sz="4" w:space="0" w:color="auto"/>
            </w:tcBorders>
            <w:shd w:val="clear" w:color="auto" w:fill="auto"/>
            <w:noWrap/>
            <w:vAlign w:val="center"/>
          </w:tcPr>
          <w:p w14:paraId="1877596F"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684.22</w:t>
            </w:r>
          </w:p>
        </w:tc>
        <w:tc>
          <w:tcPr>
            <w:tcW w:w="0" w:type="auto"/>
            <w:tcBorders>
              <w:top w:val="nil"/>
              <w:left w:val="nil"/>
              <w:bottom w:val="single" w:sz="4" w:space="0" w:color="auto"/>
              <w:right w:val="single" w:sz="4" w:space="0" w:color="auto"/>
            </w:tcBorders>
            <w:shd w:val="clear" w:color="auto" w:fill="auto"/>
            <w:noWrap/>
            <w:vAlign w:val="center"/>
          </w:tcPr>
          <w:p w14:paraId="35AEBA9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2900.54</w:t>
            </w:r>
          </w:p>
        </w:tc>
        <w:tc>
          <w:tcPr>
            <w:tcW w:w="0" w:type="auto"/>
            <w:tcBorders>
              <w:top w:val="nil"/>
              <w:left w:val="nil"/>
              <w:bottom w:val="single" w:sz="4" w:space="0" w:color="auto"/>
              <w:right w:val="single" w:sz="4" w:space="0" w:color="auto"/>
            </w:tcBorders>
            <w:shd w:val="clear" w:color="auto" w:fill="auto"/>
            <w:noWrap/>
            <w:vAlign w:val="center"/>
          </w:tcPr>
          <w:p w14:paraId="0B39D0D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102285.73</w:t>
            </w:r>
          </w:p>
        </w:tc>
      </w:tr>
      <w:tr w:rsidR="00AC38B1" w:rsidRPr="00335AE7" w14:paraId="023ED208"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72E3D463"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urban area</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957BDEC"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0.722</w:t>
            </w:r>
          </w:p>
        </w:tc>
        <w:tc>
          <w:tcPr>
            <w:tcW w:w="0" w:type="auto"/>
            <w:tcBorders>
              <w:top w:val="nil"/>
              <w:left w:val="nil"/>
              <w:bottom w:val="single" w:sz="4" w:space="0" w:color="auto"/>
              <w:right w:val="single" w:sz="4" w:space="0" w:color="auto"/>
            </w:tcBorders>
            <w:shd w:val="clear" w:color="auto" w:fill="auto"/>
            <w:noWrap/>
            <w:vAlign w:val="center"/>
          </w:tcPr>
          <w:p w14:paraId="261DC63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0.430</w:t>
            </w:r>
          </w:p>
        </w:tc>
        <w:tc>
          <w:tcPr>
            <w:tcW w:w="0" w:type="auto"/>
            <w:tcBorders>
              <w:top w:val="nil"/>
              <w:left w:val="nil"/>
              <w:bottom w:val="single" w:sz="4" w:space="0" w:color="auto"/>
              <w:right w:val="single" w:sz="4" w:space="0" w:color="auto"/>
            </w:tcBorders>
            <w:shd w:val="clear" w:color="auto" w:fill="auto"/>
            <w:noWrap/>
            <w:vAlign w:val="center"/>
          </w:tcPr>
          <w:p w14:paraId="5F496698"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tcPr>
          <w:p w14:paraId="1DF1CDC8"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0.650</w:t>
            </w:r>
          </w:p>
        </w:tc>
        <w:tc>
          <w:tcPr>
            <w:tcW w:w="0" w:type="auto"/>
            <w:tcBorders>
              <w:top w:val="nil"/>
              <w:left w:val="nil"/>
              <w:bottom w:val="single" w:sz="4" w:space="0" w:color="auto"/>
              <w:right w:val="single" w:sz="4" w:space="0" w:color="auto"/>
            </w:tcBorders>
            <w:shd w:val="clear" w:color="auto" w:fill="auto"/>
            <w:noWrap/>
            <w:vAlign w:val="center"/>
          </w:tcPr>
          <w:p w14:paraId="60702F1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0.434</w:t>
            </w:r>
          </w:p>
        </w:tc>
        <w:tc>
          <w:tcPr>
            <w:tcW w:w="0" w:type="auto"/>
            <w:tcBorders>
              <w:top w:val="nil"/>
              <w:left w:val="nil"/>
              <w:bottom w:val="single" w:sz="4" w:space="0" w:color="auto"/>
              <w:right w:val="single" w:sz="4" w:space="0" w:color="auto"/>
            </w:tcBorders>
            <w:shd w:val="clear" w:color="auto" w:fill="auto"/>
            <w:noWrap/>
            <w:vAlign w:val="center"/>
          </w:tcPr>
          <w:p w14:paraId="4ACBA9D3"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1.000</w:t>
            </w:r>
          </w:p>
        </w:tc>
      </w:tr>
      <w:tr w:rsidR="00AC38B1" w:rsidRPr="00335AE7" w14:paraId="6BAD9614"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3F0C303C"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Distance to the nearest urban area</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1A3318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2.140</w:t>
            </w:r>
          </w:p>
        </w:tc>
        <w:tc>
          <w:tcPr>
            <w:tcW w:w="0" w:type="auto"/>
            <w:tcBorders>
              <w:top w:val="nil"/>
              <w:left w:val="nil"/>
              <w:bottom w:val="single" w:sz="4" w:space="0" w:color="auto"/>
              <w:right w:val="single" w:sz="4" w:space="0" w:color="auto"/>
            </w:tcBorders>
            <w:shd w:val="clear" w:color="auto" w:fill="auto"/>
            <w:noWrap/>
            <w:vAlign w:val="center"/>
          </w:tcPr>
          <w:p w14:paraId="7CB0270A"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5.441</w:t>
            </w:r>
          </w:p>
        </w:tc>
        <w:tc>
          <w:tcPr>
            <w:tcW w:w="0" w:type="auto"/>
            <w:tcBorders>
              <w:top w:val="nil"/>
              <w:left w:val="nil"/>
              <w:bottom w:val="single" w:sz="4" w:space="0" w:color="auto"/>
              <w:right w:val="single" w:sz="4" w:space="0" w:color="auto"/>
            </w:tcBorders>
            <w:shd w:val="clear" w:color="auto" w:fill="auto"/>
            <w:noWrap/>
            <w:vAlign w:val="center"/>
          </w:tcPr>
          <w:p w14:paraId="0CD69569" w14:textId="77777777" w:rsidR="00AC38B1" w:rsidRPr="00335AE7" w:rsidRDefault="00AC38B1" w:rsidP="00BE1CA8">
            <w:pPr>
              <w:spacing w:after="0" w:line="240" w:lineRule="auto"/>
              <w:jc w:val="center"/>
              <w:rPr>
                <w:rFonts w:cs="Times New Roman"/>
                <w:color w:val="000000"/>
                <w:sz w:val="20"/>
                <w:szCs w:val="20"/>
              </w:rPr>
            </w:pPr>
            <w:r w:rsidRPr="00335AE7">
              <w:rPr>
                <w:rFonts w:cs="Times New Roman"/>
                <w:color w:val="000000"/>
                <w:sz w:val="20"/>
                <w:szCs w:val="20"/>
              </w:rPr>
              <w:t>44.101</w:t>
            </w:r>
          </w:p>
        </w:tc>
        <w:tc>
          <w:tcPr>
            <w:tcW w:w="0" w:type="auto"/>
            <w:tcBorders>
              <w:top w:val="nil"/>
              <w:left w:val="nil"/>
              <w:bottom w:val="single" w:sz="4" w:space="0" w:color="auto"/>
              <w:right w:val="single" w:sz="4" w:space="0" w:color="auto"/>
            </w:tcBorders>
            <w:shd w:val="clear" w:color="auto" w:fill="auto"/>
            <w:noWrap/>
            <w:vAlign w:val="center"/>
          </w:tcPr>
          <w:p w14:paraId="1F2E8A7A"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14:paraId="5783400A"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14:paraId="613C91AD" w14:textId="77777777" w:rsidR="00AC38B1" w:rsidRPr="00335AE7" w:rsidRDefault="00AC38B1" w:rsidP="00BE1CA8">
            <w:pPr>
              <w:spacing w:after="0" w:line="240" w:lineRule="auto"/>
              <w:jc w:val="center"/>
              <w:rPr>
                <w:rFonts w:cs="Times New Roman"/>
                <w:color w:val="000000"/>
                <w:sz w:val="20"/>
                <w:szCs w:val="20"/>
              </w:rPr>
            </w:pPr>
            <w:r>
              <w:rPr>
                <w:rFonts w:cs="Times New Roman"/>
                <w:color w:val="000000"/>
                <w:sz w:val="20"/>
                <w:szCs w:val="20"/>
              </w:rPr>
              <w:t>-</w:t>
            </w:r>
          </w:p>
        </w:tc>
      </w:tr>
      <w:tr w:rsidR="00AC38B1" w:rsidRPr="00335AE7" w14:paraId="683E83C4"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635D3F" w14:textId="77777777" w:rsidR="00AC38B1" w:rsidRPr="00335AE7" w:rsidRDefault="00AC38B1"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Hotels</w:t>
            </w:r>
            <w:r w:rsidRPr="00335AE7">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motels</w:t>
            </w:r>
            <w:r w:rsidRPr="00335AE7">
              <w:rPr>
                <w:rFonts w:eastAsia="Times New Roman" w:cs="Times New Roman"/>
                <w:color w:val="000000"/>
                <w:sz w:val="20"/>
                <w:szCs w:val="20"/>
                <w:lang w:eastAsia="zh-CN"/>
              </w:rPr>
              <w:t>, and timeshare rooms density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D2DF3"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172.49</w:t>
            </w:r>
          </w:p>
        </w:tc>
        <w:tc>
          <w:tcPr>
            <w:tcW w:w="0" w:type="auto"/>
            <w:tcBorders>
              <w:top w:val="nil"/>
              <w:left w:val="nil"/>
              <w:bottom w:val="single" w:sz="4" w:space="0" w:color="auto"/>
              <w:right w:val="single" w:sz="4" w:space="0" w:color="auto"/>
            </w:tcBorders>
            <w:shd w:val="clear" w:color="auto" w:fill="auto"/>
            <w:noWrap/>
            <w:vAlign w:val="center"/>
            <w:hideMark/>
          </w:tcPr>
          <w:p w14:paraId="76D8AB0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941.71</w:t>
            </w:r>
          </w:p>
        </w:tc>
        <w:tc>
          <w:tcPr>
            <w:tcW w:w="0" w:type="auto"/>
            <w:tcBorders>
              <w:top w:val="nil"/>
              <w:left w:val="nil"/>
              <w:bottom w:val="single" w:sz="4" w:space="0" w:color="auto"/>
              <w:right w:val="single" w:sz="4" w:space="0" w:color="auto"/>
            </w:tcBorders>
            <w:shd w:val="clear" w:color="auto" w:fill="auto"/>
            <w:noWrap/>
            <w:vAlign w:val="center"/>
            <w:hideMark/>
          </w:tcPr>
          <w:p w14:paraId="71270183"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32609.84</w:t>
            </w:r>
          </w:p>
        </w:tc>
        <w:tc>
          <w:tcPr>
            <w:tcW w:w="0" w:type="auto"/>
            <w:tcBorders>
              <w:top w:val="nil"/>
              <w:left w:val="nil"/>
              <w:bottom w:val="single" w:sz="4" w:space="0" w:color="auto"/>
              <w:right w:val="single" w:sz="4" w:space="0" w:color="auto"/>
            </w:tcBorders>
            <w:shd w:val="clear" w:color="auto" w:fill="auto"/>
            <w:noWrap/>
            <w:vAlign w:val="center"/>
            <w:hideMark/>
          </w:tcPr>
          <w:p w14:paraId="0071FF19"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121.678</w:t>
            </w:r>
          </w:p>
        </w:tc>
        <w:tc>
          <w:tcPr>
            <w:tcW w:w="0" w:type="auto"/>
            <w:tcBorders>
              <w:top w:val="nil"/>
              <w:left w:val="nil"/>
              <w:bottom w:val="single" w:sz="4" w:space="0" w:color="auto"/>
              <w:right w:val="single" w:sz="4" w:space="0" w:color="auto"/>
            </w:tcBorders>
            <w:shd w:val="clear" w:color="auto" w:fill="auto"/>
            <w:noWrap/>
            <w:vAlign w:val="center"/>
            <w:hideMark/>
          </w:tcPr>
          <w:p w14:paraId="305402F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528.078</w:t>
            </w:r>
          </w:p>
        </w:tc>
        <w:tc>
          <w:tcPr>
            <w:tcW w:w="0" w:type="auto"/>
            <w:tcBorders>
              <w:top w:val="nil"/>
              <w:left w:val="nil"/>
              <w:bottom w:val="single" w:sz="4" w:space="0" w:color="auto"/>
              <w:right w:val="single" w:sz="4" w:space="0" w:color="auto"/>
            </w:tcBorders>
            <w:shd w:val="clear" w:color="auto" w:fill="auto"/>
            <w:noWrap/>
            <w:vAlign w:val="center"/>
            <w:hideMark/>
          </w:tcPr>
          <w:p w14:paraId="220300B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11397.148</w:t>
            </w:r>
          </w:p>
        </w:tc>
      </w:tr>
      <w:tr w:rsidR="00AC38B1" w:rsidRPr="00335AE7" w14:paraId="708AE739"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51E941"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N</w:t>
            </w:r>
            <w:r>
              <w:rPr>
                <w:rFonts w:eastAsia="Times New Roman" w:cs="Times New Roman"/>
                <w:color w:val="000000"/>
                <w:sz w:val="20"/>
                <w:szCs w:val="20"/>
                <w:lang w:eastAsia="zh-CN"/>
              </w:rPr>
              <w:t>o</w:t>
            </w:r>
            <w:r w:rsidRPr="00335AE7">
              <w:rPr>
                <w:rFonts w:eastAsia="Times New Roman" w:cs="Times New Roman"/>
                <w:color w:val="000000"/>
                <w:sz w:val="20"/>
                <w:szCs w:val="20"/>
                <w:lang w:eastAsia="zh-CN"/>
              </w:rPr>
              <w:t xml:space="preserve"> of total employment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E4C1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1140.10</w:t>
            </w:r>
          </w:p>
        </w:tc>
        <w:tc>
          <w:tcPr>
            <w:tcW w:w="0" w:type="auto"/>
            <w:tcBorders>
              <w:top w:val="nil"/>
              <w:left w:val="nil"/>
              <w:bottom w:val="single" w:sz="4" w:space="0" w:color="auto"/>
              <w:right w:val="single" w:sz="4" w:space="0" w:color="auto"/>
            </w:tcBorders>
            <w:shd w:val="clear" w:color="auto" w:fill="auto"/>
            <w:noWrap/>
            <w:vAlign w:val="center"/>
            <w:hideMark/>
          </w:tcPr>
          <w:p w14:paraId="686AC4C8"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1722.45</w:t>
            </w:r>
          </w:p>
        </w:tc>
        <w:tc>
          <w:tcPr>
            <w:tcW w:w="0" w:type="auto"/>
            <w:tcBorders>
              <w:top w:val="nil"/>
              <w:left w:val="nil"/>
              <w:bottom w:val="single" w:sz="4" w:space="0" w:color="auto"/>
              <w:right w:val="single" w:sz="4" w:space="0" w:color="auto"/>
            </w:tcBorders>
            <w:shd w:val="clear" w:color="auto" w:fill="auto"/>
            <w:noWrap/>
            <w:vAlign w:val="center"/>
            <w:hideMark/>
          </w:tcPr>
          <w:p w14:paraId="630C1B2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31932.15</w:t>
            </w:r>
          </w:p>
        </w:tc>
        <w:tc>
          <w:tcPr>
            <w:tcW w:w="0" w:type="auto"/>
            <w:tcBorders>
              <w:top w:val="nil"/>
              <w:left w:val="nil"/>
              <w:bottom w:val="single" w:sz="4" w:space="0" w:color="auto"/>
              <w:right w:val="single" w:sz="4" w:space="0" w:color="auto"/>
            </w:tcBorders>
            <w:shd w:val="clear" w:color="auto" w:fill="auto"/>
            <w:noWrap/>
            <w:vAlign w:val="center"/>
            <w:hideMark/>
          </w:tcPr>
          <w:p w14:paraId="627B641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6917.245</w:t>
            </w:r>
          </w:p>
        </w:tc>
        <w:tc>
          <w:tcPr>
            <w:tcW w:w="0" w:type="auto"/>
            <w:tcBorders>
              <w:top w:val="nil"/>
              <w:left w:val="nil"/>
              <w:bottom w:val="single" w:sz="4" w:space="0" w:color="auto"/>
              <w:right w:val="single" w:sz="4" w:space="0" w:color="auto"/>
            </w:tcBorders>
            <w:shd w:val="clear" w:color="auto" w:fill="auto"/>
            <w:noWrap/>
            <w:vAlign w:val="center"/>
            <w:hideMark/>
          </w:tcPr>
          <w:p w14:paraId="32BC936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6725.135</w:t>
            </w:r>
          </w:p>
        </w:tc>
        <w:tc>
          <w:tcPr>
            <w:tcW w:w="0" w:type="auto"/>
            <w:tcBorders>
              <w:top w:val="nil"/>
              <w:left w:val="nil"/>
              <w:bottom w:val="single" w:sz="4" w:space="0" w:color="auto"/>
              <w:right w:val="single" w:sz="4" w:space="0" w:color="auto"/>
            </w:tcBorders>
            <w:shd w:val="clear" w:color="auto" w:fill="auto"/>
            <w:noWrap/>
            <w:vAlign w:val="center"/>
            <w:hideMark/>
          </w:tcPr>
          <w:p w14:paraId="07700C0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76533.000</w:t>
            </w:r>
          </w:p>
        </w:tc>
      </w:tr>
      <w:tr w:rsidR="00AC38B1" w:rsidRPr="00335AE7" w14:paraId="23938797"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D55EC2"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industry employment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1056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0.176</w:t>
            </w:r>
          </w:p>
        </w:tc>
        <w:tc>
          <w:tcPr>
            <w:tcW w:w="0" w:type="auto"/>
            <w:tcBorders>
              <w:top w:val="nil"/>
              <w:left w:val="nil"/>
              <w:bottom w:val="single" w:sz="4" w:space="0" w:color="auto"/>
              <w:right w:val="single" w:sz="4" w:space="0" w:color="auto"/>
            </w:tcBorders>
            <w:shd w:val="clear" w:color="auto" w:fill="auto"/>
            <w:noWrap/>
            <w:vAlign w:val="center"/>
            <w:hideMark/>
          </w:tcPr>
          <w:p w14:paraId="335A1558"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0.232</w:t>
            </w:r>
          </w:p>
        </w:tc>
        <w:tc>
          <w:tcPr>
            <w:tcW w:w="0" w:type="auto"/>
            <w:tcBorders>
              <w:top w:val="nil"/>
              <w:left w:val="nil"/>
              <w:bottom w:val="single" w:sz="4" w:space="0" w:color="auto"/>
              <w:right w:val="single" w:sz="4" w:space="0" w:color="auto"/>
            </w:tcBorders>
            <w:shd w:val="clear" w:color="auto" w:fill="auto"/>
            <w:noWrap/>
            <w:vAlign w:val="center"/>
            <w:hideMark/>
          </w:tcPr>
          <w:p w14:paraId="21F19648"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C1EFC4E"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0.183</w:t>
            </w:r>
          </w:p>
        </w:tc>
        <w:tc>
          <w:tcPr>
            <w:tcW w:w="0" w:type="auto"/>
            <w:tcBorders>
              <w:top w:val="nil"/>
              <w:left w:val="nil"/>
              <w:bottom w:val="single" w:sz="4" w:space="0" w:color="auto"/>
              <w:right w:val="single" w:sz="4" w:space="0" w:color="auto"/>
            </w:tcBorders>
            <w:shd w:val="clear" w:color="auto" w:fill="auto"/>
            <w:noWrap/>
            <w:vAlign w:val="center"/>
            <w:hideMark/>
          </w:tcPr>
          <w:p w14:paraId="5BC2265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0.177</w:t>
            </w:r>
          </w:p>
        </w:tc>
        <w:tc>
          <w:tcPr>
            <w:tcW w:w="0" w:type="auto"/>
            <w:tcBorders>
              <w:top w:val="nil"/>
              <w:left w:val="nil"/>
              <w:bottom w:val="single" w:sz="4" w:space="0" w:color="auto"/>
              <w:right w:val="single" w:sz="4" w:space="0" w:color="auto"/>
            </w:tcBorders>
            <w:shd w:val="clear" w:color="auto" w:fill="auto"/>
            <w:noWrap/>
            <w:vAlign w:val="center"/>
            <w:hideMark/>
          </w:tcPr>
          <w:p w14:paraId="4246721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r>
      <w:tr w:rsidR="00AC38B1" w:rsidRPr="00335AE7" w14:paraId="725516EE"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C57E46"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commercial employment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A3C24"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0.299</w:t>
            </w:r>
          </w:p>
        </w:tc>
        <w:tc>
          <w:tcPr>
            <w:tcW w:w="0" w:type="auto"/>
            <w:tcBorders>
              <w:top w:val="nil"/>
              <w:left w:val="nil"/>
              <w:bottom w:val="single" w:sz="4" w:space="0" w:color="auto"/>
              <w:right w:val="single" w:sz="4" w:space="0" w:color="auto"/>
            </w:tcBorders>
            <w:shd w:val="clear" w:color="auto" w:fill="auto"/>
            <w:noWrap/>
            <w:vAlign w:val="center"/>
            <w:hideMark/>
          </w:tcPr>
          <w:p w14:paraId="6E31FC8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0.235</w:t>
            </w:r>
          </w:p>
        </w:tc>
        <w:tc>
          <w:tcPr>
            <w:tcW w:w="0" w:type="auto"/>
            <w:tcBorders>
              <w:top w:val="nil"/>
              <w:left w:val="nil"/>
              <w:bottom w:val="single" w:sz="4" w:space="0" w:color="auto"/>
              <w:right w:val="single" w:sz="4" w:space="0" w:color="auto"/>
            </w:tcBorders>
            <w:shd w:val="clear" w:color="auto" w:fill="auto"/>
            <w:noWrap/>
            <w:vAlign w:val="center"/>
            <w:hideMark/>
          </w:tcPr>
          <w:p w14:paraId="0EB1C3E0"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4B4338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0.305</w:t>
            </w:r>
          </w:p>
        </w:tc>
        <w:tc>
          <w:tcPr>
            <w:tcW w:w="0" w:type="auto"/>
            <w:tcBorders>
              <w:top w:val="nil"/>
              <w:left w:val="nil"/>
              <w:bottom w:val="single" w:sz="4" w:space="0" w:color="auto"/>
              <w:right w:val="single" w:sz="4" w:space="0" w:color="auto"/>
            </w:tcBorders>
            <w:shd w:val="clear" w:color="auto" w:fill="auto"/>
            <w:noWrap/>
            <w:vAlign w:val="center"/>
            <w:hideMark/>
          </w:tcPr>
          <w:p w14:paraId="2029A30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0.177</w:t>
            </w:r>
          </w:p>
        </w:tc>
        <w:tc>
          <w:tcPr>
            <w:tcW w:w="0" w:type="auto"/>
            <w:tcBorders>
              <w:top w:val="nil"/>
              <w:left w:val="nil"/>
              <w:bottom w:val="single" w:sz="4" w:space="0" w:color="auto"/>
              <w:right w:val="single" w:sz="4" w:space="0" w:color="auto"/>
            </w:tcBorders>
            <w:shd w:val="clear" w:color="auto" w:fill="auto"/>
            <w:noWrap/>
            <w:vAlign w:val="center"/>
            <w:hideMark/>
          </w:tcPr>
          <w:p w14:paraId="785F127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r>
      <w:tr w:rsidR="00AC38B1" w:rsidRPr="00335AE7" w14:paraId="2FFE8845"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5D9A47"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Proportion of service employment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46C5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0.525</w:t>
            </w:r>
          </w:p>
        </w:tc>
        <w:tc>
          <w:tcPr>
            <w:tcW w:w="0" w:type="auto"/>
            <w:tcBorders>
              <w:top w:val="nil"/>
              <w:left w:val="nil"/>
              <w:bottom w:val="single" w:sz="4" w:space="0" w:color="auto"/>
              <w:right w:val="single" w:sz="4" w:space="0" w:color="auto"/>
            </w:tcBorders>
            <w:shd w:val="clear" w:color="auto" w:fill="auto"/>
            <w:noWrap/>
            <w:vAlign w:val="center"/>
            <w:hideMark/>
          </w:tcPr>
          <w:p w14:paraId="65ECF136"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0.257</w:t>
            </w:r>
          </w:p>
        </w:tc>
        <w:tc>
          <w:tcPr>
            <w:tcW w:w="0" w:type="auto"/>
            <w:tcBorders>
              <w:top w:val="nil"/>
              <w:left w:val="nil"/>
              <w:bottom w:val="single" w:sz="4" w:space="0" w:color="auto"/>
              <w:right w:val="single" w:sz="4" w:space="0" w:color="auto"/>
            </w:tcBorders>
            <w:shd w:val="clear" w:color="auto" w:fill="auto"/>
            <w:noWrap/>
            <w:vAlign w:val="center"/>
            <w:hideMark/>
          </w:tcPr>
          <w:p w14:paraId="4DEE99E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59230D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0.495</w:t>
            </w:r>
          </w:p>
        </w:tc>
        <w:tc>
          <w:tcPr>
            <w:tcW w:w="0" w:type="auto"/>
            <w:tcBorders>
              <w:top w:val="nil"/>
              <w:left w:val="nil"/>
              <w:bottom w:val="single" w:sz="4" w:space="0" w:color="auto"/>
              <w:right w:val="single" w:sz="4" w:space="0" w:color="auto"/>
            </w:tcBorders>
            <w:shd w:val="clear" w:color="auto" w:fill="auto"/>
            <w:noWrap/>
            <w:vAlign w:val="center"/>
            <w:hideMark/>
          </w:tcPr>
          <w:p w14:paraId="64689BB8"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0.186</w:t>
            </w:r>
          </w:p>
        </w:tc>
        <w:tc>
          <w:tcPr>
            <w:tcW w:w="0" w:type="auto"/>
            <w:tcBorders>
              <w:top w:val="nil"/>
              <w:left w:val="nil"/>
              <w:bottom w:val="single" w:sz="4" w:space="0" w:color="auto"/>
              <w:right w:val="single" w:sz="4" w:space="0" w:color="auto"/>
            </w:tcBorders>
            <w:shd w:val="clear" w:color="auto" w:fill="auto"/>
            <w:noWrap/>
            <w:vAlign w:val="center"/>
            <w:hideMark/>
          </w:tcPr>
          <w:p w14:paraId="1C2AC61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1.000</w:t>
            </w:r>
          </w:p>
        </w:tc>
      </w:tr>
      <w:tr w:rsidR="00AC38B1" w:rsidRPr="00335AE7" w14:paraId="1ECD75D1"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BE9B14" w14:textId="21B12A03"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N</w:t>
            </w:r>
            <w:r>
              <w:rPr>
                <w:rFonts w:eastAsia="Times New Roman" w:cs="Times New Roman"/>
                <w:color w:val="000000"/>
                <w:sz w:val="20"/>
                <w:szCs w:val="20"/>
                <w:lang w:eastAsia="zh-CN"/>
              </w:rPr>
              <w:t>o</w:t>
            </w:r>
            <w:r w:rsidRPr="00335AE7">
              <w:rPr>
                <w:rFonts w:eastAsia="Times New Roman" w:cs="Times New Roman"/>
                <w:color w:val="000000"/>
                <w:sz w:val="20"/>
                <w:szCs w:val="20"/>
                <w:lang w:eastAsia="zh-CN"/>
              </w:rPr>
              <w:t xml:space="preserve"> of commuters by public </w:t>
            </w:r>
            <w:r w:rsidR="009D66B5">
              <w:rPr>
                <w:rFonts w:eastAsia="Times New Roman" w:cs="Times New Roman"/>
                <w:color w:val="000000"/>
                <w:sz w:val="20"/>
                <w:szCs w:val="20"/>
                <w:lang w:eastAsia="zh-CN"/>
              </w:rPr>
              <w:t>transportation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02A33"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18.813</w:t>
            </w:r>
          </w:p>
        </w:tc>
        <w:tc>
          <w:tcPr>
            <w:tcW w:w="0" w:type="auto"/>
            <w:tcBorders>
              <w:top w:val="nil"/>
              <w:left w:val="nil"/>
              <w:bottom w:val="single" w:sz="4" w:space="0" w:color="auto"/>
              <w:right w:val="single" w:sz="4" w:space="0" w:color="auto"/>
            </w:tcBorders>
            <w:shd w:val="clear" w:color="auto" w:fill="auto"/>
            <w:noWrap/>
            <w:vAlign w:val="center"/>
            <w:hideMark/>
          </w:tcPr>
          <w:p w14:paraId="1F6FE1D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54.273</w:t>
            </w:r>
          </w:p>
        </w:tc>
        <w:tc>
          <w:tcPr>
            <w:tcW w:w="0" w:type="auto"/>
            <w:tcBorders>
              <w:top w:val="nil"/>
              <w:left w:val="nil"/>
              <w:bottom w:val="single" w:sz="4" w:space="0" w:color="auto"/>
              <w:right w:val="single" w:sz="4" w:space="0" w:color="auto"/>
            </w:tcBorders>
            <w:shd w:val="clear" w:color="auto" w:fill="auto"/>
            <w:noWrap/>
            <w:vAlign w:val="center"/>
            <w:hideMark/>
          </w:tcPr>
          <w:p w14:paraId="22388E2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934.000</w:t>
            </w:r>
          </w:p>
        </w:tc>
        <w:tc>
          <w:tcPr>
            <w:tcW w:w="0" w:type="auto"/>
            <w:tcBorders>
              <w:top w:val="nil"/>
              <w:left w:val="nil"/>
              <w:bottom w:val="single" w:sz="4" w:space="0" w:color="auto"/>
              <w:right w:val="single" w:sz="4" w:space="0" w:color="auto"/>
            </w:tcBorders>
            <w:shd w:val="clear" w:color="auto" w:fill="auto"/>
            <w:noWrap/>
            <w:vAlign w:val="center"/>
            <w:hideMark/>
          </w:tcPr>
          <w:p w14:paraId="6EB2A18B"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119.582</w:t>
            </w:r>
          </w:p>
        </w:tc>
        <w:tc>
          <w:tcPr>
            <w:tcW w:w="0" w:type="auto"/>
            <w:tcBorders>
              <w:top w:val="nil"/>
              <w:left w:val="nil"/>
              <w:bottom w:val="single" w:sz="4" w:space="0" w:color="auto"/>
              <w:right w:val="single" w:sz="4" w:space="0" w:color="auto"/>
            </w:tcBorders>
            <w:shd w:val="clear" w:color="auto" w:fill="auto"/>
            <w:noWrap/>
            <w:vAlign w:val="center"/>
            <w:hideMark/>
          </w:tcPr>
          <w:p w14:paraId="55EC4BDA"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246.299</w:t>
            </w:r>
          </w:p>
        </w:tc>
        <w:tc>
          <w:tcPr>
            <w:tcW w:w="0" w:type="auto"/>
            <w:tcBorders>
              <w:top w:val="nil"/>
              <w:left w:val="nil"/>
              <w:bottom w:val="single" w:sz="4" w:space="0" w:color="auto"/>
              <w:right w:val="single" w:sz="4" w:space="0" w:color="auto"/>
            </w:tcBorders>
            <w:shd w:val="clear" w:color="auto" w:fill="auto"/>
            <w:noWrap/>
            <w:vAlign w:val="center"/>
            <w:hideMark/>
          </w:tcPr>
          <w:p w14:paraId="6526DBDC"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3559.985</w:t>
            </w:r>
          </w:p>
        </w:tc>
      </w:tr>
      <w:tr w:rsidR="00AC38B1" w:rsidRPr="00335AE7" w14:paraId="03E5AE04"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2DA62C"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N</w:t>
            </w:r>
            <w:r>
              <w:rPr>
                <w:rFonts w:eastAsia="Times New Roman" w:cs="Times New Roman"/>
                <w:color w:val="000000"/>
                <w:sz w:val="20"/>
                <w:szCs w:val="20"/>
                <w:lang w:eastAsia="zh-CN"/>
              </w:rPr>
              <w:t>o</w:t>
            </w:r>
            <w:r w:rsidRPr="00335AE7">
              <w:rPr>
                <w:rFonts w:eastAsia="Times New Roman" w:cs="Times New Roman"/>
                <w:color w:val="000000"/>
                <w:sz w:val="20"/>
                <w:szCs w:val="20"/>
                <w:lang w:eastAsia="zh-CN"/>
              </w:rPr>
              <w:t xml:space="preserve"> of commuters by cycling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CB84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5.894</w:t>
            </w:r>
          </w:p>
        </w:tc>
        <w:tc>
          <w:tcPr>
            <w:tcW w:w="0" w:type="auto"/>
            <w:tcBorders>
              <w:top w:val="nil"/>
              <w:left w:val="nil"/>
              <w:bottom w:val="single" w:sz="4" w:space="0" w:color="auto"/>
              <w:right w:val="single" w:sz="4" w:space="0" w:color="auto"/>
            </w:tcBorders>
            <w:shd w:val="clear" w:color="auto" w:fill="auto"/>
            <w:noWrap/>
            <w:vAlign w:val="center"/>
            <w:hideMark/>
          </w:tcPr>
          <w:p w14:paraId="6745806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19.804</w:t>
            </w:r>
          </w:p>
        </w:tc>
        <w:tc>
          <w:tcPr>
            <w:tcW w:w="0" w:type="auto"/>
            <w:tcBorders>
              <w:top w:val="nil"/>
              <w:left w:val="nil"/>
              <w:bottom w:val="single" w:sz="4" w:space="0" w:color="auto"/>
              <w:right w:val="single" w:sz="4" w:space="0" w:color="auto"/>
            </w:tcBorders>
            <w:shd w:val="clear" w:color="auto" w:fill="auto"/>
            <w:noWrap/>
            <w:vAlign w:val="center"/>
            <w:hideMark/>
          </w:tcPr>
          <w:p w14:paraId="705B2995"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775.000</w:t>
            </w:r>
          </w:p>
        </w:tc>
        <w:tc>
          <w:tcPr>
            <w:tcW w:w="0" w:type="auto"/>
            <w:tcBorders>
              <w:top w:val="nil"/>
              <w:left w:val="nil"/>
              <w:bottom w:val="single" w:sz="4" w:space="0" w:color="auto"/>
              <w:right w:val="single" w:sz="4" w:space="0" w:color="auto"/>
            </w:tcBorders>
            <w:shd w:val="clear" w:color="auto" w:fill="auto"/>
            <w:noWrap/>
            <w:vAlign w:val="center"/>
            <w:hideMark/>
          </w:tcPr>
          <w:p w14:paraId="74572E3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90.869</w:t>
            </w:r>
          </w:p>
        </w:tc>
        <w:tc>
          <w:tcPr>
            <w:tcW w:w="0" w:type="auto"/>
            <w:tcBorders>
              <w:top w:val="nil"/>
              <w:left w:val="nil"/>
              <w:bottom w:val="single" w:sz="4" w:space="0" w:color="auto"/>
              <w:right w:val="single" w:sz="4" w:space="0" w:color="auto"/>
            </w:tcBorders>
            <w:shd w:val="clear" w:color="auto" w:fill="auto"/>
            <w:noWrap/>
            <w:vAlign w:val="center"/>
            <w:hideMark/>
          </w:tcPr>
          <w:p w14:paraId="4F95D6C4"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128.399</w:t>
            </w:r>
          </w:p>
        </w:tc>
        <w:tc>
          <w:tcPr>
            <w:tcW w:w="0" w:type="auto"/>
            <w:tcBorders>
              <w:top w:val="nil"/>
              <w:left w:val="nil"/>
              <w:bottom w:val="single" w:sz="4" w:space="0" w:color="auto"/>
              <w:right w:val="single" w:sz="4" w:space="0" w:color="auto"/>
            </w:tcBorders>
            <w:shd w:val="clear" w:color="auto" w:fill="auto"/>
            <w:noWrap/>
            <w:vAlign w:val="center"/>
            <w:hideMark/>
          </w:tcPr>
          <w:p w14:paraId="425CF9B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1902.135</w:t>
            </w:r>
          </w:p>
        </w:tc>
      </w:tr>
      <w:tr w:rsidR="00AC38B1" w:rsidRPr="00335AE7" w14:paraId="1A19A80E" w14:textId="77777777" w:rsidTr="00BE1CA8">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518794" w14:textId="77777777" w:rsidR="00AC38B1" w:rsidRPr="00335AE7" w:rsidRDefault="00AC38B1" w:rsidP="00BE1CA8">
            <w:pPr>
              <w:spacing w:after="0" w:line="240" w:lineRule="auto"/>
              <w:rPr>
                <w:rFonts w:eastAsia="Times New Roman" w:cs="Times New Roman"/>
                <w:color w:val="000000"/>
                <w:sz w:val="20"/>
                <w:szCs w:val="20"/>
                <w:lang w:eastAsia="zh-CN"/>
              </w:rPr>
            </w:pPr>
            <w:r w:rsidRPr="00335AE7">
              <w:rPr>
                <w:rFonts w:eastAsia="Times New Roman" w:cs="Times New Roman"/>
                <w:color w:val="000000"/>
                <w:sz w:val="20"/>
                <w:szCs w:val="20"/>
                <w:lang w:eastAsia="zh-CN"/>
              </w:rPr>
              <w:t>N</w:t>
            </w:r>
            <w:r>
              <w:rPr>
                <w:rFonts w:eastAsia="Times New Roman" w:cs="Times New Roman"/>
                <w:color w:val="000000"/>
                <w:sz w:val="20"/>
                <w:szCs w:val="20"/>
                <w:lang w:eastAsia="zh-CN"/>
              </w:rPr>
              <w:t>o</w:t>
            </w:r>
            <w:r w:rsidRPr="00335AE7">
              <w:rPr>
                <w:rFonts w:eastAsia="Times New Roman" w:cs="Times New Roman"/>
                <w:color w:val="000000"/>
                <w:sz w:val="20"/>
                <w:szCs w:val="20"/>
                <w:lang w:eastAsia="zh-CN"/>
              </w:rPr>
              <w:t xml:space="preserve"> of commuters by walking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AEE1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14.354</w:t>
            </w:r>
          </w:p>
        </w:tc>
        <w:tc>
          <w:tcPr>
            <w:tcW w:w="0" w:type="auto"/>
            <w:tcBorders>
              <w:top w:val="nil"/>
              <w:left w:val="nil"/>
              <w:bottom w:val="single" w:sz="4" w:space="0" w:color="auto"/>
              <w:right w:val="single" w:sz="4" w:space="0" w:color="auto"/>
            </w:tcBorders>
            <w:shd w:val="clear" w:color="auto" w:fill="auto"/>
            <w:noWrap/>
            <w:vAlign w:val="center"/>
            <w:hideMark/>
          </w:tcPr>
          <w:p w14:paraId="131DB4F7"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34.680</w:t>
            </w:r>
          </w:p>
        </w:tc>
        <w:tc>
          <w:tcPr>
            <w:tcW w:w="0" w:type="auto"/>
            <w:tcBorders>
              <w:top w:val="nil"/>
              <w:left w:val="nil"/>
              <w:bottom w:val="single" w:sz="4" w:space="0" w:color="auto"/>
              <w:right w:val="single" w:sz="4" w:space="0" w:color="auto"/>
            </w:tcBorders>
            <w:shd w:val="clear" w:color="auto" w:fill="auto"/>
            <w:noWrap/>
            <w:vAlign w:val="center"/>
            <w:hideMark/>
          </w:tcPr>
          <w:p w14:paraId="75B426D1"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1288.000</w:t>
            </w:r>
          </w:p>
        </w:tc>
        <w:tc>
          <w:tcPr>
            <w:tcW w:w="0" w:type="auto"/>
            <w:tcBorders>
              <w:top w:val="nil"/>
              <w:left w:val="nil"/>
              <w:bottom w:val="single" w:sz="4" w:space="0" w:color="auto"/>
              <w:right w:val="single" w:sz="4" w:space="0" w:color="auto"/>
            </w:tcBorders>
            <w:shd w:val="clear" w:color="auto" w:fill="auto"/>
            <w:noWrap/>
            <w:vAlign w:val="center"/>
            <w:hideMark/>
          </w:tcPr>
          <w:p w14:paraId="1B421DE2"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37.566</w:t>
            </w:r>
          </w:p>
        </w:tc>
        <w:tc>
          <w:tcPr>
            <w:tcW w:w="0" w:type="auto"/>
            <w:tcBorders>
              <w:top w:val="nil"/>
              <w:left w:val="nil"/>
              <w:bottom w:val="single" w:sz="4" w:space="0" w:color="auto"/>
              <w:right w:val="single" w:sz="4" w:space="0" w:color="auto"/>
            </w:tcBorders>
            <w:shd w:val="clear" w:color="auto" w:fill="auto"/>
            <w:noWrap/>
            <w:vAlign w:val="center"/>
            <w:hideMark/>
          </w:tcPr>
          <w:p w14:paraId="5281279D"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74.484</w:t>
            </w:r>
          </w:p>
        </w:tc>
        <w:tc>
          <w:tcPr>
            <w:tcW w:w="0" w:type="auto"/>
            <w:tcBorders>
              <w:top w:val="nil"/>
              <w:left w:val="nil"/>
              <w:bottom w:val="single" w:sz="4" w:space="0" w:color="auto"/>
              <w:right w:val="single" w:sz="4" w:space="0" w:color="auto"/>
            </w:tcBorders>
            <w:shd w:val="clear" w:color="auto" w:fill="auto"/>
            <w:noWrap/>
            <w:vAlign w:val="center"/>
            <w:hideMark/>
          </w:tcPr>
          <w:p w14:paraId="3FD99AEF" w14:textId="77777777" w:rsidR="00AC38B1" w:rsidRPr="00335AE7" w:rsidRDefault="00AC38B1" w:rsidP="00BE1CA8">
            <w:pPr>
              <w:spacing w:after="0" w:line="240" w:lineRule="auto"/>
              <w:jc w:val="center"/>
              <w:rPr>
                <w:rFonts w:eastAsia="Times New Roman" w:cs="Times New Roman"/>
                <w:color w:val="000000"/>
                <w:sz w:val="20"/>
                <w:szCs w:val="20"/>
                <w:lang w:eastAsia="zh-CN"/>
              </w:rPr>
            </w:pPr>
            <w:r w:rsidRPr="00335AE7">
              <w:rPr>
                <w:rFonts w:cs="Times New Roman"/>
                <w:color w:val="000000"/>
                <w:sz w:val="20"/>
                <w:szCs w:val="20"/>
              </w:rPr>
              <w:t>1634.530</w:t>
            </w:r>
          </w:p>
        </w:tc>
      </w:tr>
    </w:tbl>
    <w:p w14:paraId="6550E3C5" w14:textId="77777777" w:rsidR="00AC38B1" w:rsidRPr="001A23B5" w:rsidRDefault="00AC38B1" w:rsidP="00AC38B1">
      <w:pPr>
        <w:rPr>
          <w:rFonts w:cs="Times New Roman"/>
        </w:rPr>
      </w:pPr>
      <w:r w:rsidRPr="007C6CEE">
        <w:rPr>
          <w:rFonts w:cs="Times New Roman"/>
          <w:vertAlign w:val="superscript"/>
        </w:rPr>
        <w:t>a</w:t>
      </w:r>
      <w:r w:rsidRPr="007C6CEE">
        <w:rPr>
          <w:rFonts w:cs="Times New Roman"/>
        </w:rPr>
        <w:t xml:space="preserve"> The minimum values for all variables are zero.</w:t>
      </w:r>
    </w:p>
    <w:p w14:paraId="0EE6FED2" w14:textId="77777777" w:rsidR="00AC38B1" w:rsidRDefault="00AC38B1" w:rsidP="00A64A87">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803"/>
      </w:tblGrid>
      <w:tr w:rsidR="00941B2D" w14:paraId="70B8BAB7" w14:textId="77777777" w:rsidTr="00141EEE">
        <w:tc>
          <w:tcPr>
            <w:tcW w:w="4788" w:type="dxa"/>
            <w:vAlign w:val="center"/>
          </w:tcPr>
          <w:p w14:paraId="57B72834" w14:textId="4A87DEA7" w:rsidR="00941B2D" w:rsidRDefault="00941B2D" w:rsidP="00941B2D">
            <w:pPr>
              <w:jc w:val="center"/>
              <w:rPr>
                <w:rFonts w:cs="Times New Roman"/>
                <w:sz w:val="24"/>
                <w:szCs w:val="24"/>
              </w:rPr>
            </w:pPr>
            <w:r>
              <w:rPr>
                <w:rFonts w:cs="Times New Roman"/>
                <w:noProof/>
                <w:sz w:val="24"/>
                <w:szCs w:val="24"/>
              </w:rPr>
              <w:lastRenderedPageBreak/>
              <w:drawing>
                <wp:inline distT="0" distB="0" distL="0" distR="0" wp14:anchorId="59758FB9" wp14:editId="487F5258">
                  <wp:extent cx="2867025" cy="2942379"/>
                  <wp:effectExtent l="19050" t="19050" r="9525" b="10795"/>
                  <wp:docPr id="7" name="Picture 7" descr="E:\papers\personal papers\zero inflation and hurdle\pedestrian cr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pers\personal papers\zero inflation and hurdle\pedestrian crash.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84" t="11979" r="3654" b="13960"/>
                          <a:stretch/>
                        </pic:blipFill>
                        <pic:spPr bwMode="auto">
                          <a:xfrm>
                            <a:off x="0" y="0"/>
                            <a:ext cx="2867025" cy="2942379"/>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788" w:type="dxa"/>
            <w:vAlign w:val="center"/>
          </w:tcPr>
          <w:p w14:paraId="288E289C" w14:textId="15DDA73E" w:rsidR="00941B2D" w:rsidRDefault="00941B2D" w:rsidP="00941B2D">
            <w:pPr>
              <w:jc w:val="center"/>
              <w:rPr>
                <w:rFonts w:cs="Times New Roman"/>
                <w:sz w:val="24"/>
                <w:szCs w:val="24"/>
              </w:rPr>
            </w:pPr>
            <w:r>
              <w:rPr>
                <w:rFonts w:cs="Times New Roman"/>
                <w:noProof/>
                <w:sz w:val="24"/>
                <w:szCs w:val="24"/>
              </w:rPr>
              <w:drawing>
                <wp:inline distT="0" distB="0" distL="0" distR="0" wp14:anchorId="7365A2B4" wp14:editId="59146C2B">
                  <wp:extent cx="2871216" cy="2932568"/>
                  <wp:effectExtent l="19050" t="19050" r="24765" b="20320"/>
                  <wp:docPr id="2" name="Picture 2" descr="E:\papers\personal papers\zero inflation and hurdle\bicycle cr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apers\personal papers\zero inflation and hurdle\bicycle crash.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00" t="12037" r="4615" b="14654"/>
                          <a:stretch/>
                        </pic:blipFill>
                        <pic:spPr bwMode="auto">
                          <a:xfrm>
                            <a:off x="0" y="0"/>
                            <a:ext cx="2871216" cy="2932568"/>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4F848E50" w14:textId="29E45A28" w:rsidR="00E113E1" w:rsidRPr="00E113E1" w:rsidRDefault="00E113E1" w:rsidP="00941B2D">
      <w:pPr>
        <w:pStyle w:val="Caption"/>
        <w:spacing w:before="200"/>
        <w:jc w:val="center"/>
        <w:rPr>
          <w:rFonts w:cs="Times New Roman"/>
          <w:color w:val="000000" w:themeColor="text1"/>
          <w:sz w:val="24"/>
        </w:rPr>
      </w:pPr>
      <w:bookmarkStart w:id="6" w:name="_Ref422227725"/>
      <w:r w:rsidRPr="00E113E1">
        <w:rPr>
          <w:rFonts w:cs="Times New Roman"/>
          <w:color w:val="000000" w:themeColor="text1"/>
          <w:sz w:val="24"/>
        </w:rPr>
        <w:t xml:space="preserve">Figure </w:t>
      </w:r>
      <w:r w:rsidRPr="00E113E1">
        <w:rPr>
          <w:rFonts w:cs="Times New Roman"/>
          <w:color w:val="000000" w:themeColor="text1"/>
          <w:sz w:val="24"/>
        </w:rPr>
        <w:fldChar w:fldCharType="begin"/>
      </w:r>
      <w:r w:rsidRPr="00E113E1">
        <w:rPr>
          <w:rFonts w:cs="Times New Roman"/>
          <w:color w:val="000000" w:themeColor="text1"/>
          <w:sz w:val="24"/>
        </w:rPr>
        <w:instrText xml:space="preserve"> SEQ Figure \* ARABIC </w:instrText>
      </w:r>
      <w:r w:rsidRPr="00E113E1">
        <w:rPr>
          <w:rFonts w:cs="Times New Roman"/>
          <w:color w:val="000000" w:themeColor="text1"/>
          <w:sz w:val="24"/>
        </w:rPr>
        <w:fldChar w:fldCharType="separate"/>
      </w:r>
      <w:r w:rsidR="00FE1656">
        <w:rPr>
          <w:rFonts w:cs="Times New Roman"/>
          <w:noProof/>
          <w:color w:val="000000" w:themeColor="text1"/>
          <w:sz w:val="24"/>
        </w:rPr>
        <w:t>1</w:t>
      </w:r>
      <w:r w:rsidRPr="00E113E1">
        <w:rPr>
          <w:rFonts w:cs="Times New Roman"/>
          <w:color w:val="000000" w:themeColor="text1"/>
          <w:sz w:val="24"/>
        </w:rPr>
        <w:fldChar w:fldCharType="end"/>
      </w:r>
      <w:bookmarkEnd w:id="6"/>
      <w:r w:rsidRPr="00E113E1">
        <w:rPr>
          <w:rFonts w:cs="Times New Roman" w:hint="eastAsia"/>
          <w:color w:val="000000" w:themeColor="text1"/>
          <w:sz w:val="24"/>
        </w:rPr>
        <w:t xml:space="preserve"> Pedestrian</w:t>
      </w:r>
      <w:r w:rsidR="00787F29">
        <w:rPr>
          <w:rFonts w:cs="Times New Roman"/>
          <w:color w:val="000000" w:themeColor="text1"/>
          <w:sz w:val="24"/>
        </w:rPr>
        <w:t xml:space="preserve"> and bicycle</w:t>
      </w:r>
      <w:r w:rsidRPr="00E113E1">
        <w:rPr>
          <w:rFonts w:cs="Times New Roman" w:hint="eastAsia"/>
          <w:color w:val="000000" w:themeColor="text1"/>
          <w:sz w:val="24"/>
        </w:rPr>
        <w:t xml:space="preserve"> crashes based on TAZs</w:t>
      </w:r>
    </w:p>
    <w:p w14:paraId="2BB1BAF0" w14:textId="77777777" w:rsidR="00AB78BA" w:rsidRDefault="00AB78BA" w:rsidP="008C2A2A">
      <w:pPr>
        <w:rPr>
          <w:rFonts w:cs="Times New Roman"/>
          <w:b/>
          <w:sz w:val="24"/>
          <w:szCs w:val="24"/>
        </w:rPr>
      </w:pPr>
    </w:p>
    <w:p w14:paraId="64A043B9" w14:textId="728C146C" w:rsidR="001C53D1" w:rsidRDefault="0030071D" w:rsidP="007C3259">
      <w:pPr>
        <w:spacing w:after="0" w:line="480" w:lineRule="auto"/>
        <w:outlineLvl w:val="0"/>
        <w:rPr>
          <w:rFonts w:cs="Times New Roman"/>
          <w:b/>
          <w:sz w:val="24"/>
          <w:szCs w:val="24"/>
        </w:rPr>
      </w:pPr>
      <w:r>
        <w:rPr>
          <w:rFonts w:cs="Times New Roman"/>
          <w:b/>
          <w:sz w:val="24"/>
          <w:szCs w:val="24"/>
        </w:rPr>
        <w:t>Modeling Results and Discussion</w:t>
      </w:r>
    </w:p>
    <w:p w14:paraId="371D086E" w14:textId="09B7603C" w:rsidR="002B180E" w:rsidRPr="00AC38B1" w:rsidRDefault="002B180E" w:rsidP="007C3259">
      <w:pPr>
        <w:spacing w:after="0" w:line="480" w:lineRule="auto"/>
        <w:outlineLvl w:val="1"/>
        <w:rPr>
          <w:rFonts w:cs="Times New Roman"/>
          <w:b/>
          <w:i/>
          <w:sz w:val="24"/>
          <w:szCs w:val="24"/>
        </w:rPr>
      </w:pPr>
      <w:r w:rsidRPr="00AC38B1">
        <w:rPr>
          <w:rFonts w:cs="Times New Roman"/>
          <w:b/>
          <w:i/>
          <w:sz w:val="24"/>
          <w:szCs w:val="24"/>
        </w:rPr>
        <w:t>Goodness of fit</w:t>
      </w:r>
    </w:p>
    <w:p w14:paraId="01667FF3" w14:textId="616ECCBE" w:rsidR="00B110D5" w:rsidRDefault="00D51C22" w:rsidP="007C3259">
      <w:pPr>
        <w:spacing w:after="0" w:line="480" w:lineRule="auto"/>
        <w:rPr>
          <w:rFonts w:cs="Times New Roman"/>
          <w:sz w:val="24"/>
          <w:szCs w:val="24"/>
          <w:lang w:eastAsia="zh-CN"/>
        </w:rPr>
      </w:pPr>
      <w:r>
        <w:rPr>
          <w:rFonts w:cs="Times New Roman"/>
          <w:sz w:val="24"/>
          <w:szCs w:val="24"/>
        </w:rPr>
        <w:t xml:space="preserve">In </w:t>
      </w:r>
      <w:r w:rsidR="00B32E09">
        <w:rPr>
          <w:rFonts w:cs="Times New Roman"/>
          <w:sz w:val="24"/>
          <w:szCs w:val="24"/>
        </w:rPr>
        <w:t xml:space="preserve">this study, </w:t>
      </w:r>
      <w:r w:rsidR="00E22204">
        <w:rPr>
          <w:rFonts w:cs="Times New Roman"/>
          <w:sz w:val="24"/>
          <w:szCs w:val="24"/>
        </w:rPr>
        <w:t>from the 851</w:t>
      </w:r>
      <w:r w:rsidR="00175CB3">
        <w:rPr>
          <w:rFonts w:cs="Times New Roman"/>
          <w:sz w:val="24"/>
          <w:szCs w:val="24"/>
        </w:rPr>
        <w:t>8</w:t>
      </w:r>
      <w:r w:rsidR="00B32E09">
        <w:rPr>
          <w:rFonts w:cs="Times New Roman"/>
          <w:sz w:val="24"/>
          <w:szCs w:val="24"/>
        </w:rPr>
        <w:t xml:space="preserve"> TAZs, 80% of the</w:t>
      </w:r>
      <w:r w:rsidR="0075370D">
        <w:rPr>
          <w:rFonts w:cs="Times New Roman"/>
          <w:sz w:val="24"/>
          <w:szCs w:val="24"/>
        </w:rPr>
        <w:t xml:space="preserve"> zones</w:t>
      </w:r>
      <w:r w:rsidR="00B32E09">
        <w:rPr>
          <w:rFonts w:cs="Times New Roman"/>
          <w:sz w:val="24"/>
          <w:szCs w:val="24"/>
        </w:rPr>
        <w:t xml:space="preserve"> </w:t>
      </w:r>
      <w:r w:rsidR="006C08E5">
        <w:rPr>
          <w:rFonts w:cs="Times New Roman"/>
          <w:sz w:val="24"/>
          <w:szCs w:val="24"/>
        </w:rPr>
        <w:t>were</w:t>
      </w:r>
      <w:r w:rsidR="00B32E09">
        <w:rPr>
          <w:rFonts w:cs="Times New Roman"/>
          <w:sz w:val="24"/>
          <w:szCs w:val="24"/>
        </w:rPr>
        <w:t xml:space="preserve"> randomly selected for models </w:t>
      </w:r>
      <w:r w:rsidR="006F4014">
        <w:rPr>
          <w:rFonts w:cs="Times New Roman"/>
          <w:sz w:val="24"/>
          <w:szCs w:val="24"/>
        </w:rPr>
        <w:t>calibration</w:t>
      </w:r>
      <w:r w:rsidR="00B32E09">
        <w:rPr>
          <w:rFonts w:cs="Times New Roman"/>
          <w:sz w:val="24"/>
          <w:szCs w:val="24"/>
        </w:rPr>
        <w:t xml:space="preserve"> and 20% </w:t>
      </w:r>
      <w:r w:rsidR="006C08E5">
        <w:rPr>
          <w:rFonts w:cs="Times New Roman"/>
          <w:sz w:val="24"/>
          <w:szCs w:val="24"/>
        </w:rPr>
        <w:t xml:space="preserve">were </w:t>
      </w:r>
      <w:r w:rsidR="00B32E09">
        <w:rPr>
          <w:rFonts w:cs="Times New Roman"/>
          <w:sz w:val="24"/>
          <w:szCs w:val="24"/>
        </w:rPr>
        <w:t xml:space="preserve">used for </w:t>
      </w:r>
      <w:r w:rsidR="006F4014">
        <w:rPr>
          <w:rFonts w:cs="Times New Roman"/>
          <w:sz w:val="24"/>
          <w:szCs w:val="24"/>
        </w:rPr>
        <w:t>validation</w:t>
      </w:r>
      <w:r w:rsidR="00B32E09">
        <w:rPr>
          <w:rFonts w:cs="Times New Roman"/>
          <w:sz w:val="24"/>
          <w:szCs w:val="24"/>
        </w:rPr>
        <w:t xml:space="preserve"> of the </w:t>
      </w:r>
      <w:r w:rsidR="007E5106">
        <w:rPr>
          <w:rFonts w:cs="Times New Roman"/>
          <w:sz w:val="24"/>
          <w:szCs w:val="24"/>
        </w:rPr>
        <w:t>estimated</w:t>
      </w:r>
      <w:r w:rsidR="00B32E09">
        <w:rPr>
          <w:rFonts w:cs="Times New Roman"/>
          <w:sz w:val="24"/>
          <w:szCs w:val="24"/>
        </w:rPr>
        <w:t xml:space="preserve"> models. </w:t>
      </w:r>
      <w:r w:rsidR="00B110D5">
        <w:rPr>
          <w:rFonts w:cs="Times New Roman"/>
          <w:sz w:val="24"/>
          <w:szCs w:val="24"/>
          <w:lang w:eastAsia="zh-CN"/>
        </w:rPr>
        <w:t xml:space="preserve">The overall model estimation process involved estimating six models - </w:t>
      </w:r>
      <w:r w:rsidR="00B110D5">
        <w:rPr>
          <w:rFonts w:cs="Times New Roman" w:hint="eastAsia"/>
          <w:sz w:val="24"/>
          <w:szCs w:val="24"/>
          <w:lang w:eastAsia="zh-CN"/>
        </w:rPr>
        <w:t xml:space="preserve">3 model types </w:t>
      </w:r>
      <w:r w:rsidR="000774C8">
        <w:rPr>
          <w:rFonts w:cs="Times New Roman" w:hint="eastAsia"/>
          <w:sz w:val="24"/>
          <w:szCs w:val="24"/>
          <w:lang w:eastAsia="zh-CN"/>
        </w:rPr>
        <w:t>(NB, ZINB, and HNB models)</w:t>
      </w:r>
      <w:r w:rsidR="000774C8">
        <w:rPr>
          <w:rFonts w:cs="Times New Roman"/>
          <w:sz w:val="24"/>
          <w:szCs w:val="24"/>
          <w:lang w:eastAsia="zh-CN"/>
        </w:rPr>
        <w:t xml:space="preserve"> </w:t>
      </w:r>
      <w:r w:rsidR="00B110D5">
        <w:rPr>
          <w:rFonts w:eastAsia="Gulim" w:cs="Times New Roman"/>
          <w:sz w:val="24"/>
          <w:szCs w:val="24"/>
          <w:lang w:eastAsia="zh-CN"/>
        </w:rPr>
        <w:t>with and without spatial independent</w:t>
      </w:r>
      <w:r w:rsidR="00B110D5" w:rsidRPr="00AC4E9D">
        <w:rPr>
          <w:rFonts w:cs="Times New Roman"/>
          <w:sz w:val="24"/>
          <w:szCs w:val="24"/>
          <w:lang w:eastAsia="zh-CN"/>
        </w:rPr>
        <w:t xml:space="preserve"> variable</w:t>
      </w:r>
      <w:r w:rsidR="00B110D5">
        <w:rPr>
          <w:rFonts w:cs="Times New Roman"/>
          <w:sz w:val="24"/>
          <w:szCs w:val="24"/>
          <w:lang w:eastAsia="zh-CN"/>
        </w:rPr>
        <w:t>s of neighboring TAZs</w:t>
      </w:r>
      <w:r w:rsidR="00B110D5">
        <w:rPr>
          <w:rFonts w:cs="Times New Roman" w:hint="eastAsia"/>
          <w:sz w:val="24"/>
          <w:szCs w:val="24"/>
          <w:lang w:eastAsia="zh-CN"/>
        </w:rPr>
        <w:t xml:space="preserve"> for pedestrian and bicycle crashes</w:t>
      </w:r>
      <w:r w:rsidR="00B110D5">
        <w:rPr>
          <w:rFonts w:cs="Times New Roman"/>
          <w:sz w:val="24"/>
          <w:szCs w:val="24"/>
          <w:lang w:eastAsia="zh-CN"/>
        </w:rPr>
        <w:t>. Prior to discussing the model results, we present the goodness of fit measures of</w:t>
      </w:r>
      <w:r w:rsidR="00AC38B1">
        <w:rPr>
          <w:rFonts w:cs="Times New Roman"/>
          <w:sz w:val="24"/>
          <w:szCs w:val="24"/>
          <w:lang w:eastAsia="zh-CN"/>
        </w:rPr>
        <w:t xml:space="preserve"> the estimated models in </w:t>
      </w:r>
      <w:r w:rsidR="00AC38B1">
        <w:rPr>
          <w:rFonts w:cs="Times New Roman"/>
          <w:sz w:val="24"/>
          <w:szCs w:val="24"/>
          <w:lang w:eastAsia="zh-CN"/>
        </w:rPr>
        <w:fldChar w:fldCharType="begin"/>
      </w:r>
      <w:r w:rsidR="00AC38B1">
        <w:rPr>
          <w:rFonts w:cs="Times New Roman"/>
          <w:sz w:val="24"/>
          <w:szCs w:val="24"/>
          <w:lang w:eastAsia="zh-CN"/>
        </w:rPr>
        <w:instrText xml:space="preserve"> REF _Ref424070893 \h </w:instrText>
      </w:r>
      <w:r w:rsidR="00AC38B1">
        <w:rPr>
          <w:rFonts w:cs="Times New Roman"/>
          <w:sz w:val="24"/>
          <w:szCs w:val="24"/>
          <w:lang w:eastAsia="zh-CN"/>
        </w:rPr>
      </w:r>
      <w:r w:rsidR="00AC38B1">
        <w:rPr>
          <w:rFonts w:cs="Times New Roman"/>
          <w:sz w:val="24"/>
          <w:szCs w:val="24"/>
          <w:lang w:eastAsia="zh-CN"/>
        </w:rPr>
        <w:fldChar w:fldCharType="separate"/>
      </w:r>
      <w:r w:rsidR="00FE1656" w:rsidRPr="00733CC3">
        <w:rPr>
          <w:rFonts w:cs="Times New Roman"/>
          <w:color w:val="000000" w:themeColor="text1"/>
          <w:sz w:val="24"/>
        </w:rPr>
        <w:t xml:space="preserve">Table </w:t>
      </w:r>
      <w:r w:rsidR="00FE1656">
        <w:rPr>
          <w:rFonts w:cs="Times New Roman"/>
          <w:noProof/>
          <w:color w:val="000000" w:themeColor="text1"/>
          <w:sz w:val="24"/>
        </w:rPr>
        <w:t>3</w:t>
      </w:r>
      <w:r w:rsidR="00AC38B1">
        <w:rPr>
          <w:rFonts w:cs="Times New Roman"/>
          <w:sz w:val="24"/>
          <w:szCs w:val="24"/>
          <w:lang w:eastAsia="zh-CN"/>
        </w:rPr>
        <w:fldChar w:fldCharType="end"/>
      </w:r>
      <w:r w:rsidR="0077679C">
        <w:rPr>
          <w:rFonts w:cs="Times New Roman"/>
          <w:sz w:val="24"/>
          <w:szCs w:val="24"/>
          <w:lang w:eastAsia="zh-CN"/>
        </w:rPr>
        <w:t xml:space="preserve">. </w:t>
      </w:r>
      <w:r w:rsidR="00B110D5">
        <w:rPr>
          <w:rFonts w:cs="Times New Roman"/>
          <w:sz w:val="24"/>
          <w:szCs w:val="24"/>
          <w:lang w:eastAsia="zh-CN"/>
        </w:rPr>
        <w:t xml:space="preserve">The table presents </w:t>
      </w:r>
      <w:r w:rsidR="000774C8">
        <w:rPr>
          <w:rFonts w:cs="Times New Roman"/>
          <w:sz w:val="24"/>
          <w:szCs w:val="24"/>
          <w:lang w:eastAsia="zh-CN"/>
        </w:rPr>
        <w:t xml:space="preserve">the </w:t>
      </w:r>
      <w:r w:rsidR="00B110D5">
        <w:rPr>
          <w:rFonts w:cs="Times New Roman"/>
          <w:sz w:val="24"/>
          <w:szCs w:val="24"/>
          <w:lang w:eastAsia="zh-CN"/>
        </w:rPr>
        <w:t xml:space="preserve">Log-likelihood, </w:t>
      </w:r>
      <w:r w:rsidR="00381194">
        <w:rPr>
          <w:rFonts w:cs="Times New Roman"/>
          <w:sz w:val="24"/>
          <w:szCs w:val="24"/>
        </w:rPr>
        <w:t>Akaike Information Criterion (</w:t>
      </w:r>
      <w:r w:rsidR="00B110D5">
        <w:rPr>
          <w:rFonts w:cs="Times New Roman"/>
          <w:sz w:val="24"/>
          <w:szCs w:val="24"/>
          <w:lang w:eastAsia="zh-CN"/>
        </w:rPr>
        <w:t>AIC</w:t>
      </w:r>
      <w:r w:rsidR="00381194">
        <w:rPr>
          <w:rFonts w:cs="Times New Roman"/>
          <w:sz w:val="24"/>
          <w:szCs w:val="24"/>
          <w:lang w:eastAsia="zh-CN"/>
        </w:rPr>
        <w:t>)</w:t>
      </w:r>
      <w:r w:rsidR="00B110D5">
        <w:rPr>
          <w:rFonts w:cs="Times New Roman"/>
          <w:sz w:val="24"/>
          <w:szCs w:val="24"/>
          <w:lang w:eastAsia="zh-CN"/>
        </w:rPr>
        <w:t xml:space="preserve"> and </w:t>
      </w:r>
      <w:r w:rsidR="00381194">
        <w:rPr>
          <w:rFonts w:cs="Times New Roman"/>
          <w:sz w:val="24"/>
          <w:szCs w:val="24"/>
        </w:rPr>
        <w:t>Bayesian Information Criterion (</w:t>
      </w:r>
      <w:r w:rsidR="00B110D5">
        <w:rPr>
          <w:rFonts w:cs="Times New Roman"/>
          <w:sz w:val="24"/>
          <w:szCs w:val="24"/>
          <w:lang w:eastAsia="zh-CN"/>
        </w:rPr>
        <w:t>BIC</w:t>
      </w:r>
      <w:r w:rsidR="00381194">
        <w:rPr>
          <w:rFonts w:cs="Times New Roman"/>
          <w:sz w:val="24"/>
          <w:szCs w:val="24"/>
          <w:lang w:eastAsia="zh-CN"/>
        </w:rPr>
        <w:t>)</w:t>
      </w:r>
      <w:r w:rsidR="00B110D5">
        <w:rPr>
          <w:rFonts w:cs="Times New Roman"/>
          <w:sz w:val="24"/>
          <w:szCs w:val="24"/>
          <w:lang w:eastAsia="zh-CN"/>
        </w:rPr>
        <w:t xml:space="preserve"> - for the 6 models for estimation and validation samples. Several observations can be made from the results presented in</w:t>
      </w:r>
      <w:r w:rsidR="00AB78BA">
        <w:rPr>
          <w:rFonts w:cs="Times New Roman"/>
          <w:sz w:val="24"/>
          <w:szCs w:val="24"/>
          <w:lang w:eastAsia="zh-CN"/>
        </w:rPr>
        <w:t xml:space="preserve"> </w:t>
      </w:r>
      <w:r w:rsidR="00AB78BA">
        <w:rPr>
          <w:rFonts w:cs="Times New Roman"/>
          <w:sz w:val="24"/>
          <w:szCs w:val="24"/>
          <w:lang w:eastAsia="zh-CN"/>
        </w:rPr>
        <w:fldChar w:fldCharType="begin"/>
      </w:r>
      <w:r w:rsidR="00AB78BA">
        <w:rPr>
          <w:rFonts w:cs="Times New Roman"/>
          <w:sz w:val="24"/>
          <w:szCs w:val="24"/>
          <w:lang w:eastAsia="zh-CN"/>
        </w:rPr>
        <w:instrText xml:space="preserve"> REF _Ref424070893 \h </w:instrText>
      </w:r>
      <w:r w:rsidR="00AB78BA">
        <w:rPr>
          <w:rFonts w:cs="Times New Roman"/>
          <w:sz w:val="24"/>
          <w:szCs w:val="24"/>
          <w:lang w:eastAsia="zh-CN"/>
        </w:rPr>
      </w:r>
      <w:r w:rsidR="00AB78BA">
        <w:rPr>
          <w:rFonts w:cs="Times New Roman"/>
          <w:sz w:val="24"/>
          <w:szCs w:val="24"/>
          <w:lang w:eastAsia="zh-CN"/>
        </w:rPr>
        <w:fldChar w:fldCharType="separate"/>
      </w:r>
      <w:r w:rsidR="00FE1656" w:rsidRPr="00733CC3">
        <w:rPr>
          <w:rFonts w:cs="Times New Roman"/>
          <w:color w:val="000000" w:themeColor="text1"/>
          <w:sz w:val="24"/>
        </w:rPr>
        <w:t xml:space="preserve">Table </w:t>
      </w:r>
      <w:r w:rsidR="00FE1656">
        <w:rPr>
          <w:rFonts w:cs="Times New Roman"/>
          <w:noProof/>
          <w:color w:val="000000" w:themeColor="text1"/>
          <w:sz w:val="24"/>
        </w:rPr>
        <w:t>3</w:t>
      </w:r>
      <w:r w:rsidR="00AB78BA">
        <w:rPr>
          <w:rFonts w:cs="Times New Roman"/>
          <w:sz w:val="24"/>
          <w:szCs w:val="24"/>
          <w:lang w:eastAsia="zh-CN"/>
        </w:rPr>
        <w:fldChar w:fldCharType="end"/>
      </w:r>
      <w:r w:rsidR="00B110D5">
        <w:rPr>
          <w:rFonts w:cs="Times New Roman"/>
          <w:sz w:val="24"/>
          <w:szCs w:val="24"/>
          <w:lang w:eastAsia="zh-CN"/>
        </w:rPr>
        <w:t>. First,</w:t>
      </w:r>
      <w:r w:rsidR="007D60A4">
        <w:rPr>
          <w:rFonts w:cs="Times New Roman"/>
          <w:sz w:val="24"/>
          <w:szCs w:val="24"/>
          <w:lang w:eastAsia="zh-CN"/>
        </w:rPr>
        <w:t xml:space="preserve"> across pedestrian and </w:t>
      </w:r>
      <w:r w:rsidR="007D60A4" w:rsidRPr="00EC0698">
        <w:rPr>
          <w:rFonts w:cs="Times New Roman"/>
          <w:sz w:val="24"/>
          <w:szCs w:val="24"/>
          <w:lang w:eastAsia="zh-CN"/>
        </w:rPr>
        <w:t>bicycle crash</w:t>
      </w:r>
      <w:r w:rsidR="00B110D5" w:rsidRPr="00EC0698">
        <w:rPr>
          <w:rFonts w:cs="Times New Roman"/>
          <w:sz w:val="24"/>
          <w:szCs w:val="24"/>
          <w:lang w:eastAsia="zh-CN"/>
        </w:rPr>
        <w:t xml:space="preserve"> </w:t>
      </w:r>
      <w:r w:rsidR="00B110D5">
        <w:rPr>
          <w:rFonts w:cs="Times New Roman"/>
          <w:sz w:val="24"/>
          <w:szCs w:val="24"/>
          <w:lang w:eastAsia="zh-CN"/>
        </w:rPr>
        <w:t xml:space="preserve">models, the models with spatial independent variables offer substantially better fit compared to models without </w:t>
      </w:r>
      <w:r w:rsidR="00AB78BA">
        <w:rPr>
          <w:rFonts w:cs="Times New Roman"/>
          <w:sz w:val="24"/>
          <w:szCs w:val="24"/>
          <w:lang w:eastAsia="zh-CN"/>
        </w:rPr>
        <w:t xml:space="preserve">spatial independent variables. </w:t>
      </w:r>
      <w:r w:rsidR="00B110D5">
        <w:rPr>
          <w:rFonts w:cs="Times New Roman"/>
          <w:sz w:val="24"/>
          <w:szCs w:val="24"/>
          <w:lang w:eastAsia="zh-CN"/>
        </w:rPr>
        <w:t xml:space="preserve">The results validate our hypothesis that </w:t>
      </w:r>
      <w:r w:rsidR="00215A03">
        <w:rPr>
          <w:rFonts w:cs="Times New Roman"/>
          <w:sz w:val="24"/>
          <w:szCs w:val="24"/>
          <w:lang w:eastAsia="zh-CN"/>
        </w:rPr>
        <w:t xml:space="preserve">characteristics of adjacent </w:t>
      </w:r>
      <w:r w:rsidR="00B110D5">
        <w:rPr>
          <w:rFonts w:cs="Times New Roman"/>
          <w:sz w:val="24"/>
          <w:szCs w:val="24"/>
          <w:lang w:eastAsia="zh-CN"/>
        </w:rPr>
        <w:t xml:space="preserve">TAZs </w:t>
      </w:r>
      <w:r w:rsidR="00215A03">
        <w:rPr>
          <w:rFonts w:cs="Times New Roman"/>
          <w:sz w:val="24"/>
          <w:szCs w:val="24"/>
          <w:lang w:eastAsia="zh-CN"/>
        </w:rPr>
        <w:t>improve our understanding of</w:t>
      </w:r>
      <w:r w:rsidR="00B110D5">
        <w:rPr>
          <w:rFonts w:cs="Times New Roman"/>
          <w:sz w:val="24"/>
          <w:szCs w:val="24"/>
          <w:lang w:eastAsia="zh-CN"/>
        </w:rPr>
        <w:t xml:space="preserve"> crash </w:t>
      </w:r>
      <w:r w:rsidR="00B110D5">
        <w:rPr>
          <w:rFonts w:cs="Times New Roman"/>
          <w:sz w:val="24"/>
          <w:szCs w:val="24"/>
          <w:lang w:eastAsia="zh-CN"/>
        </w:rPr>
        <w:lastRenderedPageBreak/>
        <w:t xml:space="preserve">frequency in the target TAZ. Second, the exact ordering alters </w:t>
      </w:r>
      <w:r w:rsidR="002B180E">
        <w:rPr>
          <w:rFonts w:cs="Times New Roman"/>
          <w:sz w:val="24"/>
          <w:szCs w:val="24"/>
          <w:lang w:eastAsia="zh-CN"/>
        </w:rPr>
        <w:t>between ZINB and HNB in some cases based on log-likelihood and AIC. However, the ZINB model offers the best fit across all model str</w:t>
      </w:r>
      <w:r w:rsidR="001645DB">
        <w:rPr>
          <w:rFonts w:cs="Times New Roman"/>
          <w:sz w:val="24"/>
          <w:szCs w:val="24"/>
          <w:lang w:eastAsia="zh-CN"/>
        </w:rPr>
        <w:t>uctures based on the BIC</w:t>
      </w:r>
      <w:r w:rsidR="00E52CE2">
        <w:rPr>
          <w:rFonts w:cs="Times New Roman"/>
          <w:sz w:val="24"/>
          <w:szCs w:val="24"/>
          <w:lang w:eastAsia="zh-CN"/>
        </w:rPr>
        <w:t>.</w:t>
      </w:r>
      <w:r w:rsidR="001645DB">
        <w:rPr>
          <w:rFonts w:cs="Times New Roman"/>
          <w:sz w:val="24"/>
          <w:szCs w:val="24"/>
          <w:lang w:eastAsia="zh-CN"/>
        </w:rPr>
        <w:t xml:space="preserve"> Among aspatial and spatial models, the ZINB model a</w:t>
      </w:r>
      <w:r w:rsidR="00C23AEF">
        <w:rPr>
          <w:rFonts w:cs="Times New Roman"/>
          <w:sz w:val="24"/>
          <w:szCs w:val="24"/>
          <w:lang w:eastAsia="zh-CN"/>
        </w:rPr>
        <w:t>lways has</w:t>
      </w:r>
      <w:r w:rsidR="00064371">
        <w:rPr>
          <w:rFonts w:cs="Times New Roman"/>
          <w:sz w:val="24"/>
          <w:szCs w:val="24"/>
          <w:lang w:eastAsia="zh-CN"/>
        </w:rPr>
        <w:t xml:space="preserve"> the lowest BIC value indicating strong difference between ZINB and other models</w:t>
      </w:r>
      <w:r w:rsidR="00064371">
        <w:rPr>
          <w:rFonts w:cs="Times New Roman"/>
          <w:sz w:val="24"/>
          <w:szCs w:val="24"/>
        </w:rPr>
        <w:t>.</w:t>
      </w:r>
      <w:r w:rsidR="00CD0B5B">
        <w:rPr>
          <w:rFonts w:cs="Times New Roman"/>
          <w:sz w:val="24"/>
          <w:szCs w:val="24"/>
        </w:rPr>
        <w:t xml:space="preserve"> </w:t>
      </w:r>
      <w:r w:rsidR="002B180E">
        <w:rPr>
          <w:rFonts w:cs="Times New Roman"/>
          <w:sz w:val="24"/>
          <w:szCs w:val="24"/>
          <w:lang w:eastAsia="zh-CN"/>
        </w:rPr>
        <w:t xml:space="preserve">The ZINB improves data fit with only a small increase in number of parameters. Hence, in terms of our results, we can conclude that the ZINB offers the best statistical fit </w:t>
      </w:r>
      <w:r w:rsidR="002B180E" w:rsidRPr="00EC0698">
        <w:rPr>
          <w:rFonts w:cs="Times New Roman"/>
          <w:sz w:val="24"/>
          <w:szCs w:val="24"/>
          <w:lang w:eastAsia="zh-CN"/>
        </w:rPr>
        <w:t>for pedestrian and bicycl</w:t>
      </w:r>
      <w:r w:rsidR="007D60A4" w:rsidRPr="00EC0698">
        <w:rPr>
          <w:rFonts w:cs="Times New Roman"/>
          <w:sz w:val="24"/>
          <w:szCs w:val="24"/>
          <w:lang w:eastAsia="zh-CN"/>
        </w:rPr>
        <w:t>e crashes</w:t>
      </w:r>
      <w:r w:rsidR="002B180E">
        <w:rPr>
          <w:rFonts w:cs="Times New Roman"/>
          <w:sz w:val="24"/>
          <w:szCs w:val="24"/>
          <w:lang w:eastAsia="zh-CN"/>
        </w:rPr>
        <w:t xml:space="preserve">. Third, in validation exercise, it is further reinforced that ZINB offers the best </w:t>
      </w:r>
      <w:r w:rsidR="00215A03">
        <w:rPr>
          <w:rFonts w:cs="Times New Roman"/>
          <w:sz w:val="24"/>
          <w:szCs w:val="24"/>
          <w:lang w:eastAsia="zh-CN"/>
        </w:rPr>
        <w:t xml:space="preserve">data </w:t>
      </w:r>
      <w:r w:rsidR="002B180E">
        <w:rPr>
          <w:rFonts w:cs="Times New Roman"/>
          <w:sz w:val="24"/>
          <w:szCs w:val="24"/>
          <w:lang w:eastAsia="zh-CN"/>
        </w:rPr>
        <w:t xml:space="preserve">fit. </w:t>
      </w:r>
    </w:p>
    <w:p w14:paraId="3E88273D" w14:textId="77777777" w:rsidR="00AC38B1" w:rsidRPr="00733CC3" w:rsidRDefault="00AC38B1" w:rsidP="00AC38B1">
      <w:pPr>
        <w:pStyle w:val="Caption"/>
        <w:jc w:val="center"/>
        <w:rPr>
          <w:rFonts w:cs="Times New Roman"/>
          <w:color w:val="000000" w:themeColor="text1"/>
          <w:sz w:val="24"/>
        </w:rPr>
      </w:pPr>
      <w:bookmarkStart w:id="7" w:name="_Ref424070893"/>
      <w:r w:rsidRPr="00733CC3">
        <w:rPr>
          <w:rFonts w:cs="Times New Roman"/>
          <w:color w:val="000000" w:themeColor="text1"/>
          <w:sz w:val="24"/>
        </w:rPr>
        <w:t xml:space="preserve">Table </w:t>
      </w:r>
      <w:r w:rsidRPr="00733CC3">
        <w:rPr>
          <w:rFonts w:cs="Times New Roman"/>
          <w:color w:val="000000" w:themeColor="text1"/>
          <w:sz w:val="24"/>
        </w:rPr>
        <w:fldChar w:fldCharType="begin"/>
      </w:r>
      <w:r w:rsidRPr="00733CC3">
        <w:rPr>
          <w:rFonts w:cs="Times New Roman"/>
          <w:color w:val="000000" w:themeColor="text1"/>
          <w:sz w:val="24"/>
        </w:rPr>
        <w:instrText xml:space="preserve"> SEQ Table \* ARABIC </w:instrText>
      </w:r>
      <w:r w:rsidRPr="00733CC3">
        <w:rPr>
          <w:rFonts w:cs="Times New Roman"/>
          <w:color w:val="000000" w:themeColor="text1"/>
          <w:sz w:val="24"/>
        </w:rPr>
        <w:fldChar w:fldCharType="separate"/>
      </w:r>
      <w:r w:rsidR="00FE1656">
        <w:rPr>
          <w:rFonts w:cs="Times New Roman"/>
          <w:noProof/>
          <w:color w:val="000000" w:themeColor="text1"/>
          <w:sz w:val="24"/>
        </w:rPr>
        <w:t>3</w:t>
      </w:r>
      <w:r w:rsidRPr="00733CC3">
        <w:rPr>
          <w:rFonts w:cs="Times New Roman"/>
          <w:color w:val="000000" w:themeColor="text1"/>
          <w:sz w:val="24"/>
        </w:rPr>
        <w:fldChar w:fldCharType="end"/>
      </w:r>
      <w:bookmarkEnd w:id="7"/>
      <w:r w:rsidRPr="00733CC3">
        <w:rPr>
          <w:rFonts w:cs="Times New Roman"/>
          <w:color w:val="000000" w:themeColor="text1"/>
          <w:sz w:val="24"/>
        </w:rPr>
        <w:t xml:space="preserve"> Comparison of goodness-of-fits between different models</w:t>
      </w:r>
    </w:p>
    <w:tbl>
      <w:tblPr>
        <w:tblW w:w="5000" w:type="pct"/>
        <w:tblLook w:val="04A0" w:firstRow="1" w:lastRow="0" w:firstColumn="1" w:lastColumn="0" w:noHBand="0" w:noVBand="1"/>
      </w:tblPr>
      <w:tblGrid>
        <w:gridCol w:w="2224"/>
        <w:gridCol w:w="1214"/>
        <w:gridCol w:w="1260"/>
        <w:gridCol w:w="1260"/>
        <w:gridCol w:w="1170"/>
        <w:gridCol w:w="1218"/>
        <w:gridCol w:w="1230"/>
      </w:tblGrid>
      <w:tr w:rsidR="00AC38B1" w:rsidRPr="0024064B" w14:paraId="6987382A" w14:textId="77777777" w:rsidTr="00BE1CA8">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856159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eastAsia="Times New Roman" w:cs="Times New Roman"/>
                <w:color w:val="000000"/>
                <w:sz w:val="20"/>
                <w:szCs w:val="20"/>
                <w:lang w:eastAsia="zh-CN"/>
              </w:rPr>
              <w:t>Pedestrian Crash</w:t>
            </w:r>
          </w:p>
        </w:tc>
      </w:tr>
      <w:tr w:rsidR="00AC38B1" w:rsidRPr="0024064B" w14:paraId="448EA13E"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829C32" w14:textId="77777777" w:rsidR="00AC38B1" w:rsidRPr="0024064B" w:rsidRDefault="00AC38B1" w:rsidP="00BE1CA8">
            <w:pPr>
              <w:spacing w:after="0" w:line="240" w:lineRule="auto"/>
              <w:rPr>
                <w:rFonts w:eastAsia="Times New Roman" w:cs="Times New Roman"/>
                <w:color w:val="000000"/>
                <w:sz w:val="20"/>
                <w:szCs w:val="20"/>
                <w:lang w:eastAsia="zh-CN"/>
              </w:rPr>
            </w:pPr>
          </w:p>
        </w:tc>
        <w:tc>
          <w:tcPr>
            <w:tcW w:w="129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AEE41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NB</w:t>
            </w:r>
          </w:p>
        </w:tc>
        <w:tc>
          <w:tcPr>
            <w:tcW w:w="1269"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70E32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ZINB</w:t>
            </w:r>
          </w:p>
        </w:tc>
        <w:tc>
          <w:tcPr>
            <w:tcW w:w="1278"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C6393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HNB</w:t>
            </w:r>
          </w:p>
        </w:tc>
      </w:tr>
      <w:tr w:rsidR="00AC38B1" w:rsidRPr="0024064B" w14:paraId="24A613D4"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C9779" w14:textId="16D5841C" w:rsidR="00AC38B1" w:rsidRPr="0024064B" w:rsidRDefault="008B64B3"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Calibration</w:t>
            </w:r>
            <w:r w:rsidRPr="0024064B">
              <w:rPr>
                <w:rFonts w:eastAsia="Times New Roman" w:cs="Times New Roman"/>
                <w:color w:val="000000"/>
                <w:sz w:val="20"/>
                <w:szCs w:val="20"/>
                <w:lang w:eastAsia="zh-CN"/>
              </w:rPr>
              <w:t xml:space="preserve"> </w:t>
            </w:r>
            <w:r w:rsidR="00AC38B1" w:rsidRPr="0024064B">
              <w:rPr>
                <w:rFonts w:eastAsia="Times New Roman" w:cs="Times New Roman"/>
                <w:color w:val="000000"/>
                <w:sz w:val="20"/>
                <w:szCs w:val="20"/>
                <w:lang w:eastAsia="zh-CN"/>
              </w:rPr>
              <w:t>(N=6815)</w:t>
            </w:r>
          </w:p>
        </w:tc>
        <w:tc>
          <w:tcPr>
            <w:tcW w:w="634" w:type="pct"/>
            <w:tcBorders>
              <w:top w:val="nil"/>
              <w:left w:val="nil"/>
              <w:bottom w:val="single" w:sz="4" w:space="0" w:color="auto"/>
              <w:right w:val="single" w:sz="4" w:space="0" w:color="auto"/>
            </w:tcBorders>
            <w:shd w:val="clear" w:color="auto" w:fill="D9D9D9" w:themeFill="background1" w:themeFillShade="D9"/>
            <w:noWrap/>
            <w:vAlign w:val="center"/>
          </w:tcPr>
          <w:p w14:paraId="79DBCF86" w14:textId="67E19451"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tcPr>
          <w:p w14:paraId="00B54E5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tcPr>
          <w:p w14:paraId="468AAFBA" w14:textId="4E887536"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11" w:type="pct"/>
            <w:tcBorders>
              <w:top w:val="nil"/>
              <w:left w:val="nil"/>
              <w:bottom w:val="single" w:sz="4" w:space="0" w:color="auto"/>
              <w:right w:val="single" w:sz="4" w:space="0" w:color="auto"/>
            </w:tcBorders>
            <w:shd w:val="clear" w:color="auto" w:fill="D9D9D9" w:themeFill="background1" w:themeFillShade="D9"/>
            <w:noWrap/>
            <w:vAlign w:val="center"/>
          </w:tcPr>
          <w:p w14:paraId="518449CA"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36" w:type="pct"/>
            <w:tcBorders>
              <w:top w:val="nil"/>
              <w:left w:val="nil"/>
              <w:bottom w:val="single" w:sz="4" w:space="0" w:color="auto"/>
              <w:right w:val="single" w:sz="4" w:space="0" w:color="auto"/>
            </w:tcBorders>
            <w:shd w:val="clear" w:color="auto" w:fill="D9D9D9" w:themeFill="background1" w:themeFillShade="D9"/>
            <w:noWrap/>
            <w:vAlign w:val="center"/>
          </w:tcPr>
          <w:p w14:paraId="5B0F99CE" w14:textId="4071FF43"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42" w:type="pct"/>
            <w:tcBorders>
              <w:top w:val="nil"/>
              <w:left w:val="nil"/>
              <w:bottom w:val="single" w:sz="4" w:space="0" w:color="auto"/>
              <w:right w:val="single" w:sz="4" w:space="0" w:color="auto"/>
            </w:tcBorders>
            <w:shd w:val="clear" w:color="auto" w:fill="D9D9D9" w:themeFill="background1" w:themeFillShade="D9"/>
            <w:noWrap/>
            <w:vAlign w:val="center"/>
          </w:tcPr>
          <w:p w14:paraId="008C625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r>
      <w:tr w:rsidR="00AC38B1" w:rsidRPr="0024064B" w14:paraId="157DCD2D"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12536C88"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No of parameters</w:t>
            </w:r>
          </w:p>
        </w:tc>
        <w:tc>
          <w:tcPr>
            <w:tcW w:w="634" w:type="pct"/>
            <w:tcBorders>
              <w:top w:val="nil"/>
              <w:left w:val="nil"/>
              <w:bottom w:val="single" w:sz="4" w:space="0" w:color="auto"/>
              <w:right w:val="single" w:sz="4" w:space="0" w:color="auto"/>
            </w:tcBorders>
            <w:shd w:val="clear" w:color="auto" w:fill="auto"/>
            <w:noWrap/>
            <w:vAlign w:val="center"/>
          </w:tcPr>
          <w:p w14:paraId="25776B7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15</w:t>
            </w:r>
          </w:p>
        </w:tc>
        <w:tc>
          <w:tcPr>
            <w:tcW w:w="658" w:type="pct"/>
            <w:tcBorders>
              <w:top w:val="nil"/>
              <w:left w:val="nil"/>
              <w:bottom w:val="single" w:sz="4" w:space="0" w:color="auto"/>
              <w:right w:val="single" w:sz="4" w:space="0" w:color="auto"/>
            </w:tcBorders>
            <w:shd w:val="clear" w:color="auto" w:fill="auto"/>
            <w:noWrap/>
            <w:vAlign w:val="center"/>
          </w:tcPr>
          <w:p w14:paraId="7161C1ED"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17</w:t>
            </w:r>
          </w:p>
        </w:tc>
        <w:tc>
          <w:tcPr>
            <w:tcW w:w="658" w:type="pct"/>
            <w:tcBorders>
              <w:top w:val="nil"/>
              <w:left w:val="nil"/>
              <w:bottom w:val="single" w:sz="4" w:space="0" w:color="auto"/>
              <w:right w:val="single" w:sz="4" w:space="0" w:color="auto"/>
            </w:tcBorders>
            <w:shd w:val="clear" w:color="auto" w:fill="auto"/>
            <w:noWrap/>
            <w:vAlign w:val="center"/>
          </w:tcPr>
          <w:p w14:paraId="4E598A8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tcPr>
          <w:p w14:paraId="5C256FE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22</w:t>
            </w:r>
          </w:p>
        </w:tc>
        <w:tc>
          <w:tcPr>
            <w:tcW w:w="636" w:type="pct"/>
            <w:tcBorders>
              <w:top w:val="nil"/>
              <w:left w:val="nil"/>
              <w:bottom w:val="single" w:sz="4" w:space="0" w:color="auto"/>
              <w:right w:val="single" w:sz="4" w:space="0" w:color="auto"/>
            </w:tcBorders>
            <w:shd w:val="clear" w:color="auto" w:fill="auto"/>
            <w:noWrap/>
            <w:vAlign w:val="center"/>
          </w:tcPr>
          <w:p w14:paraId="2343F17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w:t>
            </w:r>
          </w:p>
        </w:tc>
        <w:tc>
          <w:tcPr>
            <w:tcW w:w="642" w:type="pct"/>
            <w:tcBorders>
              <w:top w:val="nil"/>
              <w:left w:val="nil"/>
              <w:bottom w:val="single" w:sz="4" w:space="0" w:color="auto"/>
              <w:right w:val="single" w:sz="4" w:space="0" w:color="auto"/>
            </w:tcBorders>
            <w:shd w:val="clear" w:color="auto" w:fill="auto"/>
            <w:noWrap/>
            <w:vAlign w:val="center"/>
          </w:tcPr>
          <w:p w14:paraId="0092A98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28</w:t>
            </w:r>
          </w:p>
        </w:tc>
      </w:tr>
      <w:tr w:rsidR="00AC38B1" w:rsidRPr="0024064B" w14:paraId="19246760"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1634EEE0" w14:textId="77777777" w:rsidR="00AC38B1" w:rsidRPr="0024064B" w:rsidRDefault="00AC38B1" w:rsidP="00BE1CA8">
            <w:pPr>
              <w:spacing w:after="0" w:line="240" w:lineRule="auto"/>
              <w:rPr>
                <w:rFonts w:cs="Times New Roman"/>
                <w:color w:val="000000"/>
                <w:sz w:val="20"/>
                <w:szCs w:val="20"/>
                <w:lang w:eastAsia="zh-CN"/>
              </w:rPr>
            </w:pPr>
            <w:r w:rsidRPr="0024064B">
              <w:rPr>
                <w:rFonts w:eastAsia="Times New Roman" w:cs="Times New Roman"/>
                <w:color w:val="000000"/>
                <w:sz w:val="20"/>
                <w:szCs w:val="20"/>
                <w:lang w:eastAsia="zh-CN"/>
              </w:rPr>
              <w:t xml:space="preserve">Log-likelihood </w:t>
            </w:r>
            <w:r w:rsidRPr="0024064B">
              <w:rPr>
                <w:rFonts w:cs="Times New Roman"/>
                <w:color w:val="000000"/>
                <w:sz w:val="20"/>
                <w:szCs w:val="20"/>
                <w:lang w:eastAsia="zh-CN"/>
              </w:rPr>
              <w:t xml:space="preserve"> </w:t>
            </w:r>
          </w:p>
        </w:tc>
        <w:tc>
          <w:tcPr>
            <w:tcW w:w="634" w:type="pct"/>
            <w:tcBorders>
              <w:top w:val="nil"/>
              <w:left w:val="nil"/>
              <w:bottom w:val="single" w:sz="4" w:space="0" w:color="auto"/>
              <w:right w:val="single" w:sz="4" w:space="0" w:color="auto"/>
            </w:tcBorders>
            <w:shd w:val="clear" w:color="auto" w:fill="auto"/>
            <w:noWrap/>
            <w:vAlign w:val="center"/>
          </w:tcPr>
          <w:p w14:paraId="07BCB6D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-9972.4</w:t>
            </w:r>
          </w:p>
        </w:tc>
        <w:tc>
          <w:tcPr>
            <w:tcW w:w="658" w:type="pct"/>
            <w:tcBorders>
              <w:top w:val="nil"/>
              <w:left w:val="nil"/>
              <w:bottom w:val="single" w:sz="4" w:space="0" w:color="auto"/>
              <w:right w:val="single" w:sz="4" w:space="0" w:color="auto"/>
            </w:tcBorders>
            <w:shd w:val="clear" w:color="auto" w:fill="auto"/>
            <w:noWrap/>
            <w:vAlign w:val="center"/>
          </w:tcPr>
          <w:p w14:paraId="6DBF45C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-9926.6</w:t>
            </w:r>
          </w:p>
        </w:tc>
        <w:tc>
          <w:tcPr>
            <w:tcW w:w="658" w:type="pct"/>
            <w:tcBorders>
              <w:top w:val="nil"/>
              <w:left w:val="nil"/>
              <w:bottom w:val="single" w:sz="4" w:space="0" w:color="auto"/>
              <w:right w:val="single" w:sz="4" w:space="0" w:color="auto"/>
            </w:tcBorders>
            <w:shd w:val="clear" w:color="000000" w:fill="FFFFFF"/>
            <w:noWrap/>
            <w:vAlign w:val="center"/>
          </w:tcPr>
          <w:p w14:paraId="5DE512E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-9944.3</w:t>
            </w:r>
          </w:p>
        </w:tc>
        <w:tc>
          <w:tcPr>
            <w:tcW w:w="611" w:type="pct"/>
            <w:tcBorders>
              <w:top w:val="nil"/>
              <w:left w:val="nil"/>
              <w:bottom w:val="single" w:sz="4" w:space="0" w:color="auto"/>
              <w:right w:val="single" w:sz="4" w:space="0" w:color="auto"/>
            </w:tcBorders>
            <w:shd w:val="clear" w:color="000000" w:fill="FFFFFF"/>
            <w:noWrap/>
            <w:vAlign w:val="center"/>
          </w:tcPr>
          <w:p w14:paraId="38126F0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-9890</w:t>
            </w:r>
          </w:p>
        </w:tc>
        <w:tc>
          <w:tcPr>
            <w:tcW w:w="636" w:type="pct"/>
            <w:tcBorders>
              <w:top w:val="nil"/>
              <w:left w:val="nil"/>
              <w:bottom w:val="single" w:sz="4" w:space="0" w:color="auto"/>
              <w:right w:val="single" w:sz="4" w:space="0" w:color="auto"/>
            </w:tcBorders>
            <w:shd w:val="clear" w:color="auto" w:fill="auto"/>
            <w:noWrap/>
            <w:vAlign w:val="center"/>
          </w:tcPr>
          <w:p w14:paraId="363AFE5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-9964.4</w:t>
            </w:r>
          </w:p>
        </w:tc>
        <w:tc>
          <w:tcPr>
            <w:tcW w:w="642" w:type="pct"/>
            <w:tcBorders>
              <w:top w:val="nil"/>
              <w:left w:val="nil"/>
              <w:bottom w:val="single" w:sz="4" w:space="0" w:color="auto"/>
              <w:right w:val="single" w:sz="4" w:space="0" w:color="auto"/>
            </w:tcBorders>
            <w:shd w:val="clear" w:color="auto" w:fill="auto"/>
            <w:noWrap/>
            <w:vAlign w:val="center"/>
          </w:tcPr>
          <w:p w14:paraId="103D424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-9912.5</w:t>
            </w:r>
          </w:p>
        </w:tc>
      </w:tr>
      <w:tr w:rsidR="00AC38B1" w:rsidRPr="0024064B" w14:paraId="18219E6C"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249E8F97"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AIC</w:t>
            </w:r>
          </w:p>
        </w:tc>
        <w:tc>
          <w:tcPr>
            <w:tcW w:w="634" w:type="pct"/>
            <w:tcBorders>
              <w:top w:val="nil"/>
              <w:left w:val="nil"/>
              <w:bottom w:val="single" w:sz="4" w:space="0" w:color="auto"/>
              <w:right w:val="single" w:sz="4" w:space="0" w:color="auto"/>
            </w:tcBorders>
            <w:shd w:val="clear" w:color="auto" w:fill="auto"/>
            <w:noWrap/>
            <w:vAlign w:val="center"/>
          </w:tcPr>
          <w:p w14:paraId="71F752C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19974.7</w:t>
            </w:r>
          </w:p>
        </w:tc>
        <w:tc>
          <w:tcPr>
            <w:tcW w:w="658" w:type="pct"/>
            <w:tcBorders>
              <w:top w:val="nil"/>
              <w:left w:val="nil"/>
              <w:bottom w:val="single" w:sz="4" w:space="0" w:color="auto"/>
              <w:right w:val="single" w:sz="4" w:space="0" w:color="auto"/>
            </w:tcBorders>
            <w:shd w:val="clear" w:color="auto" w:fill="auto"/>
            <w:noWrap/>
            <w:vAlign w:val="center"/>
          </w:tcPr>
          <w:p w14:paraId="383025C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19887.3</w:t>
            </w:r>
          </w:p>
        </w:tc>
        <w:tc>
          <w:tcPr>
            <w:tcW w:w="658" w:type="pct"/>
            <w:tcBorders>
              <w:top w:val="nil"/>
              <w:left w:val="nil"/>
              <w:bottom w:val="single" w:sz="4" w:space="0" w:color="auto"/>
              <w:right w:val="single" w:sz="4" w:space="0" w:color="auto"/>
            </w:tcBorders>
            <w:shd w:val="clear" w:color="000000" w:fill="FFFFFF"/>
            <w:noWrap/>
            <w:vAlign w:val="center"/>
          </w:tcPr>
          <w:p w14:paraId="2A2598F6"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19928.5</w:t>
            </w:r>
          </w:p>
        </w:tc>
        <w:tc>
          <w:tcPr>
            <w:tcW w:w="611" w:type="pct"/>
            <w:tcBorders>
              <w:top w:val="nil"/>
              <w:left w:val="nil"/>
              <w:bottom w:val="single" w:sz="4" w:space="0" w:color="auto"/>
              <w:right w:val="single" w:sz="4" w:space="0" w:color="auto"/>
            </w:tcBorders>
            <w:shd w:val="clear" w:color="000000" w:fill="FFFFFF"/>
            <w:noWrap/>
            <w:vAlign w:val="center"/>
          </w:tcPr>
          <w:p w14:paraId="7F69D72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19824</w:t>
            </w:r>
          </w:p>
        </w:tc>
        <w:tc>
          <w:tcPr>
            <w:tcW w:w="636" w:type="pct"/>
            <w:tcBorders>
              <w:top w:val="nil"/>
              <w:left w:val="nil"/>
              <w:bottom w:val="single" w:sz="4" w:space="0" w:color="auto"/>
              <w:right w:val="single" w:sz="4" w:space="0" w:color="auto"/>
            </w:tcBorders>
            <w:shd w:val="clear" w:color="auto" w:fill="auto"/>
            <w:noWrap/>
            <w:vAlign w:val="center"/>
          </w:tcPr>
          <w:p w14:paraId="1A6FDF71"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19976.8</w:t>
            </w:r>
          </w:p>
        </w:tc>
        <w:tc>
          <w:tcPr>
            <w:tcW w:w="642" w:type="pct"/>
            <w:tcBorders>
              <w:top w:val="nil"/>
              <w:left w:val="nil"/>
              <w:bottom w:val="single" w:sz="4" w:space="0" w:color="auto"/>
              <w:right w:val="single" w:sz="4" w:space="0" w:color="auto"/>
            </w:tcBorders>
            <w:shd w:val="clear" w:color="auto" w:fill="auto"/>
            <w:noWrap/>
            <w:vAlign w:val="center"/>
          </w:tcPr>
          <w:p w14:paraId="50DBB7A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19881</w:t>
            </w:r>
          </w:p>
        </w:tc>
      </w:tr>
      <w:tr w:rsidR="00AC38B1" w:rsidRPr="0024064B" w14:paraId="4A805A62"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5CC74869"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BIC</w:t>
            </w:r>
          </w:p>
        </w:tc>
        <w:tc>
          <w:tcPr>
            <w:tcW w:w="634" w:type="pct"/>
            <w:tcBorders>
              <w:top w:val="nil"/>
              <w:left w:val="nil"/>
              <w:bottom w:val="single" w:sz="4" w:space="0" w:color="auto"/>
              <w:right w:val="single" w:sz="4" w:space="0" w:color="auto"/>
            </w:tcBorders>
            <w:shd w:val="clear" w:color="auto" w:fill="auto"/>
            <w:noWrap/>
            <w:vAlign w:val="center"/>
          </w:tcPr>
          <w:p w14:paraId="6431C04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20077.1</w:t>
            </w:r>
          </w:p>
        </w:tc>
        <w:tc>
          <w:tcPr>
            <w:tcW w:w="658" w:type="pct"/>
            <w:tcBorders>
              <w:top w:val="nil"/>
              <w:left w:val="nil"/>
              <w:bottom w:val="single" w:sz="4" w:space="0" w:color="auto"/>
              <w:right w:val="single" w:sz="4" w:space="0" w:color="auto"/>
            </w:tcBorders>
            <w:shd w:val="clear" w:color="auto" w:fill="auto"/>
            <w:noWrap/>
            <w:vAlign w:val="center"/>
          </w:tcPr>
          <w:p w14:paraId="63AB5A3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20003.3</w:t>
            </w:r>
          </w:p>
        </w:tc>
        <w:tc>
          <w:tcPr>
            <w:tcW w:w="658" w:type="pct"/>
            <w:tcBorders>
              <w:top w:val="nil"/>
              <w:left w:val="nil"/>
              <w:bottom w:val="single" w:sz="4" w:space="0" w:color="auto"/>
              <w:right w:val="single" w:sz="4" w:space="0" w:color="auto"/>
            </w:tcBorders>
            <w:shd w:val="clear" w:color="000000" w:fill="FFFFFF"/>
            <w:noWrap/>
            <w:vAlign w:val="center"/>
          </w:tcPr>
          <w:p w14:paraId="3FB09658"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20065.1</w:t>
            </w:r>
          </w:p>
        </w:tc>
        <w:tc>
          <w:tcPr>
            <w:tcW w:w="611" w:type="pct"/>
            <w:tcBorders>
              <w:top w:val="nil"/>
              <w:left w:val="nil"/>
              <w:bottom w:val="single" w:sz="4" w:space="0" w:color="auto"/>
              <w:right w:val="single" w:sz="4" w:space="0" w:color="auto"/>
            </w:tcBorders>
            <w:shd w:val="clear" w:color="000000" w:fill="FFFFFF"/>
            <w:noWrap/>
            <w:vAlign w:val="center"/>
          </w:tcPr>
          <w:p w14:paraId="748487C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19974.2</w:t>
            </w:r>
          </w:p>
        </w:tc>
        <w:tc>
          <w:tcPr>
            <w:tcW w:w="636" w:type="pct"/>
            <w:tcBorders>
              <w:top w:val="nil"/>
              <w:left w:val="nil"/>
              <w:bottom w:val="single" w:sz="4" w:space="0" w:color="auto"/>
              <w:right w:val="single" w:sz="4" w:space="0" w:color="auto"/>
            </w:tcBorders>
            <w:shd w:val="clear" w:color="auto" w:fill="auto"/>
            <w:noWrap/>
            <w:vAlign w:val="center"/>
          </w:tcPr>
          <w:p w14:paraId="1B5AE1E0"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20140.7</w:t>
            </w:r>
          </w:p>
        </w:tc>
        <w:tc>
          <w:tcPr>
            <w:tcW w:w="642" w:type="pct"/>
            <w:tcBorders>
              <w:top w:val="nil"/>
              <w:left w:val="nil"/>
              <w:bottom w:val="single" w:sz="4" w:space="0" w:color="auto"/>
              <w:right w:val="single" w:sz="4" w:space="0" w:color="auto"/>
            </w:tcBorders>
            <w:shd w:val="clear" w:color="auto" w:fill="auto"/>
            <w:noWrap/>
            <w:vAlign w:val="center"/>
          </w:tcPr>
          <w:p w14:paraId="0898018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20072.2</w:t>
            </w:r>
          </w:p>
        </w:tc>
      </w:tr>
      <w:tr w:rsidR="00AC38B1" w:rsidRPr="0024064B" w14:paraId="770D255E"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84B7A"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Validation (N=1703)</w:t>
            </w:r>
          </w:p>
        </w:tc>
        <w:tc>
          <w:tcPr>
            <w:tcW w:w="634" w:type="pct"/>
            <w:tcBorders>
              <w:top w:val="nil"/>
              <w:left w:val="nil"/>
              <w:bottom w:val="single" w:sz="4" w:space="0" w:color="auto"/>
              <w:right w:val="single" w:sz="4" w:space="0" w:color="auto"/>
            </w:tcBorders>
            <w:shd w:val="clear" w:color="auto" w:fill="D9D9D9" w:themeFill="background1" w:themeFillShade="D9"/>
            <w:noWrap/>
            <w:vAlign w:val="center"/>
          </w:tcPr>
          <w:p w14:paraId="7414540B" w14:textId="5B76C797"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tcPr>
          <w:p w14:paraId="4AE92A3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tcPr>
          <w:p w14:paraId="6E04B846" w14:textId="362E8582"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11" w:type="pct"/>
            <w:tcBorders>
              <w:top w:val="nil"/>
              <w:left w:val="nil"/>
              <w:bottom w:val="single" w:sz="4" w:space="0" w:color="auto"/>
              <w:right w:val="single" w:sz="4" w:space="0" w:color="auto"/>
            </w:tcBorders>
            <w:shd w:val="clear" w:color="auto" w:fill="D9D9D9" w:themeFill="background1" w:themeFillShade="D9"/>
            <w:noWrap/>
            <w:vAlign w:val="center"/>
          </w:tcPr>
          <w:p w14:paraId="461E35CA"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36" w:type="pct"/>
            <w:tcBorders>
              <w:top w:val="nil"/>
              <w:left w:val="nil"/>
              <w:bottom w:val="single" w:sz="4" w:space="0" w:color="auto"/>
              <w:right w:val="single" w:sz="4" w:space="0" w:color="auto"/>
            </w:tcBorders>
            <w:shd w:val="clear" w:color="auto" w:fill="D9D9D9" w:themeFill="background1" w:themeFillShade="D9"/>
            <w:noWrap/>
            <w:vAlign w:val="center"/>
          </w:tcPr>
          <w:p w14:paraId="100250A4" w14:textId="5F26B73A"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42" w:type="pct"/>
            <w:tcBorders>
              <w:top w:val="nil"/>
              <w:left w:val="nil"/>
              <w:bottom w:val="single" w:sz="4" w:space="0" w:color="auto"/>
              <w:right w:val="single" w:sz="4" w:space="0" w:color="auto"/>
            </w:tcBorders>
            <w:shd w:val="clear" w:color="auto" w:fill="D9D9D9" w:themeFill="background1" w:themeFillShade="D9"/>
            <w:noWrap/>
            <w:vAlign w:val="center"/>
          </w:tcPr>
          <w:p w14:paraId="43DC574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r>
      <w:tr w:rsidR="00AC38B1" w:rsidRPr="0024064B" w14:paraId="395EDC24"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4E5F7A8A"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No of parameters</w:t>
            </w:r>
          </w:p>
        </w:tc>
        <w:tc>
          <w:tcPr>
            <w:tcW w:w="634" w:type="pct"/>
            <w:tcBorders>
              <w:top w:val="nil"/>
              <w:left w:val="nil"/>
              <w:bottom w:val="single" w:sz="4" w:space="0" w:color="auto"/>
              <w:right w:val="single" w:sz="4" w:space="0" w:color="auto"/>
            </w:tcBorders>
            <w:shd w:val="clear" w:color="auto" w:fill="auto"/>
            <w:noWrap/>
            <w:vAlign w:val="center"/>
          </w:tcPr>
          <w:p w14:paraId="3FECCF7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15</w:t>
            </w:r>
          </w:p>
        </w:tc>
        <w:tc>
          <w:tcPr>
            <w:tcW w:w="658" w:type="pct"/>
            <w:tcBorders>
              <w:top w:val="nil"/>
              <w:left w:val="nil"/>
              <w:bottom w:val="single" w:sz="4" w:space="0" w:color="auto"/>
              <w:right w:val="single" w:sz="4" w:space="0" w:color="auto"/>
            </w:tcBorders>
            <w:shd w:val="clear" w:color="auto" w:fill="auto"/>
            <w:noWrap/>
            <w:vAlign w:val="center"/>
          </w:tcPr>
          <w:p w14:paraId="7AE0893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17</w:t>
            </w:r>
          </w:p>
        </w:tc>
        <w:tc>
          <w:tcPr>
            <w:tcW w:w="658" w:type="pct"/>
            <w:tcBorders>
              <w:top w:val="nil"/>
              <w:left w:val="nil"/>
              <w:bottom w:val="single" w:sz="4" w:space="0" w:color="auto"/>
              <w:right w:val="single" w:sz="4" w:space="0" w:color="auto"/>
            </w:tcBorders>
            <w:shd w:val="clear" w:color="auto" w:fill="auto"/>
            <w:noWrap/>
            <w:vAlign w:val="center"/>
          </w:tcPr>
          <w:p w14:paraId="12FD9DB0"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tcPr>
          <w:p w14:paraId="2697292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22</w:t>
            </w:r>
          </w:p>
        </w:tc>
        <w:tc>
          <w:tcPr>
            <w:tcW w:w="636" w:type="pct"/>
            <w:tcBorders>
              <w:top w:val="nil"/>
              <w:left w:val="nil"/>
              <w:bottom w:val="single" w:sz="4" w:space="0" w:color="auto"/>
              <w:right w:val="single" w:sz="4" w:space="0" w:color="auto"/>
            </w:tcBorders>
            <w:shd w:val="clear" w:color="auto" w:fill="auto"/>
            <w:noWrap/>
            <w:vAlign w:val="center"/>
          </w:tcPr>
          <w:p w14:paraId="10128A3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w:t>
            </w:r>
          </w:p>
        </w:tc>
        <w:tc>
          <w:tcPr>
            <w:tcW w:w="642" w:type="pct"/>
            <w:tcBorders>
              <w:top w:val="nil"/>
              <w:left w:val="nil"/>
              <w:bottom w:val="single" w:sz="4" w:space="0" w:color="auto"/>
              <w:right w:val="single" w:sz="4" w:space="0" w:color="auto"/>
            </w:tcBorders>
            <w:shd w:val="clear" w:color="auto" w:fill="auto"/>
            <w:noWrap/>
            <w:vAlign w:val="center"/>
          </w:tcPr>
          <w:p w14:paraId="324C6F8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28</w:t>
            </w:r>
          </w:p>
        </w:tc>
      </w:tr>
      <w:tr w:rsidR="00AC38B1" w:rsidRPr="0024064B" w14:paraId="017DAC9C"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07302BF8" w14:textId="77777777" w:rsidR="00AC38B1" w:rsidRPr="0024064B" w:rsidRDefault="00AC38B1" w:rsidP="00BE1CA8">
            <w:pPr>
              <w:spacing w:after="0" w:line="240" w:lineRule="auto"/>
              <w:rPr>
                <w:rFonts w:cs="Times New Roman"/>
                <w:color w:val="000000"/>
                <w:sz w:val="20"/>
                <w:szCs w:val="20"/>
                <w:lang w:eastAsia="zh-CN"/>
              </w:rPr>
            </w:pPr>
            <w:r w:rsidRPr="0024064B">
              <w:rPr>
                <w:rFonts w:eastAsia="Times New Roman" w:cs="Times New Roman"/>
                <w:color w:val="000000"/>
                <w:sz w:val="20"/>
                <w:szCs w:val="20"/>
                <w:lang w:eastAsia="zh-CN"/>
              </w:rPr>
              <w:t xml:space="preserve">Log-likelihood </w:t>
            </w:r>
            <w:r w:rsidRPr="0024064B">
              <w:rPr>
                <w:rFonts w:cs="Times New Roman"/>
                <w:color w:val="000000"/>
                <w:sz w:val="20"/>
                <w:szCs w:val="20"/>
                <w:lang w:eastAsia="zh-CN"/>
              </w:rPr>
              <w:t xml:space="preserve"> </w:t>
            </w:r>
          </w:p>
        </w:tc>
        <w:tc>
          <w:tcPr>
            <w:tcW w:w="634" w:type="pct"/>
            <w:tcBorders>
              <w:top w:val="nil"/>
              <w:left w:val="nil"/>
              <w:bottom w:val="single" w:sz="4" w:space="0" w:color="auto"/>
              <w:right w:val="single" w:sz="4" w:space="0" w:color="auto"/>
            </w:tcBorders>
            <w:shd w:val="clear" w:color="auto" w:fill="auto"/>
            <w:noWrap/>
            <w:vAlign w:val="center"/>
          </w:tcPr>
          <w:p w14:paraId="5E13893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-2680.5</w:t>
            </w:r>
          </w:p>
        </w:tc>
        <w:tc>
          <w:tcPr>
            <w:tcW w:w="658" w:type="pct"/>
            <w:tcBorders>
              <w:top w:val="nil"/>
              <w:left w:val="nil"/>
              <w:bottom w:val="single" w:sz="4" w:space="0" w:color="auto"/>
              <w:right w:val="single" w:sz="4" w:space="0" w:color="auto"/>
            </w:tcBorders>
            <w:shd w:val="clear" w:color="auto" w:fill="auto"/>
            <w:noWrap/>
            <w:vAlign w:val="center"/>
          </w:tcPr>
          <w:p w14:paraId="2E8488D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-2662.4</w:t>
            </w:r>
          </w:p>
        </w:tc>
        <w:tc>
          <w:tcPr>
            <w:tcW w:w="658" w:type="pct"/>
            <w:tcBorders>
              <w:top w:val="nil"/>
              <w:left w:val="nil"/>
              <w:bottom w:val="single" w:sz="4" w:space="0" w:color="auto"/>
              <w:right w:val="single" w:sz="4" w:space="0" w:color="auto"/>
            </w:tcBorders>
            <w:shd w:val="clear" w:color="auto" w:fill="auto"/>
            <w:noWrap/>
            <w:vAlign w:val="center"/>
          </w:tcPr>
          <w:p w14:paraId="2D830D08"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-2449.9</w:t>
            </w:r>
          </w:p>
        </w:tc>
        <w:tc>
          <w:tcPr>
            <w:tcW w:w="611" w:type="pct"/>
            <w:tcBorders>
              <w:top w:val="nil"/>
              <w:left w:val="nil"/>
              <w:bottom w:val="single" w:sz="4" w:space="0" w:color="auto"/>
              <w:right w:val="single" w:sz="4" w:space="0" w:color="auto"/>
            </w:tcBorders>
            <w:shd w:val="clear" w:color="auto" w:fill="auto"/>
            <w:noWrap/>
            <w:vAlign w:val="center"/>
          </w:tcPr>
          <w:p w14:paraId="1797ACB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-2437.8</w:t>
            </w:r>
          </w:p>
        </w:tc>
        <w:tc>
          <w:tcPr>
            <w:tcW w:w="636" w:type="pct"/>
            <w:tcBorders>
              <w:top w:val="nil"/>
              <w:left w:val="nil"/>
              <w:bottom w:val="single" w:sz="4" w:space="0" w:color="auto"/>
              <w:right w:val="single" w:sz="4" w:space="0" w:color="auto"/>
            </w:tcBorders>
            <w:shd w:val="clear" w:color="auto" w:fill="auto"/>
            <w:noWrap/>
            <w:vAlign w:val="center"/>
          </w:tcPr>
          <w:p w14:paraId="30C9ED41"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-2464.3</w:t>
            </w:r>
          </w:p>
        </w:tc>
        <w:tc>
          <w:tcPr>
            <w:tcW w:w="642" w:type="pct"/>
            <w:tcBorders>
              <w:top w:val="nil"/>
              <w:left w:val="nil"/>
              <w:bottom w:val="single" w:sz="4" w:space="0" w:color="auto"/>
              <w:right w:val="single" w:sz="4" w:space="0" w:color="auto"/>
            </w:tcBorders>
            <w:shd w:val="clear" w:color="auto" w:fill="auto"/>
            <w:noWrap/>
            <w:vAlign w:val="center"/>
          </w:tcPr>
          <w:p w14:paraId="4D9FAB5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-2459.4</w:t>
            </w:r>
          </w:p>
        </w:tc>
      </w:tr>
      <w:tr w:rsidR="00AC38B1" w:rsidRPr="0024064B" w14:paraId="649409AC"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4D539B63"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AIC</w:t>
            </w:r>
          </w:p>
        </w:tc>
        <w:tc>
          <w:tcPr>
            <w:tcW w:w="634" w:type="pct"/>
            <w:tcBorders>
              <w:top w:val="nil"/>
              <w:left w:val="nil"/>
              <w:bottom w:val="single" w:sz="4" w:space="0" w:color="auto"/>
              <w:right w:val="single" w:sz="4" w:space="0" w:color="auto"/>
            </w:tcBorders>
            <w:shd w:val="clear" w:color="auto" w:fill="auto"/>
            <w:noWrap/>
            <w:vAlign w:val="center"/>
          </w:tcPr>
          <w:p w14:paraId="1B7D001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5391</w:t>
            </w:r>
          </w:p>
        </w:tc>
        <w:tc>
          <w:tcPr>
            <w:tcW w:w="658" w:type="pct"/>
            <w:tcBorders>
              <w:top w:val="nil"/>
              <w:left w:val="nil"/>
              <w:bottom w:val="single" w:sz="4" w:space="0" w:color="auto"/>
              <w:right w:val="single" w:sz="4" w:space="0" w:color="auto"/>
            </w:tcBorders>
            <w:shd w:val="clear" w:color="auto" w:fill="auto"/>
            <w:noWrap/>
            <w:vAlign w:val="center"/>
          </w:tcPr>
          <w:p w14:paraId="2578DFC6"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5358.8</w:t>
            </w:r>
          </w:p>
        </w:tc>
        <w:tc>
          <w:tcPr>
            <w:tcW w:w="658" w:type="pct"/>
            <w:tcBorders>
              <w:top w:val="nil"/>
              <w:left w:val="nil"/>
              <w:bottom w:val="single" w:sz="4" w:space="0" w:color="auto"/>
              <w:right w:val="single" w:sz="4" w:space="0" w:color="auto"/>
            </w:tcBorders>
            <w:shd w:val="clear" w:color="auto" w:fill="auto"/>
            <w:noWrap/>
            <w:vAlign w:val="center"/>
          </w:tcPr>
          <w:p w14:paraId="292D86F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4939.7</w:t>
            </w:r>
          </w:p>
        </w:tc>
        <w:tc>
          <w:tcPr>
            <w:tcW w:w="611" w:type="pct"/>
            <w:tcBorders>
              <w:top w:val="nil"/>
              <w:left w:val="nil"/>
              <w:bottom w:val="single" w:sz="4" w:space="0" w:color="auto"/>
              <w:right w:val="single" w:sz="4" w:space="0" w:color="auto"/>
            </w:tcBorders>
            <w:shd w:val="clear" w:color="auto" w:fill="auto"/>
            <w:noWrap/>
            <w:vAlign w:val="center"/>
          </w:tcPr>
          <w:p w14:paraId="529FC25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4919.5</w:t>
            </w:r>
          </w:p>
        </w:tc>
        <w:tc>
          <w:tcPr>
            <w:tcW w:w="636" w:type="pct"/>
            <w:tcBorders>
              <w:top w:val="nil"/>
              <w:left w:val="nil"/>
              <w:bottom w:val="single" w:sz="4" w:space="0" w:color="auto"/>
              <w:right w:val="single" w:sz="4" w:space="0" w:color="auto"/>
            </w:tcBorders>
            <w:shd w:val="clear" w:color="auto" w:fill="auto"/>
            <w:noWrap/>
            <w:vAlign w:val="center"/>
          </w:tcPr>
          <w:p w14:paraId="55EF732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4976.5</w:t>
            </w:r>
          </w:p>
        </w:tc>
        <w:tc>
          <w:tcPr>
            <w:tcW w:w="642" w:type="pct"/>
            <w:tcBorders>
              <w:top w:val="nil"/>
              <w:left w:val="nil"/>
              <w:bottom w:val="single" w:sz="4" w:space="0" w:color="auto"/>
              <w:right w:val="single" w:sz="4" w:space="0" w:color="auto"/>
            </w:tcBorders>
            <w:shd w:val="clear" w:color="auto" w:fill="auto"/>
            <w:noWrap/>
            <w:vAlign w:val="center"/>
          </w:tcPr>
          <w:p w14:paraId="5E224A9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4974.8</w:t>
            </w:r>
          </w:p>
        </w:tc>
      </w:tr>
      <w:tr w:rsidR="00AC38B1" w:rsidRPr="0024064B" w14:paraId="335EA860"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14:paraId="1E43F9A2"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BIC</w:t>
            </w:r>
          </w:p>
        </w:tc>
        <w:tc>
          <w:tcPr>
            <w:tcW w:w="634" w:type="pct"/>
            <w:tcBorders>
              <w:top w:val="nil"/>
              <w:left w:val="nil"/>
              <w:bottom w:val="single" w:sz="4" w:space="0" w:color="auto"/>
              <w:right w:val="single" w:sz="4" w:space="0" w:color="auto"/>
            </w:tcBorders>
            <w:shd w:val="clear" w:color="auto" w:fill="auto"/>
            <w:noWrap/>
            <w:vAlign w:val="center"/>
          </w:tcPr>
          <w:p w14:paraId="30CC6FC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5472.6</w:t>
            </w:r>
          </w:p>
        </w:tc>
        <w:tc>
          <w:tcPr>
            <w:tcW w:w="658" w:type="pct"/>
            <w:tcBorders>
              <w:top w:val="nil"/>
              <w:left w:val="nil"/>
              <w:bottom w:val="single" w:sz="4" w:space="0" w:color="auto"/>
              <w:right w:val="single" w:sz="4" w:space="0" w:color="auto"/>
            </w:tcBorders>
            <w:shd w:val="clear" w:color="auto" w:fill="auto"/>
            <w:noWrap/>
            <w:vAlign w:val="center"/>
          </w:tcPr>
          <w:p w14:paraId="2DE8FA6A"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5451.2</w:t>
            </w:r>
          </w:p>
        </w:tc>
        <w:tc>
          <w:tcPr>
            <w:tcW w:w="658" w:type="pct"/>
            <w:tcBorders>
              <w:top w:val="nil"/>
              <w:left w:val="nil"/>
              <w:bottom w:val="single" w:sz="4" w:space="0" w:color="auto"/>
              <w:right w:val="single" w:sz="4" w:space="0" w:color="auto"/>
            </w:tcBorders>
            <w:shd w:val="clear" w:color="auto" w:fill="auto"/>
            <w:noWrap/>
            <w:vAlign w:val="center"/>
          </w:tcPr>
          <w:p w14:paraId="5DDB752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5048.5</w:t>
            </w:r>
          </w:p>
        </w:tc>
        <w:tc>
          <w:tcPr>
            <w:tcW w:w="611" w:type="pct"/>
            <w:tcBorders>
              <w:top w:val="nil"/>
              <w:left w:val="nil"/>
              <w:bottom w:val="single" w:sz="4" w:space="0" w:color="auto"/>
              <w:right w:val="single" w:sz="4" w:space="0" w:color="auto"/>
            </w:tcBorders>
            <w:shd w:val="clear" w:color="auto" w:fill="auto"/>
            <w:noWrap/>
            <w:vAlign w:val="center"/>
          </w:tcPr>
          <w:p w14:paraId="472AE97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5039.2</w:t>
            </w:r>
          </w:p>
        </w:tc>
        <w:tc>
          <w:tcPr>
            <w:tcW w:w="636" w:type="pct"/>
            <w:tcBorders>
              <w:top w:val="nil"/>
              <w:left w:val="nil"/>
              <w:bottom w:val="single" w:sz="4" w:space="0" w:color="auto"/>
              <w:right w:val="single" w:sz="4" w:space="0" w:color="auto"/>
            </w:tcBorders>
            <w:shd w:val="clear" w:color="auto" w:fill="auto"/>
            <w:noWrap/>
            <w:vAlign w:val="center"/>
          </w:tcPr>
          <w:p w14:paraId="544B0A7D"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5107.1</w:t>
            </w:r>
          </w:p>
        </w:tc>
        <w:tc>
          <w:tcPr>
            <w:tcW w:w="642" w:type="pct"/>
            <w:tcBorders>
              <w:top w:val="nil"/>
              <w:left w:val="nil"/>
              <w:bottom w:val="single" w:sz="4" w:space="0" w:color="auto"/>
              <w:right w:val="single" w:sz="4" w:space="0" w:color="auto"/>
            </w:tcBorders>
            <w:shd w:val="clear" w:color="auto" w:fill="auto"/>
            <w:noWrap/>
            <w:vAlign w:val="center"/>
          </w:tcPr>
          <w:p w14:paraId="5DDE473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5127.1</w:t>
            </w:r>
          </w:p>
        </w:tc>
      </w:tr>
      <w:tr w:rsidR="00AC38B1" w:rsidRPr="0024064B" w14:paraId="0EED0B0B" w14:textId="77777777" w:rsidTr="00BE1CA8">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16E48D6"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eastAsia="Times New Roman" w:cs="Times New Roman"/>
                <w:color w:val="000000"/>
                <w:sz w:val="20"/>
                <w:szCs w:val="20"/>
                <w:lang w:eastAsia="zh-CN"/>
              </w:rPr>
              <w:t>Bicycle Crash</w:t>
            </w:r>
          </w:p>
        </w:tc>
      </w:tr>
      <w:tr w:rsidR="00AC38B1" w:rsidRPr="0024064B" w14:paraId="2FFA766E"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CD5B8B" w14:textId="77777777" w:rsidR="00AC38B1" w:rsidRPr="0024064B" w:rsidRDefault="00AC38B1" w:rsidP="00BE1CA8">
            <w:pPr>
              <w:spacing w:after="0" w:line="240" w:lineRule="auto"/>
              <w:jc w:val="center"/>
              <w:rPr>
                <w:rFonts w:eastAsia="Times New Roman" w:cs="Times New Roman"/>
                <w:color w:val="000000"/>
                <w:sz w:val="20"/>
                <w:szCs w:val="20"/>
                <w:lang w:eastAsia="zh-CN"/>
              </w:rPr>
            </w:pPr>
          </w:p>
        </w:tc>
        <w:tc>
          <w:tcPr>
            <w:tcW w:w="1292"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F3DC65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eastAsia="Times New Roman" w:cs="Times New Roman"/>
                <w:color w:val="000000"/>
                <w:sz w:val="20"/>
                <w:szCs w:val="20"/>
                <w:lang w:eastAsia="zh-CN"/>
              </w:rPr>
              <w:t>NB</w:t>
            </w:r>
          </w:p>
        </w:tc>
        <w:tc>
          <w:tcPr>
            <w:tcW w:w="1269"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FEE4E6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eastAsia="Times New Roman" w:cs="Times New Roman"/>
                <w:color w:val="000000"/>
                <w:sz w:val="20"/>
                <w:szCs w:val="20"/>
                <w:lang w:eastAsia="zh-CN"/>
              </w:rPr>
              <w:t>ZINB</w:t>
            </w:r>
          </w:p>
        </w:tc>
        <w:tc>
          <w:tcPr>
            <w:tcW w:w="1278"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42566D"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eastAsia="Times New Roman" w:cs="Times New Roman"/>
                <w:color w:val="000000"/>
                <w:sz w:val="20"/>
                <w:szCs w:val="20"/>
                <w:lang w:eastAsia="zh-CN"/>
              </w:rPr>
              <w:t>HNB</w:t>
            </w:r>
          </w:p>
        </w:tc>
      </w:tr>
      <w:tr w:rsidR="00AC38B1" w:rsidRPr="0024064B" w14:paraId="400F33C4"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E23EB" w14:textId="7D8C9552" w:rsidR="00AC38B1" w:rsidRPr="0024064B" w:rsidRDefault="008B64B3" w:rsidP="00BE1CA8">
            <w:pPr>
              <w:spacing w:after="0" w:line="240" w:lineRule="auto"/>
              <w:rPr>
                <w:rFonts w:eastAsia="Times New Roman" w:cs="Times New Roman"/>
                <w:color w:val="000000"/>
                <w:sz w:val="20"/>
                <w:szCs w:val="20"/>
                <w:lang w:eastAsia="zh-CN"/>
              </w:rPr>
            </w:pPr>
            <w:r>
              <w:rPr>
                <w:rFonts w:eastAsia="Times New Roman" w:cs="Times New Roman"/>
                <w:color w:val="000000"/>
                <w:sz w:val="20"/>
                <w:szCs w:val="20"/>
                <w:lang w:eastAsia="zh-CN"/>
              </w:rPr>
              <w:t>Calibration</w:t>
            </w:r>
            <w:r w:rsidR="00AC38B1" w:rsidRPr="0024064B">
              <w:rPr>
                <w:rFonts w:eastAsia="Times New Roman" w:cs="Times New Roman"/>
                <w:color w:val="000000"/>
                <w:sz w:val="20"/>
                <w:szCs w:val="20"/>
                <w:lang w:eastAsia="zh-CN"/>
              </w:rPr>
              <w:t xml:space="preserve"> (N=6815)</w:t>
            </w:r>
          </w:p>
        </w:tc>
        <w:tc>
          <w:tcPr>
            <w:tcW w:w="634" w:type="pct"/>
            <w:tcBorders>
              <w:top w:val="nil"/>
              <w:left w:val="nil"/>
              <w:bottom w:val="single" w:sz="4" w:space="0" w:color="auto"/>
              <w:right w:val="single" w:sz="4" w:space="0" w:color="auto"/>
            </w:tcBorders>
            <w:shd w:val="clear" w:color="auto" w:fill="D9D9D9" w:themeFill="background1" w:themeFillShade="D9"/>
            <w:noWrap/>
            <w:vAlign w:val="center"/>
            <w:hideMark/>
          </w:tcPr>
          <w:p w14:paraId="6BD4AC8F" w14:textId="7A893016"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hideMark/>
          </w:tcPr>
          <w:p w14:paraId="58ECE10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hideMark/>
          </w:tcPr>
          <w:p w14:paraId="1280FBB2" w14:textId="27C52F0E"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11" w:type="pct"/>
            <w:tcBorders>
              <w:top w:val="nil"/>
              <w:left w:val="nil"/>
              <w:bottom w:val="single" w:sz="4" w:space="0" w:color="auto"/>
              <w:right w:val="single" w:sz="4" w:space="0" w:color="auto"/>
            </w:tcBorders>
            <w:shd w:val="clear" w:color="auto" w:fill="D9D9D9" w:themeFill="background1" w:themeFillShade="D9"/>
            <w:noWrap/>
            <w:vAlign w:val="center"/>
            <w:hideMark/>
          </w:tcPr>
          <w:p w14:paraId="794499B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36" w:type="pct"/>
            <w:tcBorders>
              <w:top w:val="nil"/>
              <w:left w:val="nil"/>
              <w:bottom w:val="single" w:sz="4" w:space="0" w:color="auto"/>
              <w:right w:val="single" w:sz="4" w:space="0" w:color="auto"/>
            </w:tcBorders>
            <w:shd w:val="clear" w:color="auto" w:fill="D9D9D9" w:themeFill="background1" w:themeFillShade="D9"/>
            <w:noWrap/>
            <w:vAlign w:val="center"/>
            <w:hideMark/>
          </w:tcPr>
          <w:p w14:paraId="57C97784" w14:textId="00B6E455"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42" w:type="pct"/>
            <w:tcBorders>
              <w:top w:val="nil"/>
              <w:left w:val="nil"/>
              <w:bottom w:val="single" w:sz="4" w:space="0" w:color="auto"/>
              <w:right w:val="single" w:sz="4" w:space="0" w:color="auto"/>
            </w:tcBorders>
            <w:shd w:val="clear" w:color="auto" w:fill="D9D9D9" w:themeFill="background1" w:themeFillShade="D9"/>
            <w:noWrap/>
            <w:vAlign w:val="center"/>
            <w:hideMark/>
          </w:tcPr>
          <w:p w14:paraId="66FAD6C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r>
      <w:tr w:rsidR="00AC38B1" w:rsidRPr="0024064B" w14:paraId="6B442FA7"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2241B002"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No of parameters</w:t>
            </w:r>
          </w:p>
        </w:tc>
        <w:tc>
          <w:tcPr>
            <w:tcW w:w="634" w:type="pct"/>
            <w:tcBorders>
              <w:top w:val="nil"/>
              <w:left w:val="nil"/>
              <w:bottom w:val="single" w:sz="4" w:space="0" w:color="auto"/>
              <w:right w:val="single" w:sz="4" w:space="0" w:color="auto"/>
            </w:tcBorders>
            <w:shd w:val="clear" w:color="000000" w:fill="FFFFFF"/>
            <w:noWrap/>
            <w:vAlign w:val="center"/>
            <w:hideMark/>
          </w:tcPr>
          <w:p w14:paraId="4D0A1358"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14</w:t>
            </w:r>
          </w:p>
        </w:tc>
        <w:tc>
          <w:tcPr>
            <w:tcW w:w="658" w:type="pct"/>
            <w:tcBorders>
              <w:top w:val="nil"/>
              <w:left w:val="nil"/>
              <w:bottom w:val="single" w:sz="4" w:space="0" w:color="auto"/>
              <w:right w:val="single" w:sz="4" w:space="0" w:color="auto"/>
            </w:tcBorders>
            <w:shd w:val="clear" w:color="000000" w:fill="FFFFFF"/>
            <w:noWrap/>
            <w:vAlign w:val="center"/>
            <w:hideMark/>
          </w:tcPr>
          <w:p w14:paraId="1694EFE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w:t>
            </w:r>
          </w:p>
        </w:tc>
        <w:tc>
          <w:tcPr>
            <w:tcW w:w="658" w:type="pct"/>
            <w:tcBorders>
              <w:top w:val="nil"/>
              <w:left w:val="nil"/>
              <w:bottom w:val="single" w:sz="4" w:space="0" w:color="auto"/>
              <w:right w:val="single" w:sz="4" w:space="0" w:color="auto"/>
            </w:tcBorders>
            <w:shd w:val="clear" w:color="000000" w:fill="FFFFFF"/>
            <w:noWrap/>
            <w:vAlign w:val="center"/>
            <w:hideMark/>
          </w:tcPr>
          <w:p w14:paraId="6AC4886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w:t>
            </w:r>
          </w:p>
        </w:tc>
        <w:tc>
          <w:tcPr>
            <w:tcW w:w="611" w:type="pct"/>
            <w:tcBorders>
              <w:top w:val="nil"/>
              <w:left w:val="nil"/>
              <w:bottom w:val="single" w:sz="4" w:space="0" w:color="auto"/>
              <w:right w:val="single" w:sz="4" w:space="0" w:color="auto"/>
            </w:tcBorders>
            <w:shd w:val="clear" w:color="000000" w:fill="FFFFFF"/>
            <w:noWrap/>
            <w:vAlign w:val="center"/>
            <w:hideMark/>
          </w:tcPr>
          <w:p w14:paraId="10B27BB7"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22</w:t>
            </w:r>
          </w:p>
        </w:tc>
        <w:tc>
          <w:tcPr>
            <w:tcW w:w="636" w:type="pct"/>
            <w:tcBorders>
              <w:top w:val="nil"/>
              <w:left w:val="nil"/>
              <w:bottom w:val="single" w:sz="4" w:space="0" w:color="auto"/>
              <w:right w:val="single" w:sz="4" w:space="0" w:color="auto"/>
            </w:tcBorders>
            <w:shd w:val="clear" w:color="000000" w:fill="FFFFFF"/>
            <w:noWrap/>
            <w:vAlign w:val="center"/>
            <w:hideMark/>
          </w:tcPr>
          <w:p w14:paraId="2A40E54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25</w:t>
            </w:r>
          </w:p>
        </w:tc>
        <w:tc>
          <w:tcPr>
            <w:tcW w:w="642" w:type="pct"/>
            <w:tcBorders>
              <w:top w:val="nil"/>
              <w:left w:val="nil"/>
              <w:bottom w:val="single" w:sz="4" w:space="0" w:color="auto"/>
              <w:right w:val="single" w:sz="4" w:space="0" w:color="auto"/>
            </w:tcBorders>
            <w:shd w:val="clear" w:color="000000" w:fill="FFFFFF"/>
            <w:noWrap/>
            <w:vAlign w:val="center"/>
            <w:hideMark/>
          </w:tcPr>
          <w:p w14:paraId="16A8F82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33</w:t>
            </w:r>
          </w:p>
        </w:tc>
      </w:tr>
      <w:tr w:rsidR="00AC38B1" w:rsidRPr="0024064B" w14:paraId="5214B855"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31E50AD0" w14:textId="77777777" w:rsidR="00AC38B1" w:rsidRPr="0024064B" w:rsidRDefault="00AC38B1" w:rsidP="00BE1CA8">
            <w:pPr>
              <w:spacing w:after="0" w:line="240" w:lineRule="auto"/>
              <w:rPr>
                <w:rFonts w:cs="Times New Roman"/>
                <w:color w:val="000000"/>
                <w:sz w:val="20"/>
                <w:szCs w:val="20"/>
                <w:lang w:eastAsia="zh-CN"/>
              </w:rPr>
            </w:pPr>
            <w:r w:rsidRPr="0024064B">
              <w:rPr>
                <w:rFonts w:eastAsia="Times New Roman" w:cs="Times New Roman"/>
                <w:color w:val="000000"/>
                <w:sz w:val="20"/>
                <w:szCs w:val="20"/>
                <w:lang w:eastAsia="zh-CN"/>
              </w:rPr>
              <w:t xml:space="preserve">Log-likelihood </w:t>
            </w:r>
            <w:r w:rsidRPr="0024064B">
              <w:rPr>
                <w:rFonts w:cs="Times New Roman"/>
                <w:color w:val="000000"/>
                <w:sz w:val="20"/>
                <w:szCs w:val="20"/>
                <w:lang w:eastAsia="zh-CN"/>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14:paraId="3ADC8BD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-9412.4</w:t>
            </w:r>
          </w:p>
        </w:tc>
        <w:tc>
          <w:tcPr>
            <w:tcW w:w="658" w:type="pct"/>
            <w:tcBorders>
              <w:top w:val="nil"/>
              <w:left w:val="nil"/>
              <w:bottom w:val="single" w:sz="4" w:space="0" w:color="auto"/>
              <w:right w:val="single" w:sz="4" w:space="0" w:color="auto"/>
            </w:tcBorders>
            <w:shd w:val="clear" w:color="000000" w:fill="FFFFFF"/>
            <w:noWrap/>
            <w:vAlign w:val="center"/>
            <w:hideMark/>
          </w:tcPr>
          <w:p w14:paraId="39ED1BA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-9326</w:t>
            </w:r>
            <w:r>
              <w:rPr>
                <w:rFonts w:cs="Times New Roman"/>
                <w:color w:val="000000"/>
                <w:sz w:val="20"/>
                <w:szCs w:val="20"/>
              </w:rPr>
              <w:t>.0</w:t>
            </w:r>
          </w:p>
        </w:tc>
        <w:tc>
          <w:tcPr>
            <w:tcW w:w="658" w:type="pct"/>
            <w:tcBorders>
              <w:top w:val="nil"/>
              <w:left w:val="nil"/>
              <w:bottom w:val="single" w:sz="4" w:space="0" w:color="auto"/>
              <w:right w:val="single" w:sz="4" w:space="0" w:color="auto"/>
            </w:tcBorders>
            <w:shd w:val="clear" w:color="000000" w:fill="FFFFFF"/>
            <w:noWrap/>
            <w:vAlign w:val="center"/>
            <w:hideMark/>
          </w:tcPr>
          <w:p w14:paraId="584BCFF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-9385.6</w:t>
            </w:r>
          </w:p>
        </w:tc>
        <w:tc>
          <w:tcPr>
            <w:tcW w:w="611" w:type="pct"/>
            <w:tcBorders>
              <w:top w:val="nil"/>
              <w:left w:val="nil"/>
              <w:bottom w:val="single" w:sz="4" w:space="0" w:color="auto"/>
              <w:right w:val="single" w:sz="4" w:space="0" w:color="auto"/>
            </w:tcBorders>
            <w:shd w:val="clear" w:color="000000" w:fill="FFFFFF"/>
            <w:noWrap/>
            <w:vAlign w:val="center"/>
            <w:hideMark/>
          </w:tcPr>
          <w:p w14:paraId="6F76ADF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-9309</w:t>
            </w:r>
            <w:r>
              <w:rPr>
                <w:rFonts w:cs="Times New Roman"/>
                <w:color w:val="000000"/>
                <w:sz w:val="20"/>
                <w:szCs w:val="20"/>
              </w:rPr>
              <w:t>.0</w:t>
            </w:r>
          </w:p>
        </w:tc>
        <w:tc>
          <w:tcPr>
            <w:tcW w:w="636" w:type="pct"/>
            <w:tcBorders>
              <w:top w:val="nil"/>
              <w:left w:val="nil"/>
              <w:bottom w:val="single" w:sz="4" w:space="0" w:color="auto"/>
              <w:right w:val="single" w:sz="4" w:space="0" w:color="auto"/>
            </w:tcBorders>
            <w:shd w:val="clear" w:color="000000" w:fill="FFFFFF"/>
            <w:noWrap/>
            <w:vAlign w:val="center"/>
            <w:hideMark/>
          </w:tcPr>
          <w:p w14:paraId="36FDD300"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-9387.2</w:t>
            </w:r>
          </w:p>
        </w:tc>
        <w:tc>
          <w:tcPr>
            <w:tcW w:w="642" w:type="pct"/>
            <w:tcBorders>
              <w:top w:val="nil"/>
              <w:left w:val="nil"/>
              <w:bottom w:val="single" w:sz="4" w:space="0" w:color="auto"/>
              <w:right w:val="single" w:sz="4" w:space="0" w:color="auto"/>
            </w:tcBorders>
            <w:shd w:val="clear" w:color="000000" w:fill="FFFFFF"/>
            <w:noWrap/>
            <w:vAlign w:val="center"/>
            <w:hideMark/>
          </w:tcPr>
          <w:p w14:paraId="429465DD"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-9286.3</w:t>
            </w:r>
          </w:p>
        </w:tc>
      </w:tr>
      <w:tr w:rsidR="00AC38B1" w:rsidRPr="0024064B" w14:paraId="79865A95"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7FF0880A"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AIC</w:t>
            </w:r>
          </w:p>
        </w:tc>
        <w:tc>
          <w:tcPr>
            <w:tcW w:w="634" w:type="pct"/>
            <w:tcBorders>
              <w:top w:val="nil"/>
              <w:left w:val="nil"/>
              <w:bottom w:val="single" w:sz="4" w:space="0" w:color="auto"/>
              <w:right w:val="single" w:sz="4" w:space="0" w:color="auto"/>
            </w:tcBorders>
            <w:shd w:val="clear" w:color="000000" w:fill="FFFFFF"/>
            <w:noWrap/>
            <w:vAlign w:val="center"/>
            <w:hideMark/>
          </w:tcPr>
          <w:p w14:paraId="499FEEC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18852.9</w:t>
            </w:r>
          </w:p>
        </w:tc>
        <w:tc>
          <w:tcPr>
            <w:tcW w:w="658" w:type="pct"/>
            <w:tcBorders>
              <w:top w:val="nil"/>
              <w:left w:val="nil"/>
              <w:bottom w:val="single" w:sz="4" w:space="0" w:color="auto"/>
              <w:right w:val="single" w:sz="4" w:space="0" w:color="auto"/>
            </w:tcBorders>
            <w:shd w:val="clear" w:color="000000" w:fill="FFFFFF"/>
            <w:noWrap/>
            <w:vAlign w:val="center"/>
            <w:hideMark/>
          </w:tcPr>
          <w:p w14:paraId="1799226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18689.9</w:t>
            </w:r>
          </w:p>
        </w:tc>
        <w:tc>
          <w:tcPr>
            <w:tcW w:w="658" w:type="pct"/>
            <w:tcBorders>
              <w:top w:val="nil"/>
              <w:left w:val="nil"/>
              <w:bottom w:val="single" w:sz="4" w:space="0" w:color="auto"/>
              <w:right w:val="single" w:sz="4" w:space="0" w:color="auto"/>
            </w:tcBorders>
            <w:shd w:val="clear" w:color="000000" w:fill="FFFFFF"/>
            <w:noWrap/>
            <w:vAlign w:val="center"/>
            <w:hideMark/>
          </w:tcPr>
          <w:p w14:paraId="68C909BA"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18807.2</w:t>
            </w:r>
          </w:p>
        </w:tc>
        <w:tc>
          <w:tcPr>
            <w:tcW w:w="611" w:type="pct"/>
            <w:tcBorders>
              <w:top w:val="nil"/>
              <w:left w:val="nil"/>
              <w:bottom w:val="single" w:sz="4" w:space="0" w:color="auto"/>
              <w:right w:val="single" w:sz="4" w:space="0" w:color="auto"/>
            </w:tcBorders>
            <w:shd w:val="clear" w:color="000000" w:fill="FFFFFF"/>
            <w:noWrap/>
            <w:vAlign w:val="center"/>
            <w:hideMark/>
          </w:tcPr>
          <w:p w14:paraId="038715A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18662.1</w:t>
            </w:r>
          </w:p>
        </w:tc>
        <w:tc>
          <w:tcPr>
            <w:tcW w:w="636" w:type="pct"/>
            <w:tcBorders>
              <w:top w:val="nil"/>
              <w:left w:val="nil"/>
              <w:bottom w:val="single" w:sz="4" w:space="0" w:color="auto"/>
              <w:right w:val="single" w:sz="4" w:space="0" w:color="auto"/>
            </w:tcBorders>
            <w:shd w:val="clear" w:color="000000" w:fill="FFFFFF"/>
            <w:noWrap/>
            <w:vAlign w:val="center"/>
            <w:hideMark/>
          </w:tcPr>
          <w:p w14:paraId="7055EBB9"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18824.3</w:t>
            </w:r>
          </w:p>
        </w:tc>
        <w:tc>
          <w:tcPr>
            <w:tcW w:w="642" w:type="pct"/>
            <w:tcBorders>
              <w:top w:val="nil"/>
              <w:left w:val="nil"/>
              <w:bottom w:val="single" w:sz="4" w:space="0" w:color="auto"/>
              <w:right w:val="single" w:sz="4" w:space="0" w:color="auto"/>
            </w:tcBorders>
            <w:shd w:val="clear" w:color="000000" w:fill="FFFFFF"/>
            <w:noWrap/>
            <w:vAlign w:val="center"/>
            <w:hideMark/>
          </w:tcPr>
          <w:p w14:paraId="2B410C6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18638.6</w:t>
            </w:r>
          </w:p>
        </w:tc>
      </w:tr>
      <w:tr w:rsidR="00AC38B1" w:rsidRPr="0024064B" w14:paraId="6210E0B9"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324DEDAE"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BIC</w:t>
            </w:r>
          </w:p>
        </w:tc>
        <w:tc>
          <w:tcPr>
            <w:tcW w:w="634" w:type="pct"/>
            <w:tcBorders>
              <w:top w:val="nil"/>
              <w:left w:val="nil"/>
              <w:bottom w:val="single" w:sz="4" w:space="0" w:color="auto"/>
              <w:right w:val="single" w:sz="4" w:space="0" w:color="auto"/>
            </w:tcBorders>
            <w:shd w:val="clear" w:color="000000" w:fill="FFFFFF"/>
            <w:noWrap/>
            <w:vAlign w:val="center"/>
            <w:hideMark/>
          </w:tcPr>
          <w:p w14:paraId="72A4073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18948.5</w:t>
            </w:r>
          </w:p>
        </w:tc>
        <w:tc>
          <w:tcPr>
            <w:tcW w:w="658" w:type="pct"/>
            <w:tcBorders>
              <w:top w:val="nil"/>
              <w:left w:val="nil"/>
              <w:bottom w:val="single" w:sz="4" w:space="0" w:color="auto"/>
              <w:right w:val="single" w:sz="4" w:space="0" w:color="auto"/>
            </w:tcBorders>
            <w:shd w:val="clear" w:color="000000" w:fill="FFFFFF"/>
            <w:noWrap/>
            <w:vAlign w:val="center"/>
            <w:hideMark/>
          </w:tcPr>
          <w:p w14:paraId="19B6F05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18819.6</w:t>
            </w:r>
          </w:p>
        </w:tc>
        <w:tc>
          <w:tcPr>
            <w:tcW w:w="658" w:type="pct"/>
            <w:tcBorders>
              <w:top w:val="nil"/>
              <w:left w:val="nil"/>
              <w:bottom w:val="single" w:sz="4" w:space="0" w:color="auto"/>
              <w:right w:val="single" w:sz="4" w:space="0" w:color="auto"/>
            </w:tcBorders>
            <w:shd w:val="clear" w:color="000000" w:fill="FFFFFF"/>
            <w:noWrap/>
            <w:vAlign w:val="center"/>
            <w:hideMark/>
          </w:tcPr>
          <w:p w14:paraId="1A2E847C"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18930.1</w:t>
            </w:r>
          </w:p>
        </w:tc>
        <w:tc>
          <w:tcPr>
            <w:tcW w:w="611" w:type="pct"/>
            <w:tcBorders>
              <w:top w:val="nil"/>
              <w:left w:val="nil"/>
              <w:bottom w:val="single" w:sz="4" w:space="0" w:color="auto"/>
              <w:right w:val="single" w:sz="4" w:space="0" w:color="auto"/>
            </w:tcBorders>
            <w:shd w:val="clear" w:color="000000" w:fill="FFFFFF"/>
            <w:noWrap/>
            <w:vAlign w:val="center"/>
            <w:hideMark/>
          </w:tcPr>
          <w:p w14:paraId="059D44D8"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18812.3</w:t>
            </w:r>
          </w:p>
        </w:tc>
        <w:tc>
          <w:tcPr>
            <w:tcW w:w="636" w:type="pct"/>
            <w:tcBorders>
              <w:top w:val="nil"/>
              <w:left w:val="nil"/>
              <w:bottom w:val="single" w:sz="4" w:space="0" w:color="auto"/>
              <w:right w:val="single" w:sz="4" w:space="0" w:color="auto"/>
            </w:tcBorders>
            <w:shd w:val="clear" w:color="000000" w:fill="FFFFFF"/>
            <w:noWrap/>
            <w:vAlign w:val="center"/>
            <w:hideMark/>
          </w:tcPr>
          <w:p w14:paraId="7D66C3F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18995</w:t>
            </w:r>
          </w:p>
        </w:tc>
        <w:tc>
          <w:tcPr>
            <w:tcW w:w="642" w:type="pct"/>
            <w:tcBorders>
              <w:top w:val="nil"/>
              <w:left w:val="nil"/>
              <w:bottom w:val="single" w:sz="4" w:space="0" w:color="auto"/>
              <w:right w:val="single" w:sz="4" w:space="0" w:color="auto"/>
            </w:tcBorders>
            <w:shd w:val="clear" w:color="000000" w:fill="FFFFFF"/>
            <w:noWrap/>
            <w:vAlign w:val="center"/>
            <w:hideMark/>
          </w:tcPr>
          <w:p w14:paraId="6A79E9F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18863.9</w:t>
            </w:r>
          </w:p>
        </w:tc>
      </w:tr>
      <w:tr w:rsidR="00AC38B1" w:rsidRPr="0024064B" w14:paraId="642B06CE" w14:textId="77777777" w:rsidTr="00BE1CA8">
        <w:trPr>
          <w:trHeight w:val="300"/>
        </w:trPr>
        <w:tc>
          <w:tcPr>
            <w:tcW w:w="116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8A040E"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Validation (N=1703)</w:t>
            </w:r>
          </w:p>
        </w:tc>
        <w:tc>
          <w:tcPr>
            <w:tcW w:w="634" w:type="pct"/>
            <w:tcBorders>
              <w:top w:val="nil"/>
              <w:left w:val="nil"/>
              <w:bottom w:val="single" w:sz="4" w:space="0" w:color="auto"/>
              <w:right w:val="single" w:sz="4" w:space="0" w:color="auto"/>
            </w:tcBorders>
            <w:shd w:val="clear" w:color="auto" w:fill="D9D9D9" w:themeFill="background1" w:themeFillShade="D9"/>
            <w:noWrap/>
            <w:vAlign w:val="center"/>
            <w:hideMark/>
          </w:tcPr>
          <w:p w14:paraId="15CA67AD" w14:textId="6C9760B6"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hideMark/>
          </w:tcPr>
          <w:p w14:paraId="10F8227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58" w:type="pct"/>
            <w:tcBorders>
              <w:top w:val="nil"/>
              <w:left w:val="nil"/>
              <w:bottom w:val="single" w:sz="4" w:space="0" w:color="auto"/>
              <w:right w:val="single" w:sz="4" w:space="0" w:color="auto"/>
            </w:tcBorders>
            <w:shd w:val="clear" w:color="auto" w:fill="D9D9D9" w:themeFill="background1" w:themeFillShade="D9"/>
            <w:noWrap/>
            <w:vAlign w:val="center"/>
            <w:hideMark/>
          </w:tcPr>
          <w:p w14:paraId="1A4F78DD" w14:textId="15B52435"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11" w:type="pct"/>
            <w:tcBorders>
              <w:top w:val="nil"/>
              <w:left w:val="nil"/>
              <w:bottom w:val="single" w:sz="4" w:space="0" w:color="auto"/>
              <w:right w:val="single" w:sz="4" w:space="0" w:color="auto"/>
            </w:tcBorders>
            <w:shd w:val="clear" w:color="auto" w:fill="D9D9D9" w:themeFill="background1" w:themeFillShade="D9"/>
            <w:noWrap/>
            <w:vAlign w:val="center"/>
            <w:hideMark/>
          </w:tcPr>
          <w:p w14:paraId="75DC8841"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c>
          <w:tcPr>
            <w:tcW w:w="6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8641AE1" w14:textId="25F0028C" w:rsidR="00AC38B1" w:rsidRPr="0024064B" w:rsidRDefault="009A5F18" w:rsidP="00BE1CA8">
            <w:pPr>
              <w:spacing w:after="0" w:line="240" w:lineRule="auto"/>
              <w:jc w:val="center"/>
              <w:rPr>
                <w:rFonts w:eastAsia="Times New Roman" w:cs="Times New Roman"/>
                <w:color w:val="000000"/>
                <w:sz w:val="20"/>
                <w:szCs w:val="20"/>
                <w:lang w:eastAsia="zh-CN"/>
              </w:rPr>
            </w:pPr>
            <w:r>
              <w:rPr>
                <w:rFonts w:cs="Times New Roman"/>
                <w:color w:val="000000"/>
                <w:sz w:val="20"/>
                <w:szCs w:val="20"/>
              </w:rPr>
              <w:t>Aspatial</w:t>
            </w:r>
          </w:p>
        </w:tc>
        <w:tc>
          <w:tcPr>
            <w:tcW w:w="642" w:type="pct"/>
            <w:tcBorders>
              <w:top w:val="nil"/>
              <w:left w:val="nil"/>
              <w:bottom w:val="single" w:sz="4" w:space="0" w:color="auto"/>
              <w:right w:val="single" w:sz="4" w:space="0" w:color="auto"/>
            </w:tcBorders>
            <w:shd w:val="clear" w:color="auto" w:fill="D9D9D9" w:themeFill="background1" w:themeFillShade="D9"/>
            <w:noWrap/>
            <w:vAlign w:val="center"/>
            <w:hideMark/>
          </w:tcPr>
          <w:p w14:paraId="2367E78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Spatial</w:t>
            </w:r>
          </w:p>
        </w:tc>
      </w:tr>
      <w:tr w:rsidR="00AC38B1" w:rsidRPr="0024064B" w14:paraId="21473A24"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61B0ECF8"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No of parameters</w:t>
            </w:r>
          </w:p>
        </w:tc>
        <w:tc>
          <w:tcPr>
            <w:tcW w:w="634" w:type="pct"/>
            <w:tcBorders>
              <w:top w:val="nil"/>
              <w:left w:val="nil"/>
              <w:bottom w:val="single" w:sz="4" w:space="0" w:color="auto"/>
              <w:right w:val="single" w:sz="4" w:space="0" w:color="auto"/>
            </w:tcBorders>
            <w:shd w:val="clear" w:color="000000" w:fill="FFFFFF"/>
            <w:noWrap/>
            <w:vAlign w:val="center"/>
            <w:hideMark/>
          </w:tcPr>
          <w:p w14:paraId="5B7FC1A8"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14</w:t>
            </w:r>
          </w:p>
        </w:tc>
        <w:tc>
          <w:tcPr>
            <w:tcW w:w="658" w:type="pct"/>
            <w:tcBorders>
              <w:top w:val="nil"/>
              <w:left w:val="nil"/>
              <w:bottom w:val="single" w:sz="4" w:space="0" w:color="auto"/>
              <w:right w:val="single" w:sz="4" w:space="0" w:color="auto"/>
            </w:tcBorders>
            <w:shd w:val="clear" w:color="000000" w:fill="FFFFFF"/>
            <w:noWrap/>
            <w:vAlign w:val="center"/>
            <w:hideMark/>
          </w:tcPr>
          <w:p w14:paraId="4F35228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19</w:t>
            </w:r>
          </w:p>
        </w:tc>
        <w:tc>
          <w:tcPr>
            <w:tcW w:w="658" w:type="pct"/>
            <w:tcBorders>
              <w:top w:val="nil"/>
              <w:left w:val="nil"/>
              <w:bottom w:val="single" w:sz="4" w:space="0" w:color="auto"/>
              <w:right w:val="single" w:sz="4" w:space="0" w:color="auto"/>
            </w:tcBorders>
            <w:shd w:val="clear" w:color="000000" w:fill="FFFFFF"/>
            <w:noWrap/>
            <w:vAlign w:val="center"/>
            <w:hideMark/>
          </w:tcPr>
          <w:p w14:paraId="447A360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18</w:t>
            </w:r>
          </w:p>
        </w:tc>
        <w:tc>
          <w:tcPr>
            <w:tcW w:w="611" w:type="pct"/>
            <w:tcBorders>
              <w:top w:val="nil"/>
              <w:left w:val="nil"/>
              <w:bottom w:val="single" w:sz="4" w:space="0" w:color="auto"/>
              <w:right w:val="single" w:sz="4" w:space="0" w:color="auto"/>
            </w:tcBorders>
            <w:shd w:val="clear" w:color="000000" w:fill="FFFFFF"/>
            <w:noWrap/>
            <w:vAlign w:val="center"/>
            <w:hideMark/>
          </w:tcPr>
          <w:p w14:paraId="1F76E7E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22</w:t>
            </w:r>
          </w:p>
        </w:tc>
        <w:tc>
          <w:tcPr>
            <w:tcW w:w="636" w:type="pct"/>
            <w:tcBorders>
              <w:top w:val="nil"/>
              <w:left w:val="nil"/>
              <w:bottom w:val="single" w:sz="4" w:space="0" w:color="auto"/>
              <w:right w:val="single" w:sz="4" w:space="0" w:color="auto"/>
            </w:tcBorders>
            <w:shd w:val="clear" w:color="000000" w:fill="FFFFFF"/>
            <w:noWrap/>
            <w:vAlign w:val="center"/>
            <w:hideMark/>
          </w:tcPr>
          <w:p w14:paraId="2FAC834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25</w:t>
            </w:r>
          </w:p>
        </w:tc>
        <w:tc>
          <w:tcPr>
            <w:tcW w:w="642" w:type="pct"/>
            <w:tcBorders>
              <w:top w:val="nil"/>
              <w:left w:val="nil"/>
              <w:bottom w:val="single" w:sz="4" w:space="0" w:color="auto"/>
              <w:right w:val="single" w:sz="4" w:space="0" w:color="auto"/>
            </w:tcBorders>
            <w:shd w:val="clear" w:color="000000" w:fill="FFFFFF"/>
            <w:noWrap/>
            <w:vAlign w:val="center"/>
            <w:hideMark/>
          </w:tcPr>
          <w:p w14:paraId="08362C1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33</w:t>
            </w:r>
          </w:p>
        </w:tc>
      </w:tr>
      <w:tr w:rsidR="00AC38B1" w:rsidRPr="0024064B" w14:paraId="098F46F4"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448E363E" w14:textId="77777777" w:rsidR="00AC38B1" w:rsidRPr="0024064B" w:rsidRDefault="00AC38B1" w:rsidP="00BE1CA8">
            <w:pPr>
              <w:spacing w:after="0" w:line="240" w:lineRule="auto"/>
              <w:rPr>
                <w:rFonts w:cs="Times New Roman"/>
                <w:color w:val="000000"/>
                <w:sz w:val="20"/>
                <w:szCs w:val="20"/>
                <w:lang w:eastAsia="zh-CN"/>
              </w:rPr>
            </w:pPr>
            <w:r w:rsidRPr="0024064B">
              <w:rPr>
                <w:rFonts w:eastAsia="Times New Roman" w:cs="Times New Roman"/>
                <w:color w:val="000000"/>
                <w:sz w:val="20"/>
                <w:szCs w:val="20"/>
                <w:lang w:eastAsia="zh-CN"/>
              </w:rPr>
              <w:t xml:space="preserve">Log-likelihood </w:t>
            </w:r>
            <w:r w:rsidRPr="0024064B">
              <w:rPr>
                <w:rFonts w:cs="Times New Roman"/>
                <w:color w:val="000000"/>
                <w:sz w:val="20"/>
                <w:szCs w:val="20"/>
                <w:lang w:eastAsia="zh-CN"/>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14:paraId="1EC3C716"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-2771.6</w:t>
            </w:r>
          </w:p>
        </w:tc>
        <w:tc>
          <w:tcPr>
            <w:tcW w:w="658" w:type="pct"/>
            <w:tcBorders>
              <w:top w:val="nil"/>
              <w:left w:val="nil"/>
              <w:bottom w:val="single" w:sz="4" w:space="0" w:color="auto"/>
              <w:right w:val="single" w:sz="4" w:space="0" w:color="auto"/>
            </w:tcBorders>
            <w:shd w:val="clear" w:color="000000" w:fill="FFFFFF"/>
            <w:noWrap/>
            <w:vAlign w:val="center"/>
            <w:hideMark/>
          </w:tcPr>
          <w:p w14:paraId="57B9534F"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-2785.9</w:t>
            </w:r>
          </w:p>
        </w:tc>
        <w:tc>
          <w:tcPr>
            <w:tcW w:w="658" w:type="pct"/>
            <w:tcBorders>
              <w:top w:val="nil"/>
              <w:left w:val="nil"/>
              <w:bottom w:val="single" w:sz="4" w:space="0" w:color="auto"/>
              <w:right w:val="single" w:sz="4" w:space="0" w:color="auto"/>
            </w:tcBorders>
            <w:shd w:val="clear" w:color="000000" w:fill="FFFFFF"/>
            <w:noWrap/>
            <w:vAlign w:val="center"/>
            <w:hideMark/>
          </w:tcPr>
          <w:p w14:paraId="7BBDE000"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-2393.4</w:t>
            </w:r>
          </w:p>
        </w:tc>
        <w:tc>
          <w:tcPr>
            <w:tcW w:w="611" w:type="pct"/>
            <w:tcBorders>
              <w:top w:val="nil"/>
              <w:left w:val="nil"/>
              <w:bottom w:val="single" w:sz="4" w:space="0" w:color="auto"/>
              <w:right w:val="single" w:sz="4" w:space="0" w:color="auto"/>
            </w:tcBorders>
            <w:shd w:val="clear" w:color="000000" w:fill="FFFFFF"/>
            <w:noWrap/>
            <w:vAlign w:val="center"/>
            <w:hideMark/>
          </w:tcPr>
          <w:p w14:paraId="3E476C31"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-2355.6</w:t>
            </w:r>
          </w:p>
        </w:tc>
        <w:tc>
          <w:tcPr>
            <w:tcW w:w="636" w:type="pct"/>
            <w:tcBorders>
              <w:top w:val="nil"/>
              <w:left w:val="nil"/>
              <w:bottom w:val="single" w:sz="4" w:space="0" w:color="auto"/>
              <w:right w:val="single" w:sz="4" w:space="0" w:color="auto"/>
            </w:tcBorders>
            <w:shd w:val="clear" w:color="000000" w:fill="FFFFFF"/>
            <w:noWrap/>
            <w:vAlign w:val="center"/>
            <w:hideMark/>
          </w:tcPr>
          <w:p w14:paraId="550E67F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-2396.4</w:t>
            </w:r>
          </w:p>
        </w:tc>
        <w:tc>
          <w:tcPr>
            <w:tcW w:w="642" w:type="pct"/>
            <w:tcBorders>
              <w:top w:val="nil"/>
              <w:left w:val="nil"/>
              <w:bottom w:val="single" w:sz="4" w:space="0" w:color="auto"/>
              <w:right w:val="single" w:sz="4" w:space="0" w:color="auto"/>
            </w:tcBorders>
            <w:shd w:val="clear" w:color="000000" w:fill="FFFFFF"/>
            <w:noWrap/>
            <w:vAlign w:val="center"/>
            <w:hideMark/>
          </w:tcPr>
          <w:p w14:paraId="24B6881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-2364.8</w:t>
            </w:r>
          </w:p>
        </w:tc>
      </w:tr>
      <w:tr w:rsidR="00AC38B1" w:rsidRPr="0024064B" w14:paraId="23C282A3"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58A1B064"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AIC</w:t>
            </w:r>
          </w:p>
        </w:tc>
        <w:tc>
          <w:tcPr>
            <w:tcW w:w="634" w:type="pct"/>
            <w:tcBorders>
              <w:top w:val="nil"/>
              <w:left w:val="nil"/>
              <w:bottom w:val="single" w:sz="4" w:space="0" w:color="auto"/>
              <w:right w:val="single" w:sz="4" w:space="0" w:color="auto"/>
            </w:tcBorders>
            <w:shd w:val="clear" w:color="000000" w:fill="FFFFFF"/>
            <w:noWrap/>
            <w:vAlign w:val="center"/>
            <w:hideMark/>
          </w:tcPr>
          <w:p w14:paraId="4DF8DD8B"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5571.2</w:t>
            </w:r>
          </w:p>
        </w:tc>
        <w:tc>
          <w:tcPr>
            <w:tcW w:w="658" w:type="pct"/>
            <w:tcBorders>
              <w:top w:val="nil"/>
              <w:left w:val="nil"/>
              <w:bottom w:val="single" w:sz="4" w:space="0" w:color="auto"/>
              <w:right w:val="single" w:sz="4" w:space="0" w:color="auto"/>
            </w:tcBorders>
            <w:shd w:val="clear" w:color="000000" w:fill="FFFFFF"/>
            <w:noWrap/>
            <w:vAlign w:val="center"/>
            <w:hideMark/>
          </w:tcPr>
          <w:p w14:paraId="5F5808F1"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5609.8</w:t>
            </w:r>
          </w:p>
        </w:tc>
        <w:tc>
          <w:tcPr>
            <w:tcW w:w="658" w:type="pct"/>
            <w:tcBorders>
              <w:top w:val="nil"/>
              <w:left w:val="nil"/>
              <w:bottom w:val="single" w:sz="4" w:space="0" w:color="auto"/>
              <w:right w:val="single" w:sz="4" w:space="0" w:color="auto"/>
            </w:tcBorders>
            <w:shd w:val="clear" w:color="000000" w:fill="FFFFFF"/>
            <w:noWrap/>
            <w:vAlign w:val="center"/>
            <w:hideMark/>
          </w:tcPr>
          <w:p w14:paraId="4F5BF186"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4822.8</w:t>
            </w:r>
          </w:p>
        </w:tc>
        <w:tc>
          <w:tcPr>
            <w:tcW w:w="611" w:type="pct"/>
            <w:tcBorders>
              <w:top w:val="nil"/>
              <w:left w:val="nil"/>
              <w:bottom w:val="single" w:sz="4" w:space="0" w:color="auto"/>
              <w:right w:val="single" w:sz="4" w:space="0" w:color="auto"/>
            </w:tcBorders>
            <w:shd w:val="clear" w:color="000000" w:fill="FFFFFF"/>
            <w:noWrap/>
            <w:vAlign w:val="center"/>
            <w:hideMark/>
          </w:tcPr>
          <w:p w14:paraId="154D71B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4755.2</w:t>
            </w:r>
          </w:p>
        </w:tc>
        <w:tc>
          <w:tcPr>
            <w:tcW w:w="636" w:type="pct"/>
            <w:tcBorders>
              <w:top w:val="nil"/>
              <w:left w:val="nil"/>
              <w:bottom w:val="single" w:sz="4" w:space="0" w:color="auto"/>
              <w:right w:val="single" w:sz="4" w:space="0" w:color="auto"/>
            </w:tcBorders>
            <w:shd w:val="clear" w:color="000000" w:fill="FFFFFF"/>
            <w:noWrap/>
            <w:vAlign w:val="center"/>
            <w:hideMark/>
          </w:tcPr>
          <w:p w14:paraId="570FDFEE"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4842.8</w:t>
            </w:r>
          </w:p>
        </w:tc>
        <w:tc>
          <w:tcPr>
            <w:tcW w:w="642" w:type="pct"/>
            <w:tcBorders>
              <w:top w:val="nil"/>
              <w:left w:val="nil"/>
              <w:bottom w:val="single" w:sz="4" w:space="0" w:color="auto"/>
              <w:right w:val="single" w:sz="4" w:space="0" w:color="auto"/>
            </w:tcBorders>
            <w:shd w:val="clear" w:color="000000" w:fill="FFFFFF"/>
            <w:noWrap/>
            <w:vAlign w:val="center"/>
            <w:hideMark/>
          </w:tcPr>
          <w:p w14:paraId="170E89A0"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4795.7</w:t>
            </w:r>
          </w:p>
        </w:tc>
      </w:tr>
      <w:tr w:rsidR="00AC38B1" w:rsidRPr="0024064B" w14:paraId="1F9F22EC" w14:textId="77777777" w:rsidTr="00BE1CA8">
        <w:trPr>
          <w:trHeight w:val="300"/>
        </w:trPr>
        <w:tc>
          <w:tcPr>
            <w:tcW w:w="1161" w:type="pct"/>
            <w:tcBorders>
              <w:top w:val="nil"/>
              <w:left w:val="single" w:sz="4" w:space="0" w:color="auto"/>
              <w:bottom w:val="single" w:sz="4" w:space="0" w:color="auto"/>
              <w:right w:val="single" w:sz="4" w:space="0" w:color="auto"/>
            </w:tcBorders>
            <w:shd w:val="clear" w:color="000000" w:fill="FFFFFF"/>
            <w:noWrap/>
            <w:vAlign w:val="center"/>
            <w:hideMark/>
          </w:tcPr>
          <w:p w14:paraId="781A73F0" w14:textId="77777777" w:rsidR="00AC38B1" w:rsidRPr="0024064B" w:rsidRDefault="00AC38B1" w:rsidP="00BE1CA8">
            <w:pPr>
              <w:spacing w:after="0" w:line="240" w:lineRule="auto"/>
              <w:rPr>
                <w:rFonts w:eastAsia="Times New Roman" w:cs="Times New Roman"/>
                <w:color w:val="000000"/>
                <w:sz w:val="20"/>
                <w:szCs w:val="20"/>
                <w:lang w:eastAsia="zh-CN"/>
              </w:rPr>
            </w:pPr>
            <w:r w:rsidRPr="0024064B">
              <w:rPr>
                <w:rFonts w:eastAsia="Times New Roman" w:cs="Times New Roman"/>
                <w:color w:val="000000"/>
                <w:sz w:val="20"/>
                <w:szCs w:val="20"/>
                <w:lang w:eastAsia="zh-CN"/>
              </w:rPr>
              <w:t>BIC</w:t>
            </w:r>
          </w:p>
        </w:tc>
        <w:tc>
          <w:tcPr>
            <w:tcW w:w="634" w:type="pct"/>
            <w:tcBorders>
              <w:top w:val="nil"/>
              <w:left w:val="nil"/>
              <w:bottom w:val="single" w:sz="4" w:space="0" w:color="auto"/>
              <w:right w:val="single" w:sz="4" w:space="0" w:color="auto"/>
            </w:tcBorders>
            <w:shd w:val="clear" w:color="000000" w:fill="FFFFFF"/>
            <w:noWrap/>
            <w:vAlign w:val="center"/>
            <w:hideMark/>
          </w:tcPr>
          <w:p w14:paraId="29DEBE64"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5647.4</w:t>
            </w:r>
          </w:p>
        </w:tc>
        <w:tc>
          <w:tcPr>
            <w:tcW w:w="658" w:type="pct"/>
            <w:tcBorders>
              <w:top w:val="nil"/>
              <w:left w:val="nil"/>
              <w:bottom w:val="single" w:sz="4" w:space="0" w:color="auto"/>
              <w:right w:val="single" w:sz="4" w:space="0" w:color="auto"/>
            </w:tcBorders>
            <w:shd w:val="clear" w:color="000000" w:fill="FFFFFF"/>
            <w:noWrap/>
            <w:vAlign w:val="center"/>
            <w:hideMark/>
          </w:tcPr>
          <w:p w14:paraId="613AD41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5713.2</w:t>
            </w:r>
          </w:p>
        </w:tc>
        <w:tc>
          <w:tcPr>
            <w:tcW w:w="658" w:type="pct"/>
            <w:tcBorders>
              <w:top w:val="nil"/>
              <w:left w:val="nil"/>
              <w:bottom w:val="single" w:sz="4" w:space="0" w:color="auto"/>
              <w:right w:val="single" w:sz="4" w:space="0" w:color="auto"/>
            </w:tcBorders>
            <w:shd w:val="clear" w:color="000000" w:fill="FFFFFF"/>
            <w:noWrap/>
            <w:vAlign w:val="center"/>
            <w:hideMark/>
          </w:tcPr>
          <w:p w14:paraId="28E6BD43"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4920.7</w:t>
            </w:r>
          </w:p>
        </w:tc>
        <w:tc>
          <w:tcPr>
            <w:tcW w:w="611" w:type="pct"/>
            <w:tcBorders>
              <w:top w:val="nil"/>
              <w:left w:val="nil"/>
              <w:bottom w:val="single" w:sz="4" w:space="0" w:color="auto"/>
              <w:right w:val="single" w:sz="4" w:space="0" w:color="auto"/>
            </w:tcBorders>
            <w:shd w:val="clear" w:color="000000" w:fill="FFFFFF"/>
            <w:noWrap/>
            <w:vAlign w:val="center"/>
            <w:hideMark/>
          </w:tcPr>
          <w:p w14:paraId="36F77D72"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4874.9</w:t>
            </w:r>
          </w:p>
        </w:tc>
        <w:tc>
          <w:tcPr>
            <w:tcW w:w="636" w:type="pct"/>
            <w:tcBorders>
              <w:top w:val="nil"/>
              <w:left w:val="nil"/>
              <w:bottom w:val="single" w:sz="4" w:space="0" w:color="auto"/>
              <w:right w:val="single" w:sz="4" w:space="0" w:color="auto"/>
            </w:tcBorders>
            <w:shd w:val="clear" w:color="000000" w:fill="FFFFFF"/>
            <w:noWrap/>
            <w:vAlign w:val="center"/>
            <w:hideMark/>
          </w:tcPr>
          <w:p w14:paraId="4F944A8A"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4978.8</w:t>
            </w:r>
          </w:p>
        </w:tc>
        <w:tc>
          <w:tcPr>
            <w:tcW w:w="642" w:type="pct"/>
            <w:tcBorders>
              <w:top w:val="nil"/>
              <w:left w:val="nil"/>
              <w:bottom w:val="single" w:sz="4" w:space="0" w:color="auto"/>
              <w:right w:val="single" w:sz="4" w:space="0" w:color="auto"/>
            </w:tcBorders>
            <w:shd w:val="clear" w:color="000000" w:fill="FFFFFF"/>
            <w:noWrap/>
            <w:vAlign w:val="center"/>
            <w:hideMark/>
          </w:tcPr>
          <w:p w14:paraId="06FC7EF5" w14:textId="77777777" w:rsidR="00AC38B1" w:rsidRPr="0024064B" w:rsidRDefault="00AC38B1" w:rsidP="00BE1CA8">
            <w:pPr>
              <w:spacing w:after="0" w:line="240" w:lineRule="auto"/>
              <w:jc w:val="center"/>
              <w:rPr>
                <w:rFonts w:eastAsia="Times New Roman" w:cs="Times New Roman"/>
                <w:color w:val="000000"/>
                <w:sz w:val="20"/>
                <w:szCs w:val="20"/>
                <w:lang w:eastAsia="zh-CN"/>
              </w:rPr>
            </w:pPr>
            <w:r w:rsidRPr="0024064B">
              <w:rPr>
                <w:rFonts w:cs="Times New Roman"/>
                <w:color w:val="000000"/>
                <w:sz w:val="20"/>
                <w:szCs w:val="20"/>
              </w:rPr>
              <w:t>4975.2</w:t>
            </w:r>
          </w:p>
        </w:tc>
      </w:tr>
    </w:tbl>
    <w:p w14:paraId="07DBBC8E" w14:textId="77777777" w:rsidR="007C3259" w:rsidRDefault="007C3259" w:rsidP="00580A47">
      <w:pPr>
        <w:spacing w:before="200"/>
        <w:rPr>
          <w:rFonts w:cs="Times New Roman"/>
          <w:b/>
          <w:i/>
          <w:sz w:val="24"/>
          <w:szCs w:val="24"/>
        </w:rPr>
      </w:pPr>
    </w:p>
    <w:p w14:paraId="13DD3FCC" w14:textId="77777777" w:rsidR="007C3259" w:rsidRDefault="007C3259" w:rsidP="00580A47">
      <w:pPr>
        <w:spacing w:before="200"/>
        <w:rPr>
          <w:rFonts w:cs="Times New Roman"/>
          <w:b/>
          <w:i/>
          <w:sz w:val="24"/>
          <w:szCs w:val="24"/>
        </w:rPr>
      </w:pPr>
    </w:p>
    <w:p w14:paraId="7E178C11" w14:textId="76E55A4C" w:rsidR="00B110D5" w:rsidRPr="00AB78BA" w:rsidRDefault="002B180E" w:rsidP="007C3259">
      <w:pPr>
        <w:spacing w:after="0" w:line="480" w:lineRule="auto"/>
        <w:outlineLvl w:val="1"/>
        <w:rPr>
          <w:rFonts w:cs="Times New Roman"/>
          <w:b/>
          <w:i/>
          <w:sz w:val="24"/>
          <w:szCs w:val="24"/>
        </w:rPr>
      </w:pPr>
      <w:r w:rsidRPr="00AB78BA">
        <w:rPr>
          <w:rFonts w:cs="Times New Roman"/>
          <w:b/>
          <w:i/>
          <w:sz w:val="24"/>
          <w:szCs w:val="24"/>
        </w:rPr>
        <w:lastRenderedPageBreak/>
        <w:t>Results</w:t>
      </w:r>
    </w:p>
    <w:p w14:paraId="00FC1AFA" w14:textId="2A2284E9" w:rsidR="00B110D5" w:rsidRDefault="00B110D5" w:rsidP="007C3259">
      <w:pPr>
        <w:spacing w:after="0" w:line="480" w:lineRule="auto"/>
        <w:rPr>
          <w:rFonts w:cs="Times New Roman"/>
          <w:sz w:val="24"/>
          <w:szCs w:val="24"/>
        </w:rPr>
      </w:pPr>
      <w:r>
        <w:rPr>
          <w:rFonts w:cs="Times New Roman"/>
          <w:sz w:val="24"/>
          <w:szCs w:val="24"/>
        </w:rPr>
        <w:t>T</w:t>
      </w:r>
      <w:r>
        <w:rPr>
          <w:rFonts w:cs="Times New Roman" w:hint="eastAsia"/>
          <w:sz w:val="24"/>
          <w:szCs w:val="24"/>
        </w:rPr>
        <w:t xml:space="preserve">he results of six models (3 model types </w:t>
      </w:r>
      <w:r w:rsidRPr="001775F1">
        <w:rPr>
          <w:rFonts w:cs="Times New Roman"/>
          <w:sz w:val="24"/>
          <w:szCs w:val="24"/>
        </w:rPr>
        <w:t>with and without spatial independent</w:t>
      </w:r>
      <w:r w:rsidRPr="00AC4E9D">
        <w:rPr>
          <w:rFonts w:cs="Times New Roman"/>
          <w:sz w:val="24"/>
          <w:szCs w:val="24"/>
        </w:rPr>
        <w:t xml:space="preserve"> variable</w:t>
      </w:r>
      <w:r>
        <w:rPr>
          <w:rFonts w:cs="Times New Roman"/>
          <w:sz w:val="24"/>
          <w:szCs w:val="24"/>
        </w:rPr>
        <w:t>s of neighboring TAZs</w:t>
      </w:r>
      <w:r>
        <w:rPr>
          <w:rFonts w:cs="Times New Roman" w:hint="eastAsia"/>
          <w:sz w:val="24"/>
          <w:szCs w:val="24"/>
        </w:rPr>
        <w:t>) for pedestrian and b</w:t>
      </w:r>
      <w:r w:rsidR="001775F1">
        <w:rPr>
          <w:rFonts w:cs="Times New Roman" w:hint="eastAsia"/>
          <w:sz w:val="24"/>
          <w:szCs w:val="24"/>
        </w:rPr>
        <w:t xml:space="preserve">icycle crashes </w:t>
      </w:r>
      <w:r w:rsidR="00083155">
        <w:rPr>
          <w:rFonts w:cs="Times New Roman"/>
          <w:sz w:val="24"/>
          <w:szCs w:val="24"/>
        </w:rPr>
        <w:t xml:space="preserve">each </w:t>
      </w:r>
      <w:r w:rsidR="001775F1">
        <w:rPr>
          <w:rFonts w:cs="Times New Roman" w:hint="eastAsia"/>
          <w:sz w:val="24"/>
          <w:szCs w:val="24"/>
        </w:rPr>
        <w:t>are displayed i</w:t>
      </w:r>
      <w:r w:rsidR="001775F1">
        <w:rPr>
          <w:rFonts w:cs="Times New Roman"/>
          <w:sz w:val="24"/>
          <w:szCs w:val="24"/>
        </w:rPr>
        <w:t xml:space="preserve">n </w:t>
      </w:r>
      <w:r w:rsidR="001775F1">
        <w:rPr>
          <w:rFonts w:cs="Times New Roman"/>
          <w:sz w:val="24"/>
          <w:szCs w:val="24"/>
        </w:rPr>
        <w:fldChar w:fldCharType="begin"/>
      </w:r>
      <w:r w:rsidR="001775F1">
        <w:rPr>
          <w:rFonts w:cs="Times New Roman"/>
          <w:sz w:val="24"/>
          <w:szCs w:val="24"/>
        </w:rPr>
        <w:instrText xml:space="preserve"> REF _Ref424117308 \h </w:instrText>
      </w:r>
      <w:r w:rsidR="001775F1">
        <w:rPr>
          <w:rFonts w:cs="Times New Roman"/>
          <w:sz w:val="24"/>
          <w:szCs w:val="24"/>
        </w:rPr>
      </w:r>
      <w:r w:rsidR="001775F1">
        <w:rPr>
          <w:rFonts w:cs="Times New Roman"/>
          <w:sz w:val="24"/>
          <w:szCs w:val="24"/>
        </w:rPr>
        <w:fldChar w:fldCharType="separate"/>
      </w:r>
      <w:r w:rsidR="00FE1656" w:rsidRPr="000C1864">
        <w:rPr>
          <w:rFonts w:cs="Times New Roman"/>
          <w:color w:val="000000" w:themeColor="text1"/>
          <w:sz w:val="24"/>
        </w:rPr>
        <w:t xml:space="preserve">Table </w:t>
      </w:r>
      <w:r w:rsidR="00FE1656">
        <w:rPr>
          <w:rFonts w:cs="Times New Roman"/>
          <w:noProof/>
          <w:color w:val="000000" w:themeColor="text1"/>
          <w:sz w:val="24"/>
        </w:rPr>
        <w:t>4</w:t>
      </w:r>
      <w:r w:rsidR="001775F1">
        <w:rPr>
          <w:rFonts w:cs="Times New Roman"/>
          <w:sz w:val="24"/>
          <w:szCs w:val="24"/>
        </w:rPr>
        <w:fldChar w:fldCharType="end"/>
      </w:r>
      <w:r w:rsidR="001775F1">
        <w:rPr>
          <w:rFonts w:cs="Times New Roman"/>
          <w:sz w:val="24"/>
          <w:szCs w:val="24"/>
        </w:rPr>
        <w:t xml:space="preserve"> </w:t>
      </w:r>
      <w:r>
        <w:rPr>
          <w:rFonts w:cs="Times New Roman" w:hint="eastAsia"/>
          <w:sz w:val="24"/>
          <w:szCs w:val="24"/>
        </w:rPr>
        <w:t xml:space="preserve">and </w:t>
      </w:r>
      <w:r w:rsidR="00AB78BA">
        <w:rPr>
          <w:rFonts w:cs="Times New Roman"/>
          <w:sz w:val="24"/>
          <w:szCs w:val="24"/>
        </w:rPr>
        <w:fldChar w:fldCharType="begin"/>
      </w:r>
      <w:r w:rsidR="00AB78BA">
        <w:rPr>
          <w:rFonts w:cs="Times New Roman"/>
          <w:sz w:val="24"/>
          <w:szCs w:val="24"/>
        </w:rPr>
        <w:instrText xml:space="preserve"> </w:instrText>
      </w:r>
      <w:r w:rsidR="00AB78BA">
        <w:rPr>
          <w:rFonts w:cs="Times New Roman" w:hint="eastAsia"/>
          <w:sz w:val="24"/>
          <w:szCs w:val="24"/>
        </w:rPr>
        <w:instrText>REF _Ref422230757 \h</w:instrText>
      </w:r>
      <w:r w:rsidR="00AB78BA">
        <w:rPr>
          <w:rFonts w:cs="Times New Roman"/>
          <w:sz w:val="24"/>
          <w:szCs w:val="24"/>
        </w:rPr>
        <w:instrText xml:space="preserve"> </w:instrText>
      </w:r>
      <w:r w:rsidR="001775F1">
        <w:rPr>
          <w:rFonts w:cs="Times New Roman"/>
          <w:sz w:val="24"/>
          <w:szCs w:val="24"/>
        </w:rPr>
        <w:instrText xml:space="preserve"> \* MERGEFORMAT </w:instrText>
      </w:r>
      <w:r w:rsidR="00AB78BA">
        <w:rPr>
          <w:rFonts w:cs="Times New Roman"/>
          <w:sz w:val="24"/>
          <w:szCs w:val="24"/>
        </w:rPr>
      </w:r>
      <w:r w:rsidR="00AB78BA">
        <w:rPr>
          <w:rFonts w:cs="Times New Roman"/>
          <w:sz w:val="24"/>
          <w:szCs w:val="24"/>
        </w:rPr>
        <w:fldChar w:fldCharType="separate"/>
      </w:r>
      <w:r w:rsidR="00FE1656" w:rsidRPr="00FE1656">
        <w:rPr>
          <w:rFonts w:cs="Times New Roman"/>
          <w:sz w:val="24"/>
          <w:szCs w:val="24"/>
        </w:rPr>
        <w:t>Table 5</w:t>
      </w:r>
      <w:r w:rsidR="00AB78BA">
        <w:rPr>
          <w:rFonts w:cs="Times New Roman"/>
          <w:sz w:val="24"/>
          <w:szCs w:val="24"/>
        </w:rPr>
        <w:fldChar w:fldCharType="end"/>
      </w:r>
      <w:r w:rsidR="00AB78BA">
        <w:rPr>
          <w:rFonts w:cs="Times New Roman"/>
          <w:sz w:val="24"/>
          <w:szCs w:val="24"/>
        </w:rPr>
        <w:t xml:space="preserve"> </w:t>
      </w:r>
      <w:r>
        <w:rPr>
          <w:rFonts w:cs="Times New Roman" w:hint="eastAsia"/>
          <w:sz w:val="24"/>
          <w:szCs w:val="24"/>
        </w:rPr>
        <w:t xml:space="preserve">separately. </w:t>
      </w:r>
      <w:r>
        <w:rPr>
          <w:rFonts w:cs="Times New Roman"/>
          <w:sz w:val="24"/>
          <w:szCs w:val="24"/>
        </w:rPr>
        <w:t>The results for NB models only have</w:t>
      </w:r>
      <w:r w:rsidR="00EC0870">
        <w:rPr>
          <w:rFonts w:cs="Times New Roman"/>
          <w:sz w:val="24"/>
          <w:szCs w:val="24"/>
        </w:rPr>
        <w:t xml:space="preserve"> </w:t>
      </w:r>
      <w:r w:rsidR="002B180E">
        <w:rPr>
          <w:rFonts w:cs="Times New Roman"/>
          <w:sz w:val="24"/>
          <w:szCs w:val="24"/>
        </w:rPr>
        <w:t xml:space="preserve">the </w:t>
      </w:r>
      <w:r>
        <w:rPr>
          <w:rFonts w:cs="Times New Roman"/>
          <w:sz w:val="24"/>
          <w:szCs w:val="24"/>
        </w:rPr>
        <w:t xml:space="preserve">count frequency component. </w:t>
      </w:r>
      <w:r>
        <w:rPr>
          <w:rFonts w:cs="Times New Roman" w:hint="eastAsia"/>
          <w:sz w:val="24"/>
          <w:szCs w:val="24"/>
        </w:rPr>
        <w:t xml:space="preserve">For zero-inflated and hurdle models, the modeling </w:t>
      </w:r>
      <w:r>
        <w:rPr>
          <w:rFonts w:cs="Times New Roman"/>
          <w:sz w:val="24"/>
          <w:szCs w:val="24"/>
        </w:rPr>
        <w:t>result</w:t>
      </w:r>
      <w:r>
        <w:rPr>
          <w:rFonts w:cs="Times New Roman" w:hint="eastAsia"/>
          <w:sz w:val="24"/>
          <w:szCs w:val="24"/>
        </w:rPr>
        <w:t xml:space="preserve">s </w:t>
      </w:r>
      <w:r>
        <w:rPr>
          <w:rFonts w:cs="Times New Roman"/>
          <w:sz w:val="24"/>
          <w:szCs w:val="24"/>
        </w:rPr>
        <w:t xml:space="preserve">consist of two components: (1) logistic model </w:t>
      </w:r>
      <w:r w:rsidR="00215A03">
        <w:rPr>
          <w:rFonts w:cs="Times New Roman"/>
          <w:sz w:val="24"/>
          <w:szCs w:val="24"/>
        </w:rPr>
        <w:t xml:space="preserve">component </w:t>
      </w:r>
      <w:r>
        <w:rPr>
          <w:rFonts w:cs="Times New Roman"/>
          <w:sz w:val="24"/>
          <w:szCs w:val="24"/>
        </w:rPr>
        <w:t>for zero state and (2)</w:t>
      </w:r>
      <w:r w:rsidR="002B180E">
        <w:rPr>
          <w:rFonts w:cs="Times New Roman"/>
          <w:sz w:val="24"/>
          <w:szCs w:val="24"/>
        </w:rPr>
        <w:t xml:space="preserve"> the count frequency component.</w:t>
      </w:r>
      <w:r w:rsidR="00B936A6">
        <w:rPr>
          <w:rFonts w:cs="Times New Roman"/>
          <w:sz w:val="24"/>
          <w:szCs w:val="24"/>
        </w:rPr>
        <w:t xml:space="preserve"> </w:t>
      </w:r>
      <w:r w:rsidR="00083155">
        <w:rPr>
          <w:rFonts w:cs="Times New Roman"/>
          <w:sz w:val="24"/>
          <w:szCs w:val="24"/>
        </w:rPr>
        <w:t xml:space="preserve">Across the 6 models for either pedestrian or bicycle crashes, </w:t>
      </w:r>
      <w:r w:rsidR="00BD26D2">
        <w:rPr>
          <w:rFonts w:cs="Times New Roman"/>
          <w:sz w:val="24"/>
          <w:szCs w:val="24"/>
        </w:rPr>
        <w:t xml:space="preserve">the significant variables </w:t>
      </w:r>
      <w:r w:rsidR="00C56204">
        <w:rPr>
          <w:rFonts w:cs="Times New Roman"/>
          <w:sz w:val="24"/>
          <w:szCs w:val="24"/>
        </w:rPr>
        <w:t xml:space="preserve">are different. Some of the explanatory variables such as VMT, population density are transformed into the natural logarithmic scale. </w:t>
      </w:r>
      <w:r w:rsidR="00A5098A">
        <w:rPr>
          <w:rFonts w:cs="Times New Roman"/>
          <w:sz w:val="24"/>
          <w:szCs w:val="24"/>
        </w:rPr>
        <w:t>Generally,</w:t>
      </w:r>
      <w:r w:rsidR="00453FA1">
        <w:rPr>
          <w:rFonts w:cs="Times New Roman"/>
          <w:sz w:val="24"/>
          <w:szCs w:val="24"/>
        </w:rPr>
        <w:t xml:space="preserve"> a log link between dependent and independent variables is specified in the modeling regression. Thus, with the transformation of the independent variables, the relationship of power function between explanatory variables and crash counts</w:t>
      </w:r>
      <w:r w:rsidR="00453FA1" w:rsidRPr="00453FA1">
        <w:rPr>
          <w:rFonts w:cs="Times New Roman"/>
          <w:sz w:val="24"/>
          <w:szCs w:val="24"/>
        </w:rPr>
        <w:t xml:space="preserve"> </w:t>
      </w:r>
      <w:r w:rsidR="00453FA1">
        <w:rPr>
          <w:rFonts w:cs="Times New Roman"/>
          <w:sz w:val="24"/>
          <w:szCs w:val="24"/>
        </w:rPr>
        <w:t>can be obtained which was widely adopted in previous research</w:t>
      </w:r>
      <w:r w:rsidR="00505E94">
        <w:rPr>
          <w:rFonts w:cs="Times New Roman"/>
          <w:sz w:val="24"/>
          <w:szCs w:val="24"/>
        </w:rPr>
        <w:t xml:space="preserve"> </w:t>
      </w:r>
      <w:r w:rsidR="00505E94">
        <w:rPr>
          <w:rFonts w:cs="Times New Roman"/>
          <w:sz w:val="24"/>
          <w:szCs w:val="24"/>
        </w:rPr>
        <w:fldChar w:fldCharType="begin"/>
      </w:r>
      <w:r w:rsidR="00505E94">
        <w:rPr>
          <w:rFonts w:cs="Times New Roman"/>
          <w:sz w:val="24"/>
          <w:szCs w:val="24"/>
        </w:rPr>
        <w:instrText xml:space="preserve"> ADDIN EN.CITE &lt;EndNote&gt;&lt;Cite&gt;&lt;Author&gt;Greibe&lt;/Author&gt;&lt;Year&gt;2003&lt;/Year&gt;&lt;RecNum&gt;307&lt;/RecNum&gt;&lt;DisplayText&gt;(Greibe, 2003; Abbas, 2004)&lt;/DisplayText&gt;&lt;record&gt;&lt;rec-number&gt;307&lt;/rec-number&gt;&lt;foreign-keys&gt;&lt;key app="EN" db-id="tp9vt5feqw0arcef9f4ppw2ixfff522edfwa" timestamp="1448032372"&gt;307&lt;/key&gt;&lt;/foreign-keys&gt;&lt;ref-type name="Journal Article"&gt;17&lt;/ref-type&gt;&lt;contributors&gt;&lt;authors&gt;&lt;author&gt;Greibe, Poul&lt;/author&gt;&lt;/authors&gt;&lt;/contributors&gt;&lt;titles&gt;&lt;title&gt;Accident prediction models for urban roads&lt;/title&gt;&lt;secondary-title&gt;Accident Analysis &amp;amp; Prevention&lt;/secondary-title&gt;&lt;/titles&gt;&lt;periodical&gt;&lt;full-title&gt;Accident Analysis &amp;amp; Prevention&lt;/full-title&gt;&lt;/periodical&gt;&lt;pages&gt;273-285&lt;/pages&gt;&lt;volume&gt;35&lt;/volume&gt;&lt;number&gt;2&lt;/number&gt;&lt;dates&gt;&lt;year&gt;2003&lt;/year&gt;&lt;/dates&gt;&lt;isbn&gt;0001-4575&lt;/isbn&gt;&lt;urls&gt;&lt;/urls&gt;&lt;/record&gt;&lt;/Cite&gt;&lt;Cite&gt;&lt;Author&gt;Abbas&lt;/Author&gt;&lt;Year&gt;2004&lt;/Year&gt;&lt;RecNum&gt;308&lt;/RecNum&gt;&lt;record&gt;&lt;rec-number&gt;308&lt;/rec-number&gt;&lt;foreign-keys&gt;&lt;key app="EN" db-id="tp9vt5feqw0arcef9f4ppw2ixfff522edfwa" timestamp="1448032392"&gt;308&lt;/key&gt;&lt;/foreign-keys&gt;&lt;ref-type name="Journal Article"&gt;17&lt;/ref-type&gt;&lt;contributors&gt;&lt;authors&gt;&lt;author&gt;Abbas, Khaled A&lt;/author&gt;&lt;/authors&gt;&lt;/contributors&gt;&lt;titles&gt;&lt;title&gt;Traffic safety assessment and development of predictive models for accidents on rural roads in Egypt&lt;/title&gt;&lt;secondary-title&gt;Accident Analysis &amp;amp; Prevention&lt;/secondary-title&gt;&lt;/titles&gt;&lt;periodical&gt;&lt;full-title&gt;Accident Analysis &amp;amp; Prevention&lt;/full-title&gt;&lt;/periodical&gt;&lt;pages&gt;149-163&lt;/pages&gt;&lt;volume&gt;36&lt;/volume&gt;&lt;number&gt;2&lt;/number&gt;&lt;dates&gt;&lt;year&gt;2004&lt;/year&gt;&lt;/dates&gt;&lt;isbn&gt;0001-4575&lt;/isbn&gt;&lt;urls&gt;&lt;/urls&gt;&lt;/record&gt;&lt;/Cite&gt;&lt;/EndNote&gt;</w:instrText>
      </w:r>
      <w:r w:rsidR="00505E94">
        <w:rPr>
          <w:rFonts w:cs="Times New Roman"/>
          <w:sz w:val="24"/>
          <w:szCs w:val="24"/>
        </w:rPr>
        <w:fldChar w:fldCharType="separate"/>
      </w:r>
      <w:r w:rsidR="00505E94">
        <w:rPr>
          <w:rFonts w:cs="Times New Roman"/>
          <w:noProof/>
          <w:sz w:val="24"/>
          <w:szCs w:val="24"/>
        </w:rPr>
        <w:t>(Greibe, 2003; Abbas, 2004)</w:t>
      </w:r>
      <w:r w:rsidR="00505E94">
        <w:rPr>
          <w:rFonts w:cs="Times New Roman"/>
          <w:sz w:val="24"/>
          <w:szCs w:val="24"/>
        </w:rPr>
        <w:fldChar w:fldCharType="end"/>
      </w:r>
      <w:r w:rsidR="00453FA1">
        <w:rPr>
          <w:rFonts w:cs="Times New Roman"/>
          <w:sz w:val="24"/>
          <w:szCs w:val="24"/>
        </w:rPr>
        <w:t>.</w:t>
      </w:r>
      <w:r w:rsidR="00505E94">
        <w:rPr>
          <w:rFonts w:cs="Times New Roman"/>
          <w:sz w:val="24"/>
          <w:szCs w:val="24"/>
        </w:rPr>
        <w:t xml:space="preserve"> </w:t>
      </w:r>
      <w:r w:rsidR="00453FA1">
        <w:rPr>
          <w:rFonts w:cs="Times New Roman"/>
          <w:sz w:val="24"/>
          <w:szCs w:val="24"/>
        </w:rPr>
        <w:t xml:space="preserve">Also, </w:t>
      </w:r>
      <w:r w:rsidR="00A5098A">
        <w:rPr>
          <w:rFonts w:cs="Times New Roman"/>
          <w:sz w:val="24"/>
          <w:szCs w:val="24"/>
        </w:rPr>
        <w:t xml:space="preserve">this transformation </w:t>
      </w:r>
      <w:r w:rsidR="00AB5927">
        <w:rPr>
          <w:rFonts w:cs="Times New Roman"/>
          <w:sz w:val="24"/>
          <w:szCs w:val="24"/>
        </w:rPr>
        <w:t>reduce</w:t>
      </w:r>
      <w:r w:rsidR="00EA0A43">
        <w:rPr>
          <w:rFonts w:cs="Times New Roman"/>
          <w:sz w:val="24"/>
          <w:szCs w:val="24"/>
        </w:rPr>
        <w:t>s</w:t>
      </w:r>
      <w:r w:rsidR="00AB5927">
        <w:rPr>
          <w:rFonts w:cs="Times New Roman"/>
          <w:sz w:val="24"/>
          <w:szCs w:val="24"/>
        </w:rPr>
        <w:t xml:space="preserve"> variance and </w:t>
      </w:r>
      <w:r w:rsidR="008946D4">
        <w:rPr>
          <w:rFonts w:cs="Times New Roman"/>
          <w:sz w:val="24"/>
          <w:szCs w:val="24"/>
        </w:rPr>
        <w:t>minimize</w:t>
      </w:r>
      <w:r w:rsidR="00AB5927">
        <w:rPr>
          <w:rFonts w:cs="Times New Roman"/>
          <w:sz w:val="24"/>
          <w:szCs w:val="24"/>
        </w:rPr>
        <w:t xml:space="preserve"> the heteroscedasticity</w:t>
      </w:r>
      <w:r w:rsidR="008946D4">
        <w:rPr>
          <w:rFonts w:cs="Times New Roman"/>
          <w:sz w:val="24"/>
          <w:szCs w:val="24"/>
        </w:rPr>
        <w:t xml:space="preserve"> among the variables </w:t>
      </w:r>
      <w:r w:rsidR="008946D4">
        <w:rPr>
          <w:rFonts w:cs="Times New Roman"/>
          <w:sz w:val="24"/>
          <w:szCs w:val="24"/>
        </w:rPr>
        <w:fldChar w:fldCharType="begin"/>
      </w:r>
      <w:r w:rsidR="008946D4">
        <w:rPr>
          <w:rFonts w:cs="Times New Roman"/>
          <w:sz w:val="24"/>
          <w:szCs w:val="24"/>
        </w:rPr>
        <w:instrText xml:space="preserve"> ADDIN EN.CITE &lt;EndNote&gt;&lt;Cite&gt;&lt;Author&gt;Quddus&lt;/Author&gt;&lt;Year&gt;2008&lt;/Year&gt;&lt;RecNum&gt;234&lt;/RecNum&gt;&lt;DisplayText&gt;(Quddus, 2008; Gujarati, 2012)&lt;/DisplayText&gt;&lt;record&gt;&lt;rec-number&gt;234&lt;/rec-number&gt;&lt;foreign-keys&gt;&lt;key app="EN" db-id="tp9vt5feqw0arcef9f4ppw2ixfff522edfwa" timestamp="1435073163"&gt;234&lt;/key&gt;&lt;/foreign-keys&gt;&lt;ref-type name="Journal Article"&gt;17&lt;/ref-type&gt;&lt;contributors&gt;&lt;authors&gt;&lt;author&gt;Quddus, Mohammed A&lt;/author&gt;&lt;/authors&gt;&lt;/contributors&gt;&lt;titles&gt;&lt;title&gt;Modelling area-wide count outcomes with spatial correlation and heterogeneity: an analysis of London crash data&lt;/title&gt;&lt;secondary-title&gt;Accident Analysis &amp;amp; Prevention&lt;/secondary-title&gt;&lt;/titles&gt;&lt;periodical&gt;&lt;full-title&gt;Accident Analysis &amp;amp; Prevention&lt;/full-title&gt;&lt;/periodical&gt;&lt;pages&gt;1486-1497&lt;/pages&gt;&lt;volume&gt;40&lt;/volume&gt;&lt;number&gt;4&lt;/number&gt;&lt;dates&gt;&lt;year&gt;2008&lt;/year&gt;&lt;/dates&gt;&lt;isbn&gt;0001-4575&lt;/isbn&gt;&lt;urls&gt;&lt;/urls&gt;&lt;/record&gt;&lt;/Cite&gt;&lt;Cite&gt;&lt;Author&gt;Gujarati&lt;/Author&gt;&lt;Year&gt;2012&lt;/Year&gt;&lt;RecNum&gt;301&lt;/RecNum&gt;&lt;record&gt;&lt;rec-number&gt;301&lt;/rec-number&gt;&lt;foreign-keys&gt;&lt;key app="EN" db-id="tp9vt5feqw0arcef9f4ppw2ixfff522edfwa" timestamp="1445882610"&gt;301&lt;/key&gt;&lt;/foreign-keys&gt;&lt;ref-type name="Book"&gt;6&lt;/ref-type&gt;&lt;contributors&gt;&lt;authors&gt;&lt;author&gt;Gujarati, Damodar N&lt;/author&gt;&lt;/authors&gt;&lt;/contributors&gt;&lt;titles&gt;&lt;title&gt;Basic econometrics&lt;/title&gt;&lt;/titles&gt;&lt;dates&gt;&lt;year&gt;2012&lt;/year&gt;&lt;/dates&gt;&lt;publisher&gt;Tata McGraw-Hill Education&lt;/publisher&gt;&lt;isbn&gt;0071333452&lt;/isbn&gt;&lt;urls&gt;&lt;/urls&gt;&lt;/record&gt;&lt;/Cite&gt;&lt;/EndNote&gt;</w:instrText>
      </w:r>
      <w:r w:rsidR="008946D4">
        <w:rPr>
          <w:rFonts w:cs="Times New Roman"/>
          <w:sz w:val="24"/>
          <w:szCs w:val="24"/>
        </w:rPr>
        <w:fldChar w:fldCharType="separate"/>
      </w:r>
      <w:r w:rsidR="008946D4">
        <w:rPr>
          <w:rFonts w:cs="Times New Roman"/>
          <w:noProof/>
          <w:sz w:val="24"/>
          <w:szCs w:val="24"/>
        </w:rPr>
        <w:t>(Quddus, 2008; Gujarati, 2012)</w:t>
      </w:r>
      <w:r w:rsidR="008946D4">
        <w:rPr>
          <w:rFonts w:cs="Times New Roman"/>
          <w:sz w:val="24"/>
          <w:szCs w:val="24"/>
        </w:rPr>
        <w:fldChar w:fldCharType="end"/>
      </w:r>
      <w:r w:rsidR="008946D4">
        <w:rPr>
          <w:rFonts w:cs="Times New Roman"/>
          <w:sz w:val="24"/>
          <w:szCs w:val="24"/>
        </w:rPr>
        <w:t xml:space="preserve">. Meanwhile, </w:t>
      </w:r>
      <w:r w:rsidR="0075370D">
        <w:rPr>
          <w:rFonts w:cs="Times New Roman"/>
          <w:sz w:val="24"/>
          <w:szCs w:val="24"/>
        </w:rPr>
        <w:t>with a</w:t>
      </w:r>
      <w:r w:rsidR="008946D4">
        <w:rPr>
          <w:rFonts w:cs="Times New Roman"/>
          <w:sz w:val="24"/>
          <w:szCs w:val="24"/>
        </w:rPr>
        <w:t xml:space="preserve"> lo</w:t>
      </w:r>
      <w:r w:rsidR="009B654A">
        <w:rPr>
          <w:rFonts w:cs="Times New Roman"/>
          <w:sz w:val="24"/>
          <w:szCs w:val="24"/>
        </w:rPr>
        <w:t xml:space="preserve">g transformation </w:t>
      </w:r>
      <w:r w:rsidR="001A0197">
        <w:rPr>
          <w:rFonts w:cs="Times New Roman"/>
          <w:sz w:val="24"/>
          <w:szCs w:val="24"/>
        </w:rPr>
        <w:t xml:space="preserve">the parameter of the explanatory variable </w:t>
      </w:r>
      <w:r w:rsidR="0075370D">
        <w:rPr>
          <w:rFonts w:cs="Times New Roman"/>
          <w:sz w:val="24"/>
          <w:szCs w:val="24"/>
        </w:rPr>
        <w:t>results in a linear</w:t>
      </w:r>
      <w:r w:rsidR="001A0197">
        <w:rPr>
          <w:rFonts w:cs="Times New Roman"/>
          <w:sz w:val="24"/>
          <w:szCs w:val="24"/>
        </w:rPr>
        <w:t xml:space="preserve"> elasticity which </w:t>
      </w:r>
      <w:r w:rsidR="0075370D">
        <w:rPr>
          <w:rFonts w:cs="Times New Roman"/>
          <w:sz w:val="24"/>
          <w:szCs w:val="24"/>
        </w:rPr>
        <w:t>is easy to</w:t>
      </w:r>
      <w:r w:rsidR="001A0197">
        <w:rPr>
          <w:rFonts w:cs="Times New Roman"/>
          <w:sz w:val="24"/>
          <w:szCs w:val="24"/>
        </w:rPr>
        <w:t xml:space="preserve"> interpret. </w:t>
      </w:r>
      <w:r w:rsidR="00083155">
        <w:rPr>
          <w:rFonts w:cs="Times New Roman"/>
          <w:sz w:val="24"/>
          <w:szCs w:val="24"/>
        </w:rPr>
        <w:t xml:space="preserve">While the results for all </w:t>
      </w:r>
      <w:r w:rsidR="00B936A6">
        <w:rPr>
          <w:rFonts w:cs="Times New Roman"/>
          <w:sz w:val="24"/>
          <w:szCs w:val="24"/>
        </w:rPr>
        <w:t xml:space="preserve">models for pedestrians and </w:t>
      </w:r>
      <w:r w:rsidR="0052254D">
        <w:rPr>
          <w:rFonts w:cs="Times New Roman"/>
          <w:sz w:val="24"/>
          <w:szCs w:val="24"/>
        </w:rPr>
        <w:t>bicycle crashes</w:t>
      </w:r>
      <w:r w:rsidR="00B936A6">
        <w:rPr>
          <w:rFonts w:cs="Times New Roman"/>
          <w:sz w:val="24"/>
          <w:szCs w:val="24"/>
        </w:rPr>
        <w:t xml:space="preserve"> are presented, the discussion focuses on the ZINB model with spatial</w:t>
      </w:r>
      <w:r w:rsidR="00AF353E">
        <w:rPr>
          <w:rFonts w:cs="Times New Roman"/>
          <w:sz w:val="24"/>
          <w:szCs w:val="24"/>
        </w:rPr>
        <w:t xml:space="preserve"> independent</w:t>
      </w:r>
      <w:r w:rsidR="00B936A6">
        <w:rPr>
          <w:rFonts w:cs="Times New Roman"/>
          <w:sz w:val="24"/>
          <w:szCs w:val="24"/>
        </w:rPr>
        <w:t xml:space="preserve"> variables that offers the best fit. </w:t>
      </w:r>
    </w:p>
    <w:p w14:paraId="3F035BBF" w14:textId="77777777" w:rsidR="00777F03" w:rsidRDefault="00777F03" w:rsidP="007C3259">
      <w:pPr>
        <w:spacing w:after="0" w:line="480" w:lineRule="auto"/>
        <w:rPr>
          <w:rFonts w:cs="Times New Roman"/>
          <w:sz w:val="24"/>
          <w:szCs w:val="24"/>
        </w:rPr>
      </w:pPr>
    </w:p>
    <w:p w14:paraId="784053B4" w14:textId="3CE5B347" w:rsidR="00E62A13" w:rsidRPr="00AB78BA" w:rsidRDefault="00E62A13" w:rsidP="007C3259">
      <w:pPr>
        <w:spacing w:after="0" w:line="480" w:lineRule="auto"/>
        <w:outlineLvl w:val="2"/>
        <w:rPr>
          <w:rFonts w:cs="Times New Roman"/>
          <w:i/>
          <w:sz w:val="24"/>
          <w:szCs w:val="24"/>
        </w:rPr>
      </w:pPr>
      <w:r w:rsidRPr="00AB78BA">
        <w:rPr>
          <w:rFonts w:cs="Times New Roman"/>
          <w:i/>
          <w:sz w:val="24"/>
          <w:szCs w:val="24"/>
        </w:rPr>
        <w:t>Pedestrian crash models for TAZs</w:t>
      </w:r>
    </w:p>
    <w:p w14:paraId="38406281" w14:textId="5C64487F" w:rsidR="00AD7BAF" w:rsidRDefault="00AD7BAF" w:rsidP="007C3259">
      <w:pPr>
        <w:spacing w:after="0" w:line="480" w:lineRule="auto"/>
        <w:rPr>
          <w:rFonts w:cs="Times New Roman"/>
          <w:sz w:val="24"/>
          <w:szCs w:val="24"/>
        </w:rPr>
      </w:pPr>
      <w:r>
        <w:rPr>
          <w:rFonts w:cs="Times New Roman"/>
          <w:sz w:val="24"/>
          <w:szCs w:val="24"/>
        </w:rPr>
        <w:t xml:space="preserve">For </w:t>
      </w:r>
      <w:r w:rsidR="00AF353E">
        <w:rPr>
          <w:rFonts w:cs="Times New Roman"/>
          <w:sz w:val="24"/>
          <w:szCs w:val="24"/>
        </w:rPr>
        <w:t xml:space="preserve">ZINB model with spatial </w:t>
      </w:r>
      <w:r>
        <w:rPr>
          <w:rFonts w:cs="Times New Roman"/>
          <w:sz w:val="24"/>
          <w:szCs w:val="24"/>
        </w:rPr>
        <w:t>independent variables, twelve independent variables of targeted TAZs and four spatial independent variables ar</w:t>
      </w:r>
      <w:r w:rsidR="00D82A2C">
        <w:rPr>
          <w:rFonts w:cs="Times New Roman"/>
          <w:sz w:val="24"/>
          <w:szCs w:val="24"/>
        </w:rPr>
        <w:t xml:space="preserve">e significant in the count </w:t>
      </w:r>
      <w:r w:rsidR="00854E3E">
        <w:rPr>
          <w:rFonts w:cs="Times New Roman"/>
          <w:sz w:val="24"/>
          <w:szCs w:val="24"/>
        </w:rPr>
        <w:t>component</w:t>
      </w:r>
      <w:r>
        <w:rPr>
          <w:rFonts w:cs="Times New Roman"/>
          <w:sz w:val="24"/>
          <w:szCs w:val="24"/>
        </w:rPr>
        <w:t xml:space="preserve">. </w:t>
      </w:r>
    </w:p>
    <w:p w14:paraId="0987EBE2" w14:textId="2BFFC579" w:rsidR="00A75EF2" w:rsidRDefault="00E71DC2" w:rsidP="007C3259">
      <w:pPr>
        <w:spacing w:after="0" w:line="480" w:lineRule="auto"/>
        <w:rPr>
          <w:rFonts w:cs="Times New Roman"/>
          <w:sz w:val="24"/>
          <w:szCs w:val="24"/>
          <w:lang w:eastAsia="zh-CN"/>
        </w:rPr>
      </w:pPr>
      <w:r>
        <w:rPr>
          <w:rFonts w:cs="Times New Roman"/>
          <w:sz w:val="24"/>
          <w:szCs w:val="24"/>
        </w:rPr>
        <w:lastRenderedPageBreak/>
        <w:t>T</w:t>
      </w:r>
      <w:r w:rsidR="00AD7BAF">
        <w:rPr>
          <w:rFonts w:cs="Times New Roman" w:hint="eastAsia"/>
          <w:sz w:val="24"/>
          <w:szCs w:val="24"/>
          <w:lang w:eastAsia="zh-CN"/>
        </w:rPr>
        <w:t xml:space="preserve">he VMT </w:t>
      </w:r>
      <w:r w:rsidR="00CA52EF">
        <w:rPr>
          <w:rFonts w:cs="Times New Roman"/>
          <w:sz w:val="24"/>
          <w:szCs w:val="24"/>
          <w:lang w:eastAsia="zh-CN"/>
        </w:rPr>
        <w:t xml:space="preserve">variable is a </w:t>
      </w:r>
      <w:r w:rsidR="00AD7BAF">
        <w:rPr>
          <w:rFonts w:cs="Times New Roman" w:hint="eastAsia"/>
          <w:sz w:val="24"/>
          <w:szCs w:val="24"/>
          <w:lang w:eastAsia="zh-CN"/>
        </w:rPr>
        <w:t>measure of vehicle exposure</w:t>
      </w:r>
      <w:r w:rsidR="00314C69">
        <w:rPr>
          <w:rFonts w:cs="Times New Roman"/>
          <w:sz w:val="24"/>
          <w:szCs w:val="24"/>
          <w:lang w:eastAsia="zh-CN"/>
        </w:rPr>
        <w:t xml:space="preserve"> and as expect</w:t>
      </w:r>
      <w:r w:rsidR="00DA7807">
        <w:rPr>
          <w:rFonts w:cs="Times New Roman"/>
          <w:sz w:val="24"/>
          <w:szCs w:val="24"/>
          <w:lang w:eastAsia="zh-CN"/>
        </w:rPr>
        <w:t>ed</w:t>
      </w:r>
      <w:r w:rsidR="00314C69">
        <w:rPr>
          <w:rFonts w:cs="Times New Roman"/>
          <w:sz w:val="24"/>
          <w:szCs w:val="24"/>
          <w:lang w:eastAsia="zh-CN"/>
        </w:rPr>
        <w:t xml:space="preserve"> increases the propensity for pedestrian crashes.</w:t>
      </w:r>
      <w:r w:rsidR="00AD7BAF">
        <w:rPr>
          <w:rFonts w:cs="Times New Roman" w:hint="eastAsia"/>
          <w:sz w:val="24"/>
          <w:szCs w:val="24"/>
          <w:lang w:eastAsia="zh-CN"/>
        </w:rPr>
        <w:t xml:space="preserve"> </w:t>
      </w:r>
      <w:r w:rsidR="0011471B">
        <w:rPr>
          <w:rFonts w:cs="Times New Roman" w:hint="eastAsia"/>
          <w:sz w:val="24"/>
          <w:szCs w:val="24"/>
          <w:lang w:eastAsia="zh-CN"/>
        </w:rPr>
        <w:t xml:space="preserve">However, </w:t>
      </w:r>
      <w:r w:rsidR="0011471B">
        <w:rPr>
          <w:rFonts w:cs="Times New Roman"/>
          <w:sz w:val="24"/>
          <w:szCs w:val="24"/>
          <w:lang w:eastAsia="zh-CN"/>
        </w:rPr>
        <w:t xml:space="preserve">with increase in heavy vehicle VMT, </w:t>
      </w:r>
      <w:r w:rsidR="00A75EF2">
        <w:rPr>
          <w:rFonts w:cs="Times New Roman"/>
          <w:sz w:val="24"/>
          <w:szCs w:val="24"/>
          <w:lang w:eastAsia="zh-CN"/>
        </w:rPr>
        <w:t xml:space="preserve">TAZs </w:t>
      </w:r>
      <w:r w:rsidR="0075370D">
        <w:rPr>
          <w:rFonts w:cs="Times New Roman"/>
          <w:sz w:val="24"/>
          <w:szCs w:val="24"/>
          <w:lang w:eastAsia="zh-CN"/>
        </w:rPr>
        <w:t>are likely</w:t>
      </w:r>
      <w:r w:rsidR="00A75EF2">
        <w:rPr>
          <w:rFonts w:cs="Times New Roman"/>
          <w:sz w:val="24"/>
          <w:szCs w:val="24"/>
          <w:lang w:eastAsia="zh-CN"/>
        </w:rPr>
        <w:t xml:space="preserve"> to have lower pedestrian exposure resulting in lower probability of vehicle-pedestrian interactions.</w:t>
      </w:r>
    </w:p>
    <w:p w14:paraId="5AC067DF" w14:textId="2C8E27EA" w:rsidR="00AF353E" w:rsidRDefault="00314C69" w:rsidP="007C3259">
      <w:pPr>
        <w:spacing w:after="0" w:line="480" w:lineRule="auto"/>
        <w:rPr>
          <w:rFonts w:cs="Times New Roman"/>
          <w:sz w:val="24"/>
          <w:szCs w:val="24"/>
          <w:lang w:eastAsia="zh-CN"/>
        </w:rPr>
      </w:pPr>
      <w:r>
        <w:rPr>
          <w:rFonts w:cs="Times New Roman"/>
          <w:sz w:val="24"/>
          <w:szCs w:val="24"/>
          <w:lang w:eastAsia="zh-CN"/>
        </w:rPr>
        <w:t>P</w:t>
      </w:r>
      <w:r>
        <w:rPr>
          <w:rFonts w:cs="Times New Roman" w:hint="eastAsia"/>
          <w:sz w:val="24"/>
          <w:szCs w:val="24"/>
          <w:lang w:eastAsia="zh-CN"/>
        </w:rPr>
        <w:t xml:space="preserve">opulation density and total employment </w:t>
      </w:r>
      <w:r>
        <w:rPr>
          <w:rFonts w:cs="Times New Roman"/>
          <w:sz w:val="24"/>
          <w:szCs w:val="24"/>
          <w:lang w:eastAsia="zh-CN"/>
        </w:rPr>
        <w:t>variables are sur</w:t>
      </w:r>
      <w:r>
        <w:rPr>
          <w:rFonts w:cs="Times New Roman" w:hint="eastAsia"/>
          <w:sz w:val="24"/>
          <w:szCs w:val="24"/>
          <w:lang w:eastAsia="zh-CN"/>
        </w:rPr>
        <w:t xml:space="preserve">rogate measures of pedestrian exposure </w:t>
      </w:r>
      <w:r>
        <w:rPr>
          <w:rFonts w:cs="Times New Roman"/>
          <w:sz w:val="24"/>
          <w:szCs w:val="24"/>
          <w:lang w:eastAsia="zh-CN"/>
        </w:rPr>
        <w:fldChar w:fldCharType="begin"/>
      </w:r>
      <w:r w:rsidR="00844CE2">
        <w:rPr>
          <w:rFonts w:cs="Times New Roman"/>
          <w:sz w:val="24"/>
          <w:szCs w:val="24"/>
          <w:lang w:eastAsia="zh-CN"/>
        </w:rPr>
        <w:instrText xml:space="preserve"> ADDIN EN.CITE &lt;EndNote&gt;&lt;Cite&gt;&lt;Author&gt;Siddiqui&lt;/Author&gt;&lt;Year&gt;2012&lt;/Year&gt;&lt;RecNum&gt;202&lt;/RecNum&gt;&lt;DisplayText&gt;(Siddiqui&lt;style face="italic"&gt; et al.&lt;/style&gt;, 2012)&lt;/DisplayText&gt;&lt;record&gt;&lt;rec-number&gt;202&lt;/rec-number&gt;&lt;foreign-keys&gt;&lt;key app="EN" db-id="tp9vt5feqw0arcef9f4ppw2ixfff522edfwa" timestamp="1433519163"&gt;202&lt;/key&gt;&lt;/foreign-keys&gt;&lt;ref-type name="Journal Article"&gt;17&lt;/ref-type&gt;&lt;contributors&gt;&lt;authors&gt;&lt;author&gt;Siddiqui, Chowdhury&lt;/author&gt;&lt;author&gt;Abdel-Aty, Mohamed&lt;/author&gt;&lt;author&gt;Choi, Keechoo&lt;/author&gt;&lt;/authors&gt;&lt;/contributors&gt;&lt;titles&gt;&lt;title&gt;Macroscopic spatial analysis of pedestrian and bicycle crashes&lt;/title&gt;&lt;secondary-title&gt;Accident Analysis &amp;amp; Prevention&lt;/secondary-title&gt;&lt;/titles&gt;&lt;periodical&gt;&lt;full-title&gt;Accident Analysis &amp;amp; Prevention&lt;/full-title&gt;&lt;/periodical&gt;&lt;pages&gt;382-391&lt;/pages&gt;&lt;volume&gt;45&lt;/volume&gt;&lt;dates&gt;&lt;year&gt;2012&lt;/year&gt;&lt;/dates&gt;&lt;isbn&gt;0001-4575&lt;/isbn&gt;&lt;urls&gt;&lt;/urls&gt;&lt;/record&gt;&lt;/Cite&gt;&lt;/EndNote&gt;</w:instrText>
      </w:r>
      <w:r>
        <w:rPr>
          <w:rFonts w:cs="Times New Roman"/>
          <w:sz w:val="24"/>
          <w:szCs w:val="24"/>
          <w:lang w:eastAsia="zh-CN"/>
        </w:rPr>
        <w:fldChar w:fldCharType="separate"/>
      </w:r>
      <w:r w:rsidR="00844CE2">
        <w:rPr>
          <w:rFonts w:cs="Times New Roman"/>
          <w:noProof/>
          <w:sz w:val="24"/>
          <w:szCs w:val="24"/>
          <w:lang w:eastAsia="zh-CN"/>
        </w:rPr>
        <w:t>(Siddiqui</w:t>
      </w:r>
      <w:r w:rsidR="00844CE2" w:rsidRPr="00844CE2">
        <w:rPr>
          <w:rFonts w:cs="Times New Roman"/>
          <w:i/>
          <w:noProof/>
          <w:sz w:val="24"/>
          <w:szCs w:val="24"/>
          <w:lang w:eastAsia="zh-CN"/>
        </w:rPr>
        <w:t xml:space="preserve"> et al.</w:t>
      </w:r>
      <w:r w:rsidR="00844CE2">
        <w:rPr>
          <w:rFonts w:cs="Times New Roman"/>
          <w:noProof/>
          <w:sz w:val="24"/>
          <w:szCs w:val="24"/>
          <w:lang w:eastAsia="zh-CN"/>
        </w:rPr>
        <w:t>, 2012)</w:t>
      </w:r>
      <w:r>
        <w:rPr>
          <w:rFonts w:cs="Times New Roman"/>
          <w:sz w:val="24"/>
          <w:szCs w:val="24"/>
          <w:lang w:eastAsia="zh-CN"/>
        </w:rPr>
        <w:fldChar w:fldCharType="end"/>
      </w:r>
      <w:r>
        <w:rPr>
          <w:rFonts w:cs="Times New Roman" w:hint="eastAsia"/>
          <w:sz w:val="24"/>
          <w:szCs w:val="24"/>
          <w:lang w:eastAsia="zh-CN"/>
        </w:rPr>
        <w:t>.</w:t>
      </w:r>
      <w:r>
        <w:rPr>
          <w:rFonts w:cs="Times New Roman"/>
          <w:sz w:val="24"/>
          <w:szCs w:val="24"/>
          <w:lang w:eastAsia="zh-CN"/>
        </w:rPr>
        <w:t xml:space="preserve"> Hence, it </w:t>
      </w:r>
      <w:r w:rsidR="00DA7807">
        <w:rPr>
          <w:rFonts w:cs="Times New Roman"/>
          <w:sz w:val="24"/>
          <w:szCs w:val="24"/>
          <w:lang w:eastAsia="zh-CN"/>
        </w:rPr>
        <w:t xml:space="preserve">is </w:t>
      </w:r>
      <w:r>
        <w:rPr>
          <w:rFonts w:cs="Times New Roman"/>
          <w:sz w:val="24"/>
          <w:szCs w:val="24"/>
          <w:lang w:eastAsia="zh-CN"/>
        </w:rPr>
        <w:t>expec</w:t>
      </w:r>
      <w:r w:rsidR="00CF184D">
        <w:rPr>
          <w:rFonts w:cs="Times New Roman"/>
          <w:sz w:val="24"/>
          <w:szCs w:val="24"/>
          <w:lang w:eastAsia="zh-CN"/>
        </w:rPr>
        <w:t xml:space="preserve">ted that these variables have </w:t>
      </w:r>
      <w:r>
        <w:rPr>
          <w:rFonts w:cs="Times New Roman"/>
          <w:sz w:val="24"/>
          <w:szCs w:val="24"/>
          <w:lang w:eastAsia="zh-CN"/>
        </w:rPr>
        <w:t>positive impact</w:t>
      </w:r>
      <w:r w:rsidR="00CF184D">
        <w:rPr>
          <w:rFonts w:cs="Times New Roman"/>
          <w:sz w:val="24"/>
          <w:szCs w:val="24"/>
          <w:lang w:eastAsia="zh-CN"/>
        </w:rPr>
        <w:t>s</w:t>
      </w:r>
      <w:r>
        <w:rPr>
          <w:rFonts w:cs="Times New Roman"/>
          <w:sz w:val="24"/>
          <w:szCs w:val="24"/>
          <w:lang w:eastAsia="zh-CN"/>
        </w:rPr>
        <w:t xml:space="preserve"> on crash frequency. </w:t>
      </w:r>
      <w:r w:rsidR="00CA52EF">
        <w:rPr>
          <w:rFonts w:cs="Times New Roman"/>
          <w:sz w:val="24"/>
          <w:szCs w:val="24"/>
          <w:lang w:eastAsia="zh-CN"/>
        </w:rPr>
        <w:t>The variables p</w:t>
      </w:r>
      <w:r w:rsidR="00790E95">
        <w:rPr>
          <w:rFonts w:cs="Times New Roman" w:hint="eastAsia"/>
          <w:sz w:val="24"/>
          <w:szCs w:val="24"/>
          <w:lang w:eastAsia="zh-CN"/>
        </w:rPr>
        <w:t>roportion of local roads</w:t>
      </w:r>
      <w:r w:rsidR="00CA52EF">
        <w:rPr>
          <w:rFonts w:cs="Times New Roman"/>
          <w:sz w:val="24"/>
          <w:szCs w:val="24"/>
          <w:lang w:eastAsia="zh-CN"/>
        </w:rPr>
        <w:t xml:space="preserve"> by length</w:t>
      </w:r>
      <w:r w:rsidR="00790E95">
        <w:rPr>
          <w:rFonts w:cs="Times New Roman" w:hint="eastAsia"/>
          <w:sz w:val="24"/>
          <w:szCs w:val="24"/>
          <w:lang w:eastAsia="zh-CN"/>
        </w:rPr>
        <w:t xml:space="preserve">, </w:t>
      </w:r>
      <w:r w:rsidR="00790E95">
        <w:rPr>
          <w:rFonts w:cs="Times New Roman"/>
          <w:sz w:val="24"/>
          <w:szCs w:val="24"/>
          <w:lang w:eastAsia="zh-CN"/>
        </w:rPr>
        <w:t>signalized</w:t>
      </w:r>
      <w:r w:rsidR="00790E95">
        <w:rPr>
          <w:rFonts w:cs="Times New Roman" w:hint="eastAsia"/>
          <w:sz w:val="24"/>
          <w:szCs w:val="24"/>
          <w:lang w:eastAsia="zh-CN"/>
        </w:rPr>
        <w:t xml:space="preserve"> intersection </w:t>
      </w:r>
      <w:r w:rsidR="00790E95">
        <w:rPr>
          <w:rFonts w:cs="Times New Roman"/>
          <w:sz w:val="24"/>
          <w:szCs w:val="24"/>
          <w:lang w:eastAsia="zh-CN"/>
        </w:rPr>
        <w:t>density</w:t>
      </w:r>
      <w:r w:rsidR="000952FE">
        <w:rPr>
          <w:rFonts w:cs="Times New Roman"/>
          <w:sz w:val="24"/>
          <w:szCs w:val="24"/>
          <w:lang w:eastAsia="zh-CN"/>
        </w:rPr>
        <w:t>,</w:t>
      </w:r>
      <w:r w:rsidR="00790E95">
        <w:rPr>
          <w:rFonts w:cs="Times New Roman" w:hint="eastAsia"/>
          <w:sz w:val="24"/>
          <w:szCs w:val="24"/>
          <w:lang w:eastAsia="zh-CN"/>
        </w:rPr>
        <w:t xml:space="preserve"> and length of sidewalks are reflections of </w:t>
      </w:r>
      <w:r w:rsidR="00CA52EF">
        <w:rPr>
          <w:rFonts w:cs="Times New Roman"/>
          <w:sz w:val="24"/>
          <w:szCs w:val="24"/>
          <w:lang w:eastAsia="zh-CN"/>
        </w:rPr>
        <w:t xml:space="preserve">pedestrian </w:t>
      </w:r>
      <w:r w:rsidR="00790E95">
        <w:rPr>
          <w:rFonts w:cs="Times New Roman" w:hint="eastAsia"/>
          <w:sz w:val="24"/>
          <w:szCs w:val="24"/>
          <w:lang w:eastAsia="zh-CN"/>
        </w:rPr>
        <w:t>access</w:t>
      </w:r>
      <w:r w:rsidR="004B5F60">
        <w:rPr>
          <w:rFonts w:cs="Times New Roman"/>
          <w:sz w:val="24"/>
          <w:szCs w:val="24"/>
          <w:lang w:eastAsia="zh-CN"/>
        </w:rPr>
        <w:t xml:space="preserve">. Increased local roads, signalized intersections, and sidewalks may attract more pedestrians and </w:t>
      </w:r>
      <w:r w:rsidR="00CA52EF">
        <w:rPr>
          <w:rFonts w:cs="Times New Roman"/>
          <w:sz w:val="24"/>
          <w:szCs w:val="24"/>
          <w:lang w:eastAsia="zh-CN"/>
        </w:rPr>
        <w:t>are likely to increase crash frequency</w:t>
      </w:r>
      <w:r w:rsidR="00790E95">
        <w:rPr>
          <w:rFonts w:cs="Times New Roman" w:hint="eastAsia"/>
          <w:sz w:val="24"/>
          <w:szCs w:val="24"/>
          <w:lang w:eastAsia="zh-CN"/>
        </w:rPr>
        <w:t xml:space="preserve">. </w:t>
      </w:r>
      <w:r w:rsidR="00A75EF2">
        <w:rPr>
          <w:rFonts w:cs="Times New Roman"/>
          <w:sz w:val="24"/>
          <w:szCs w:val="24"/>
          <w:lang w:eastAsia="zh-CN"/>
        </w:rPr>
        <w:t>The positive estimate of t</w:t>
      </w:r>
      <w:r w:rsidR="00790E95">
        <w:rPr>
          <w:rFonts w:cs="Times New Roman" w:hint="eastAsia"/>
          <w:sz w:val="24"/>
          <w:szCs w:val="24"/>
          <w:lang w:eastAsia="zh-CN"/>
        </w:rPr>
        <w:t xml:space="preserve">he number of hotels, motels and timeshare </w:t>
      </w:r>
      <w:r w:rsidR="0075370D">
        <w:rPr>
          <w:rFonts w:cs="Times New Roman"/>
          <w:sz w:val="24"/>
          <w:szCs w:val="24"/>
          <w:lang w:eastAsia="zh-CN"/>
        </w:rPr>
        <w:t>rooms’</w:t>
      </w:r>
      <w:r w:rsidR="00790E95">
        <w:rPr>
          <w:rFonts w:cs="Times New Roman" w:hint="eastAsia"/>
          <w:sz w:val="24"/>
          <w:szCs w:val="24"/>
          <w:lang w:eastAsia="zh-CN"/>
        </w:rPr>
        <w:t xml:space="preserve"> </w:t>
      </w:r>
      <w:r w:rsidR="0075370D">
        <w:rPr>
          <w:rFonts w:cs="Times New Roman"/>
          <w:sz w:val="24"/>
          <w:szCs w:val="24"/>
          <w:lang w:eastAsia="zh-CN"/>
        </w:rPr>
        <w:t>variable</w:t>
      </w:r>
      <w:r w:rsidR="00A75EF2">
        <w:rPr>
          <w:rFonts w:cs="Times New Roman"/>
          <w:sz w:val="24"/>
          <w:szCs w:val="24"/>
          <w:lang w:eastAsia="zh-CN"/>
        </w:rPr>
        <w:t xml:space="preserve"> </w:t>
      </w:r>
      <w:r w:rsidR="00790E95">
        <w:rPr>
          <w:rFonts w:cs="Times New Roman" w:hint="eastAsia"/>
          <w:sz w:val="24"/>
          <w:szCs w:val="24"/>
          <w:lang w:eastAsia="zh-CN"/>
        </w:rPr>
        <w:t xml:space="preserve">reflects land use </w:t>
      </w:r>
      <w:r w:rsidR="00790E95">
        <w:rPr>
          <w:rFonts w:cs="Times New Roman"/>
          <w:sz w:val="24"/>
          <w:szCs w:val="24"/>
          <w:lang w:eastAsia="zh-CN"/>
        </w:rPr>
        <w:t>characteristic</w:t>
      </w:r>
      <w:r w:rsidR="00CA52EF">
        <w:rPr>
          <w:rFonts w:cs="Times New Roman"/>
          <w:sz w:val="24"/>
          <w:szCs w:val="24"/>
          <w:lang w:eastAsia="zh-CN"/>
        </w:rPr>
        <w:t>s that are likely to encourage walking in the vicinity</w:t>
      </w:r>
      <w:r w:rsidR="00DA7807">
        <w:rPr>
          <w:rFonts w:cs="Times New Roman"/>
          <w:sz w:val="24"/>
          <w:szCs w:val="24"/>
          <w:lang w:eastAsia="zh-CN"/>
        </w:rPr>
        <w:t xml:space="preserve"> increasing pedestrian exposure</w:t>
      </w:r>
      <w:r w:rsidR="00CA52EF">
        <w:rPr>
          <w:rFonts w:cs="Times New Roman"/>
          <w:sz w:val="24"/>
          <w:szCs w:val="24"/>
          <w:lang w:eastAsia="zh-CN"/>
        </w:rPr>
        <w:t>.</w:t>
      </w:r>
      <w:r w:rsidR="00790E95">
        <w:rPr>
          <w:rFonts w:cs="Times New Roman" w:hint="eastAsia"/>
          <w:sz w:val="24"/>
          <w:szCs w:val="24"/>
          <w:lang w:eastAsia="zh-CN"/>
        </w:rPr>
        <w:t xml:space="preserve"> </w:t>
      </w:r>
      <w:r w:rsidR="00790E95">
        <w:rPr>
          <w:rFonts w:cs="Times New Roman"/>
          <w:sz w:val="24"/>
          <w:szCs w:val="24"/>
          <w:lang w:eastAsia="zh-CN"/>
        </w:rPr>
        <w:t>I</w:t>
      </w:r>
      <w:r w:rsidR="00790E95">
        <w:rPr>
          <w:rFonts w:cs="Times New Roman" w:hint="eastAsia"/>
          <w:sz w:val="24"/>
          <w:szCs w:val="24"/>
          <w:lang w:eastAsia="zh-CN"/>
        </w:rPr>
        <w:t xml:space="preserve">t is </w:t>
      </w:r>
      <w:r w:rsidR="00CA52EF">
        <w:rPr>
          <w:rFonts w:cs="Times New Roman"/>
          <w:sz w:val="24"/>
          <w:szCs w:val="24"/>
          <w:lang w:eastAsia="zh-CN"/>
        </w:rPr>
        <w:t>observed</w:t>
      </w:r>
      <w:r w:rsidR="00CA52EF">
        <w:rPr>
          <w:rFonts w:cs="Times New Roman" w:hint="eastAsia"/>
          <w:sz w:val="24"/>
          <w:szCs w:val="24"/>
          <w:lang w:eastAsia="zh-CN"/>
        </w:rPr>
        <w:t xml:space="preserve"> </w:t>
      </w:r>
      <w:r w:rsidR="00790E95">
        <w:rPr>
          <w:rFonts w:cs="Times New Roman" w:hint="eastAsia"/>
          <w:sz w:val="24"/>
          <w:szCs w:val="24"/>
          <w:lang w:eastAsia="zh-CN"/>
        </w:rPr>
        <w:t xml:space="preserve">that </w:t>
      </w:r>
      <w:r w:rsidR="00CA52EF">
        <w:rPr>
          <w:rFonts w:cs="Times New Roman"/>
          <w:sz w:val="24"/>
          <w:szCs w:val="24"/>
          <w:lang w:eastAsia="zh-CN"/>
        </w:rPr>
        <w:t xml:space="preserve">in TAZs with higher number of </w:t>
      </w:r>
      <w:r w:rsidR="00790E95">
        <w:rPr>
          <w:rFonts w:cs="Times New Roman" w:hint="eastAsia"/>
          <w:sz w:val="24"/>
          <w:szCs w:val="24"/>
          <w:lang w:eastAsia="zh-CN"/>
        </w:rPr>
        <w:t>commuters by walk</w:t>
      </w:r>
      <w:r w:rsidR="006B6867">
        <w:rPr>
          <w:rFonts w:cs="Times New Roman"/>
          <w:sz w:val="24"/>
          <w:szCs w:val="24"/>
          <w:lang w:eastAsia="zh-CN"/>
        </w:rPr>
        <w:t>ing and public transportation</w:t>
      </w:r>
      <w:r w:rsidR="00CA52EF">
        <w:rPr>
          <w:rFonts w:cs="Times New Roman"/>
          <w:sz w:val="24"/>
          <w:szCs w:val="24"/>
          <w:lang w:eastAsia="zh-CN"/>
        </w:rPr>
        <w:t>, the propensity for pedestrian crashes is higher. The commuters by walk</w:t>
      </w:r>
      <w:r w:rsidR="006B6867">
        <w:rPr>
          <w:rFonts w:cs="Times New Roman"/>
          <w:sz w:val="24"/>
          <w:szCs w:val="24"/>
          <w:lang w:eastAsia="zh-CN"/>
        </w:rPr>
        <w:t>ing and public transportation</w:t>
      </w:r>
      <w:r w:rsidR="00CA52EF">
        <w:rPr>
          <w:rFonts w:cs="Times New Roman"/>
          <w:sz w:val="24"/>
          <w:szCs w:val="24"/>
          <w:lang w:eastAsia="zh-CN"/>
        </w:rPr>
        <w:t xml:space="preserve"> reflect zones with higher pedestrian activity resulting in increased crash risk</w:t>
      </w:r>
      <w:r w:rsidR="00DC05CF">
        <w:rPr>
          <w:rFonts w:cs="Times New Roman"/>
          <w:sz w:val="24"/>
          <w:szCs w:val="24"/>
          <w:lang w:eastAsia="zh-CN"/>
        </w:rPr>
        <w:t xml:space="preserve"> </w:t>
      </w:r>
      <w:r w:rsidR="00790E95" w:rsidRPr="00FF34A3">
        <w:rPr>
          <w:rFonts w:cs="Times New Roman"/>
          <w:sz w:val="24"/>
          <w:szCs w:val="24"/>
        </w:rPr>
        <w:fldChar w:fldCharType="begin"/>
      </w:r>
      <w:r w:rsidR="00844CE2">
        <w:rPr>
          <w:rFonts w:cs="Times New Roman"/>
          <w:sz w:val="24"/>
          <w:szCs w:val="24"/>
        </w:rPr>
        <w:instrText xml:space="preserve"> ADDIN EN.CITE &lt;EndNote&gt;&lt;Cite&gt;&lt;Author&gt;Abdel-Aty&lt;/Author&gt;&lt;Year&gt;2013&lt;/Year&gt;&lt;RecNum&gt;200&lt;/RecNum&gt;&lt;DisplayText&gt;(Abdel-Aty&lt;style face="italic"&gt; et al.&lt;/style&gt;, 2013)&lt;/DisplayText&gt;&lt;record&gt;&lt;rec-number&gt;200&lt;/rec-number&gt;&lt;foreign-keys&gt;&lt;key app="EN" db-id="tp9vt5feqw0arcef9f4ppw2ixfff522edfwa" timestamp="1433473529"&gt;200&lt;/key&gt;&lt;/foreign-keys&gt;&lt;ref-type name="Journal Article"&gt;17&lt;/ref-type&gt;&lt;contributors&gt;&lt;authors&gt;&lt;author&gt;Abdel-Aty, Mohamed&lt;/author&gt;&lt;author&gt;Lee, Jaeyoung&lt;/author&gt;&lt;author&gt;Siddiqui, Chowdhury&lt;/author&gt;&lt;author&gt;Choi, Keechoo&lt;/author&gt;&lt;/authors&gt;&lt;/contributors&gt;&lt;titles&gt;&lt;title&gt;Geographical unit based analysis in the context of transportation safety planning&lt;/title&gt;&lt;secondary-title&gt;Transportation Research Part A: Policy and Practice&lt;/secondary-title&gt;&lt;/titles&gt;&lt;periodical&gt;&lt;full-title&gt;Transportation Research Part A: Policy and Practice&lt;/full-title&gt;&lt;/periodical&gt;&lt;pages&gt;62-75&lt;/pages&gt;&lt;volume&gt;49&lt;/volume&gt;&lt;dates&gt;&lt;year&gt;2013&lt;/year&gt;&lt;/dates&gt;&lt;isbn&gt;0965-8564&lt;/isbn&gt;&lt;urls&gt;&lt;/urls&gt;&lt;/record&gt;&lt;/Cite&gt;&lt;/EndNote&gt;</w:instrText>
      </w:r>
      <w:r w:rsidR="00790E95" w:rsidRPr="00FF34A3">
        <w:rPr>
          <w:rFonts w:cs="Times New Roman"/>
          <w:sz w:val="24"/>
          <w:szCs w:val="24"/>
        </w:rPr>
        <w:fldChar w:fldCharType="separate"/>
      </w:r>
      <w:r w:rsidR="00844CE2">
        <w:rPr>
          <w:rFonts w:cs="Times New Roman"/>
          <w:noProof/>
          <w:sz w:val="24"/>
          <w:szCs w:val="24"/>
        </w:rPr>
        <w:t>(Abdel-Aty</w:t>
      </w:r>
      <w:r w:rsidR="00844CE2" w:rsidRPr="00844CE2">
        <w:rPr>
          <w:rFonts w:cs="Times New Roman"/>
          <w:i/>
          <w:noProof/>
          <w:sz w:val="24"/>
          <w:szCs w:val="24"/>
        </w:rPr>
        <w:t xml:space="preserve"> et al.</w:t>
      </w:r>
      <w:r w:rsidR="00844CE2">
        <w:rPr>
          <w:rFonts w:cs="Times New Roman"/>
          <w:noProof/>
          <w:sz w:val="24"/>
          <w:szCs w:val="24"/>
        </w:rPr>
        <w:t>, 2013)</w:t>
      </w:r>
      <w:r w:rsidR="00790E95" w:rsidRPr="00FF34A3">
        <w:rPr>
          <w:rFonts w:cs="Times New Roman"/>
          <w:sz w:val="24"/>
          <w:szCs w:val="24"/>
        </w:rPr>
        <w:fldChar w:fldCharType="end"/>
      </w:r>
      <w:r w:rsidR="00790E95">
        <w:rPr>
          <w:rFonts w:cs="Times New Roman" w:hint="eastAsia"/>
          <w:sz w:val="24"/>
          <w:szCs w:val="24"/>
          <w:lang w:eastAsia="zh-CN"/>
        </w:rPr>
        <w:t xml:space="preserve">. </w:t>
      </w:r>
      <w:r w:rsidR="00985C37">
        <w:rPr>
          <w:rFonts w:cs="Times New Roman"/>
          <w:sz w:val="24"/>
          <w:szCs w:val="24"/>
          <w:lang w:eastAsia="zh-CN"/>
        </w:rPr>
        <w:t>As the distance from</w:t>
      </w:r>
      <w:r>
        <w:rPr>
          <w:rFonts w:cs="Times New Roman"/>
          <w:sz w:val="24"/>
          <w:szCs w:val="24"/>
          <w:lang w:eastAsia="zh-CN"/>
        </w:rPr>
        <w:t xml:space="preserve"> </w:t>
      </w:r>
      <w:r w:rsidR="00CC1E49">
        <w:rPr>
          <w:rFonts w:cs="Times New Roman"/>
          <w:sz w:val="24"/>
          <w:szCs w:val="24"/>
          <w:lang w:eastAsia="zh-CN"/>
        </w:rPr>
        <w:t>a</w:t>
      </w:r>
      <w:r>
        <w:rPr>
          <w:rFonts w:cs="Times New Roman"/>
          <w:sz w:val="24"/>
          <w:szCs w:val="24"/>
          <w:lang w:eastAsia="zh-CN"/>
        </w:rPr>
        <w:t xml:space="preserve"> TAZ </w:t>
      </w:r>
      <w:r w:rsidR="00985C37">
        <w:rPr>
          <w:rFonts w:cs="Times New Roman"/>
          <w:sz w:val="24"/>
          <w:szCs w:val="24"/>
          <w:lang w:eastAsia="zh-CN"/>
        </w:rPr>
        <w:t>geometric centroid to</w:t>
      </w:r>
      <w:r>
        <w:rPr>
          <w:rFonts w:cs="Times New Roman"/>
          <w:sz w:val="24"/>
          <w:szCs w:val="24"/>
          <w:lang w:eastAsia="zh-CN"/>
        </w:rPr>
        <w:t xml:space="preserve"> the nearest urban region increases, pedestrian crash risk </w:t>
      </w:r>
      <w:r w:rsidR="00CC1E49">
        <w:rPr>
          <w:rFonts w:cs="Times New Roman"/>
          <w:sz w:val="24"/>
          <w:szCs w:val="24"/>
          <w:lang w:eastAsia="zh-CN"/>
        </w:rPr>
        <w:t xml:space="preserve">in the TAZ </w:t>
      </w:r>
      <w:r>
        <w:rPr>
          <w:rFonts w:cs="Times New Roman"/>
          <w:sz w:val="24"/>
          <w:szCs w:val="24"/>
          <w:lang w:eastAsia="zh-CN"/>
        </w:rPr>
        <w:t xml:space="preserve">reduces – a sign of low pedestrian activity in the suburban regions. </w:t>
      </w:r>
    </w:p>
    <w:p w14:paraId="62A96D0D" w14:textId="204D1949" w:rsidR="000952FE" w:rsidRDefault="000952FE" w:rsidP="007C3259">
      <w:pPr>
        <w:spacing w:after="0" w:line="480" w:lineRule="auto"/>
        <w:rPr>
          <w:rFonts w:cs="Times New Roman"/>
          <w:sz w:val="24"/>
          <w:szCs w:val="24"/>
          <w:lang w:eastAsia="zh-CN"/>
        </w:rPr>
      </w:pPr>
      <w:r>
        <w:rPr>
          <w:rFonts w:cs="Times New Roman"/>
          <w:sz w:val="24"/>
          <w:szCs w:val="24"/>
          <w:lang w:eastAsia="zh-CN"/>
        </w:rPr>
        <w:t xml:space="preserve">Among the significant spatial </w:t>
      </w:r>
      <w:r w:rsidR="00314C69">
        <w:rPr>
          <w:rFonts w:cs="Times New Roman"/>
          <w:sz w:val="24"/>
          <w:szCs w:val="24"/>
          <w:lang w:eastAsia="zh-CN"/>
        </w:rPr>
        <w:t xml:space="preserve">spillover </w:t>
      </w:r>
      <w:r>
        <w:rPr>
          <w:rFonts w:cs="Times New Roman"/>
          <w:sz w:val="24"/>
          <w:szCs w:val="24"/>
          <w:lang w:eastAsia="zh-CN"/>
        </w:rPr>
        <w:t xml:space="preserve">variables, </w:t>
      </w:r>
      <w:r w:rsidR="00CE08A4">
        <w:rPr>
          <w:rFonts w:cs="Times New Roman"/>
          <w:sz w:val="24"/>
          <w:szCs w:val="24"/>
          <w:lang w:eastAsia="zh-CN"/>
        </w:rPr>
        <w:t>the</w:t>
      </w:r>
      <w:r w:rsidR="00CE08A4">
        <w:rPr>
          <w:rFonts w:cs="Times New Roman" w:hint="eastAsia"/>
          <w:sz w:val="24"/>
          <w:szCs w:val="24"/>
          <w:lang w:eastAsia="zh-CN"/>
        </w:rPr>
        <w:t xml:space="preserve"> proportion of service employment</w:t>
      </w:r>
      <w:r w:rsidR="00CE08A4">
        <w:rPr>
          <w:rFonts w:cs="Times New Roman"/>
          <w:sz w:val="24"/>
          <w:szCs w:val="24"/>
          <w:lang w:eastAsia="zh-CN"/>
        </w:rPr>
        <w:t xml:space="preserve"> </w:t>
      </w:r>
      <w:r w:rsidR="00314C69">
        <w:rPr>
          <w:rFonts w:cs="Times New Roman"/>
          <w:sz w:val="24"/>
          <w:szCs w:val="24"/>
          <w:lang w:eastAsia="zh-CN"/>
        </w:rPr>
        <w:t xml:space="preserve">corresponds to </w:t>
      </w:r>
      <w:r w:rsidR="00A75EF2">
        <w:rPr>
          <w:rFonts w:cs="Times New Roman"/>
          <w:sz w:val="24"/>
          <w:szCs w:val="24"/>
          <w:lang w:eastAsia="zh-CN"/>
        </w:rPr>
        <w:t xml:space="preserve">surrounding </w:t>
      </w:r>
      <w:r w:rsidR="00671879">
        <w:rPr>
          <w:rFonts w:cs="Times New Roman"/>
          <w:sz w:val="24"/>
          <w:szCs w:val="24"/>
          <w:lang w:eastAsia="zh-CN"/>
        </w:rPr>
        <w:t>land use characteristic</w:t>
      </w:r>
      <w:r w:rsidR="00314C69">
        <w:rPr>
          <w:rFonts w:cs="Times New Roman"/>
          <w:sz w:val="24"/>
          <w:szCs w:val="24"/>
          <w:lang w:eastAsia="zh-CN"/>
        </w:rPr>
        <w:t>s</w:t>
      </w:r>
      <w:r w:rsidR="00671879">
        <w:rPr>
          <w:rFonts w:cs="Times New Roman"/>
          <w:sz w:val="24"/>
          <w:szCs w:val="24"/>
          <w:lang w:eastAsia="zh-CN"/>
        </w:rPr>
        <w:t xml:space="preserve"> </w:t>
      </w:r>
      <w:r w:rsidR="00314C69">
        <w:rPr>
          <w:rFonts w:cs="Times New Roman"/>
          <w:sz w:val="24"/>
          <w:szCs w:val="24"/>
          <w:lang w:eastAsia="zh-CN"/>
        </w:rPr>
        <w:t xml:space="preserve">that attract </w:t>
      </w:r>
      <w:r w:rsidR="00CE08A4">
        <w:rPr>
          <w:rFonts w:cs="Times New Roman"/>
          <w:sz w:val="24"/>
          <w:szCs w:val="24"/>
          <w:lang w:eastAsia="zh-CN"/>
        </w:rPr>
        <w:t>pedestrians</w:t>
      </w:r>
      <w:r w:rsidR="00A542EC">
        <w:rPr>
          <w:rFonts w:cs="Times New Roman"/>
          <w:sz w:val="24"/>
          <w:szCs w:val="24"/>
          <w:lang w:eastAsia="zh-CN"/>
        </w:rPr>
        <w:t xml:space="preserve"> and therefore increases the propensity of pedestrian crashes</w:t>
      </w:r>
      <w:r w:rsidR="00CE08A4">
        <w:rPr>
          <w:rFonts w:cs="Times New Roman"/>
          <w:sz w:val="24"/>
          <w:szCs w:val="24"/>
          <w:lang w:eastAsia="zh-CN"/>
        </w:rPr>
        <w:t>.</w:t>
      </w:r>
      <w:r w:rsidR="00314C69">
        <w:rPr>
          <w:rFonts w:cs="Times New Roman"/>
          <w:sz w:val="24"/>
          <w:szCs w:val="24"/>
          <w:lang w:eastAsia="zh-CN"/>
        </w:rPr>
        <w:t xml:space="preserve"> Interestingly, the impact of signalized intersection density of </w:t>
      </w:r>
      <w:r w:rsidR="003B2375">
        <w:rPr>
          <w:rFonts w:cs="Times New Roman"/>
          <w:sz w:val="24"/>
          <w:szCs w:val="24"/>
          <w:lang w:eastAsia="zh-CN"/>
        </w:rPr>
        <w:t>neighboring</w:t>
      </w:r>
      <w:r w:rsidR="00314C69">
        <w:rPr>
          <w:rFonts w:cs="Times New Roman"/>
          <w:sz w:val="24"/>
          <w:szCs w:val="24"/>
          <w:lang w:eastAsia="zh-CN"/>
        </w:rPr>
        <w:t xml:space="preserve"> TAZs is found to be </w:t>
      </w:r>
      <w:r w:rsidR="00314C69" w:rsidRPr="00585655">
        <w:rPr>
          <w:rFonts w:cs="Times New Roman"/>
          <w:sz w:val="24"/>
          <w:szCs w:val="24"/>
          <w:lang w:eastAsia="zh-CN"/>
        </w:rPr>
        <w:t xml:space="preserve">negatively associated with pedestrian crash frequency. This result is in contrast to the impact of the same variable for the </w:t>
      </w:r>
      <w:r w:rsidR="00DA7807" w:rsidRPr="00585655">
        <w:rPr>
          <w:rFonts w:cs="Times New Roman"/>
          <w:sz w:val="24"/>
          <w:szCs w:val="24"/>
          <w:lang w:eastAsia="zh-CN"/>
        </w:rPr>
        <w:t xml:space="preserve">targeted </w:t>
      </w:r>
      <w:r w:rsidR="00314C69" w:rsidRPr="00585655">
        <w:rPr>
          <w:rFonts w:cs="Times New Roman"/>
          <w:sz w:val="24"/>
          <w:szCs w:val="24"/>
          <w:lang w:eastAsia="zh-CN"/>
        </w:rPr>
        <w:t xml:space="preserve">TAZ. </w:t>
      </w:r>
      <w:r w:rsidR="00585655" w:rsidRPr="00585655">
        <w:rPr>
          <w:rStyle w:val="Hyperlink"/>
          <w:color w:val="000000" w:themeColor="text1"/>
          <w:sz w:val="24"/>
          <w:u w:val="none"/>
        </w:rPr>
        <w:t xml:space="preserve">The number of signalized intersections reflects the increase in exposure for pedestrians thus resulting in an increase in crashes. However, the influence of signalized intersections in neighboring TAZs </w:t>
      </w:r>
      <w:r w:rsidR="00585655" w:rsidRPr="00585655">
        <w:rPr>
          <w:rStyle w:val="Hyperlink"/>
          <w:color w:val="000000" w:themeColor="text1"/>
          <w:sz w:val="24"/>
          <w:u w:val="none"/>
        </w:rPr>
        <w:lastRenderedPageBreak/>
        <w:t>has an ameliorating impact on crash frequency i.e.</w:t>
      </w:r>
      <w:r w:rsidR="00CC7418">
        <w:rPr>
          <w:rStyle w:val="Hyperlink"/>
          <w:color w:val="000000" w:themeColor="text1"/>
          <w:sz w:val="24"/>
          <w:u w:val="none"/>
        </w:rPr>
        <w:t xml:space="preserve">, </w:t>
      </w:r>
      <w:r w:rsidR="00585655" w:rsidRPr="00585655">
        <w:rPr>
          <w:rStyle w:val="Hyperlink"/>
          <w:color w:val="000000" w:themeColor="text1"/>
          <w:sz w:val="24"/>
          <w:u w:val="none"/>
        </w:rPr>
        <w:t>TAZs surrounded by zones with higher signalized intersection density have a lower propensity for crash occurrence because the higher density of signalized intersections is likely to increase driver awareness of pedestrians offsetting the exposure effect marginally</w:t>
      </w:r>
      <w:r w:rsidR="00585655" w:rsidRPr="00585655">
        <w:rPr>
          <w:rFonts w:cs="Times New Roman"/>
          <w:szCs w:val="24"/>
          <w:lang w:eastAsia="zh-CN"/>
        </w:rPr>
        <w:t xml:space="preserve"> </w:t>
      </w:r>
      <w:r w:rsidR="00585655" w:rsidRPr="00585655">
        <w:rPr>
          <w:rFonts w:cs="Times New Roman"/>
          <w:szCs w:val="24"/>
          <w:lang w:eastAsia="zh-CN"/>
        </w:rPr>
        <w:fldChar w:fldCharType="begin"/>
      </w:r>
      <w:r w:rsidR="00585655" w:rsidRPr="00585655">
        <w:rPr>
          <w:rFonts w:cs="Times New Roman"/>
          <w:szCs w:val="24"/>
          <w:lang w:eastAsia="zh-CN"/>
        </w:rPr>
        <w:instrText xml:space="preserve"> ADDIN EN.CITE &lt;EndNote&gt;&lt;Cite&gt;&lt;Author&gt;Zajac&lt;/Author&gt;&lt;Year&gt;2003&lt;/Year&gt;&lt;RecNum&gt;302&lt;/RecNum&gt;&lt;DisplayText&gt;(Zajac and Ivan, 2003; Eluru&lt;style face="italic"&gt; et al.&lt;/style&gt;, 2008)&lt;/DisplayText&gt;&lt;record&gt;&lt;rec-number&gt;302&lt;/rec-number&gt;&lt;foreign-keys&gt;&lt;key app="EN" db-id="tp9vt5feqw0arcef9f4ppw2ixfff522edfwa" timestamp="1445890698"&gt;302&lt;/key&gt;&lt;/foreign-keys&gt;&lt;ref-type name="Journal Article"&gt;17&lt;/ref-type&gt;&lt;contributors&gt;&lt;authors&gt;&lt;author&gt;Zajac, Sylvia S&lt;/author&gt;&lt;author&gt;Ivan, John N&lt;/author&gt;&lt;/authors&gt;&lt;/contributors&gt;&lt;titles&gt;&lt;title&gt;Factors influencing injury severity of motor vehicle–crossing pedestrian crashes in rural Connecticut&lt;/title&gt;&lt;secondary-title&gt;Accident Analysis &amp;amp; Prevention&lt;/secondary-title&gt;&lt;/titles&gt;&lt;periodical&gt;&lt;full-title&gt;Accident Analysis &amp;amp; Prevention&lt;/full-title&gt;&lt;/periodical&gt;&lt;pages&gt;369-379&lt;/pages&gt;&lt;volume&gt;35&lt;/volume&gt;&lt;number&gt;3&lt;/number&gt;&lt;dates&gt;&lt;year&gt;2003&lt;/year&gt;&lt;/dates&gt;&lt;isbn&gt;0001-4575&lt;/isbn&gt;&lt;urls&gt;&lt;/urls&gt;&lt;/record&gt;&lt;/Cite&gt;&lt;Cite&gt;&lt;Author&gt;Eluru&lt;/Author&gt;&lt;Year&gt;2008&lt;/Year&gt;&lt;RecNum&gt;303&lt;/RecNum&gt;&lt;record&gt;&lt;rec-number&gt;303&lt;/rec-number&gt;&lt;foreign-keys&gt;&lt;key app="EN" db-id="tp9vt5feqw0arcef9f4ppw2ixfff522edfwa" timestamp="1445890746"&gt;303&lt;/key&gt;&lt;/foreign-keys&gt;&lt;ref-type name="Journal Article"&gt;17&lt;/ref-type&gt;&lt;contributors&gt;&lt;authors&gt;&lt;author&gt;Eluru, Naveen&lt;/author&gt;&lt;author&gt;Bhat, Chandra R&lt;/author&gt;&lt;author&gt;Hensher, David A&lt;/author&gt;&lt;/authors&gt;&lt;/contributors&gt;&lt;titles&gt;&lt;title&gt;A mixed generalized ordered response model for examining pedestrian and bicyclist injury severity level in traffic crashes&lt;/title&gt;&lt;secondary-title&gt;Accident Analysis &amp;amp; Prevention&lt;/secondary-title&gt;&lt;/titles&gt;&lt;periodical&gt;&lt;full-title&gt;Accident Analysis &amp;amp; Prevention&lt;/full-title&gt;&lt;/periodical&gt;&lt;pages&gt;1033-1054&lt;/pages&gt;&lt;volume&gt;40&lt;/volume&gt;&lt;number&gt;3&lt;/number&gt;&lt;dates&gt;&lt;year&gt;2008&lt;/year&gt;&lt;/dates&gt;&lt;isbn&gt;0001-4575&lt;/isbn&gt;&lt;urls&gt;&lt;/urls&gt;&lt;/record&gt;&lt;/Cite&gt;&lt;/EndNote&gt;</w:instrText>
      </w:r>
      <w:r w:rsidR="00585655" w:rsidRPr="00585655">
        <w:rPr>
          <w:rFonts w:cs="Times New Roman"/>
          <w:szCs w:val="24"/>
          <w:lang w:eastAsia="zh-CN"/>
        </w:rPr>
        <w:fldChar w:fldCharType="separate"/>
      </w:r>
      <w:r w:rsidR="00585655" w:rsidRPr="00585655">
        <w:rPr>
          <w:rFonts w:cs="Times New Roman"/>
          <w:noProof/>
          <w:szCs w:val="24"/>
          <w:lang w:eastAsia="zh-CN"/>
        </w:rPr>
        <w:t>(Zajac and Ivan, 2003; Eluru</w:t>
      </w:r>
      <w:r w:rsidR="00585655" w:rsidRPr="00585655">
        <w:rPr>
          <w:rFonts w:cs="Times New Roman"/>
          <w:i/>
          <w:noProof/>
          <w:szCs w:val="24"/>
          <w:lang w:eastAsia="zh-CN"/>
        </w:rPr>
        <w:t xml:space="preserve"> et al.</w:t>
      </w:r>
      <w:r w:rsidR="00585655" w:rsidRPr="00585655">
        <w:rPr>
          <w:rFonts w:cs="Times New Roman"/>
          <w:noProof/>
          <w:szCs w:val="24"/>
          <w:lang w:eastAsia="zh-CN"/>
        </w:rPr>
        <w:t>, 2008)</w:t>
      </w:r>
      <w:r w:rsidR="00585655" w:rsidRPr="00585655">
        <w:rPr>
          <w:rFonts w:cs="Times New Roman"/>
          <w:szCs w:val="24"/>
          <w:lang w:eastAsia="zh-CN"/>
        </w:rPr>
        <w:fldChar w:fldCharType="end"/>
      </w:r>
      <w:r w:rsidR="00585655" w:rsidRPr="00585655">
        <w:rPr>
          <w:rFonts w:cs="Times New Roman"/>
          <w:szCs w:val="24"/>
          <w:lang w:eastAsia="zh-CN"/>
        </w:rPr>
        <w:t xml:space="preserve">. </w:t>
      </w:r>
      <w:r w:rsidR="001F166A" w:rsidRPr="00585655">
        <w:rPr>
          <w:rFonts w:cs="Times New Roman"/>
          <w:sz w:val="24"/>
          <w:szCs w:val="24"/>
          <w:lang w:eastAsia="zh-CN"/>
        </w:rPr>
        <w:t>The proportion</w:t>
      </w:r>
      <w:r w:rsidR="001F166A">
        <w:rPr>
          <w:rFonts w:cs="Times New Roman"/>
          <w:sz w:val="24"/>
          <w:szCs w:val="24"/>
          <w:lang w:eastAsia="zh-CN"/>
        </w:rPr>
        <w:t xml:space="preserve"> of families without vehicles in the vicinity of TAZ represents captive individuals that are forced to use public transit and pedestrian/bicycle modes. Thus increased presence of such families </w:t>
      </w:r>
      <w:r w:rsidR="00732D6D">
        <w:rPr>
          <w:rFonts w:cs="Times New Roman"/>
          <w:sz w:val="24"/>
          <w:szCs w:val="24"/>
          <w:lang w:eastAsia="zh-CN"/>
        </w:rPr>
        <w:t xml:space="preserve">is </w:t>
      </w:r>
      <w:r w:rsidR="001F166A">
        <w:rPr>
          <w:rFonts w:cs="Times New Roman"/>
          <w:sz w:val="24"/>
          <w:szCs w:val="24"/>
          <w:lang w:eastAsia="zh-CN"/>
        </w:rPr>
        <w:t>likely to increase pede</w:t>
      </w:r>
      <w:r w:rsidR="00A542EC">
        <w:rPr>
          <w:rFonts w:cs="Times New Roman"/>
          <w:sz w:val="24"/>
          <w:szCs w:val="24"/>
          <w:lang w:eastAsia="zh-CN"/>
        </w:rPr>
        <w:t>strian exposure, leading to more pedestrian crashes</w:t>
      </w:r>
      <w:r w:rsidR="00732D6D">
        <w:rPr>
          <w:rFonts w:cs="Times New Roman"/>
          <w:sz w:val="24"/>
          <w:szCs w:val="24"/>
          <w:lang w:eastAsia="zh-CN"/>
        </w:rPr>
        <w:t xml:space="preserve">. </w:t>
      </w:r>
      <w:r w:rsidR="00314C69">
        <w:rPr>
          <w:rFonts w:cs="Times New Roman"/>
          <w:sz w:val="24"/>
          <w:szCs w:val="24"/>
          <w:lang w:eastAsia="zh-CN"/>
        </w:rPr>
        <w:t xml:space="preserve">Higher </w:t>
      </w:r>
      <w:r w:rsidR="001F166A">
        <w:rPr>
          <w:rFonts w:cs="Times New Roman"/>
          <w:sz w:val="24"/>
          <w:szCs w:val="24"/>
          <w:lang w:eastAsia="zh-CN"/>
        </w:rPr>
        <w:t xml:space="preserve">number of </w:t>
      </w:r>
      <w:r w:rsidR="00314C69">
        <w:rPr>
          <w:rFonts w:cs="Times New Roman"/>
          <w:sz w:val="24"/>
          <w:szCs w:val="24"/>
          <w:lang w:eastAsia="zh-CN"/>
        </w:rPr>
        <w:t>c</w:t>
      </w:r>
      <w:r w:rsidR="004B1F0B">
        <w:rPr>
          <w:rFonts w:cs="Times New Roman"/>
          <w:sz w:val="24"/>
          <w:szCs w:val="24"/>
          <w:lang w:eastAsia="zh-CN"/>
        </w:rPr>
        <w:t xml:space="preserve">ommuters by public </w:t>
      </w:r>
      <w:r w:rsidR="009D66B5">
        <w:rPr>
          <w:rFonts w:cs="Times New Roman"/>
          <w:sz w:val="24"/>
          <w:szCs w:val="24"/>
          <w:lang w:eastAsia="zh-CN"/>
        </w:rPr>
        <w:t>transportation</w:t>
      </w:r>
      <w:r w:rsidR="004B1F0B">
        <w:rPr>
          <w:rFonts w:cs="Times New Roman"/>
          <w:sz w:val="24"/>
          <w:szCs w:val="24"/>
          <w:lang w:eastAsia="zh-CN"/>
        </w:rPr>
        <w:t xml:space="preserve"> </w:t>
      </w:r>
      <w:r w:rsidR="00314C69">
        <w:rPr>
          <w:rFonts w:cs="Times New Roman"/>
          <w:sz w:val="24"/>
          <w:szCs w:val="24"/>
          <w:lang w:eastAsia="zh-CN"/>
        </w:rPr>
        <w:t xml:space="preserve">in the </w:t>
      </w:r>
      <w:r w:rsidR="003B2375">
        <w:rPr>
          <w:rFonts w:cs="Times New Roman"/>
          <w:sz w:val="24"/>
          <w:szCs w:val="24"/>
          <w:lang w:eastAsia="zh-CN"/>
        </w:rPr>
        <w:t>neighboring</w:t>
      </w:r>
      <w:r w:rsidR="00BE3F7C">
        <w:rPr>
          <w:rFonts w:cs="Times New Roman"/>
          <w:sz w:val="24"/>
          <w:szCs w:val="24"/>
          <w:lang w:eastAsia="zh-CN"/>
        </w:rPr>
        <w:t xml:space="preserve"> TAZs</w:t>
      </w:r>
      <w:r w:rsidR="00534683">
        <w:rPr>
          <w:rFonts w:cs="Times New Roman"/>
          <w:sz w:val="24"/>
          <w:szCs w:val="24"/>
          <w:lang w:eastAsia="zh-CN"/>
        </w:rPr>
        <w:t xml:space="preserve"> also</w:t>
      </w:r>
      <w:r w:rsidR="004B1F0B">
        <w:rPr>
          <w:rFonts w:cs="Times New Roman"/>
          <w:sz w:val="24"/>
          <w:szCs w:val="24"/>
          <w:lang w:eastAsia="zh-CN"/>
        </w:rPr>
        <w:t xml:space="preserve"> </w:t>
      </w:r>
      <w:r w:rsidR="00534683">
        <w:rPr>
          <w:rFonts w:cs="Times New Roman"/>
          <w:sz w:val="24"/>
          <w:szCs w:val="24"/>
          <w:lang w:eastAsia="zh-CN"/>
        </w:rPr>
        <w:t xml:space="preserve">results in increased pedestrian </w:t>
      </w:r>
      <w:r w:rsidR="00314C69">
        <w:rPr>
          <w:rFonts w:cs="Times New Roman"/>
          <w:sz w:val="24"/>
          <w:szCs w:val="24"/>
          <w:lang w:eastAsia="zh-CN"/>
        </w:rPr>
        <w:t xml:space="preserve">crash frequency. </w:t>
      </w:r>
    </w:p>
    <w:p w14:paraId="7C803BE1" w14:textId="43004141" w:rsidR="00325DE8" w:rsidRDefault="00325DE8" w:rsidP="007C3259">
      <w:pPr>
        <w:spacing w:after="0" w:line="480" w:lineRule="auto"/>
        <w:rPr>
          <w:rFonts w:cs="Times New Roman"/>
          <w:sz w:val="24"/>
          <w:szCs w:val="24"/>
          <w:lang w:eastAsia="zh-CN"/>
        </w:rPr>
      </w:pPr>
      <w:r>
        <w:rPr>
          <w:rFonts w:cs="Times New Roman"/>
          <w:sz w:val="24"/>
          <w:szCs w:val="24"/>
          <w:lang w:eastAsia="zh-CN"/>
        </w:rPr>
        <w:t xml:space="preserve">In the probabilistic </w:t>
      </w:r>
      <w:r w:rsidR="00854E3E">
        <w:rPr>
          <w:rFonts w:cs="Times New Roman"/>
          <w:sz w:val="24"/>
          <w:szCs w:val="24"/>
          <w:lang w:eastAsia="zh-CN"/>
        </w:rPr>
        <w:t>component</w:t>
      </w:r>
      <w:r>
        <w:rPr>
          <w:rFonts w:cs="Times New Roman"/>
          <w:sz w:val="24"/>
          <w:szCs w:val="24"/>
          <w:lang w:eastAsia="zh-CN"/>
        </w:rPr>
        <w:t>, only</w:t>
      </w:r>
      <w:r w:rsidR="00C85D56">
        <w:rPr>
          <w:rFonts w:cs="Times New Roman"/>
          <w:sz w:val="24"/>
          <w:szCs w:val="24"/>
          <w:lang w:eastAsia="zh-CN"/>
        </w:rPr>
        <w:t xml:space="preserve"> the</w:t>
      </w:r>
      <w:r>
        <w:rPr>
          <w:rFonts w:cs="Times New Roman"/>
          <w:sz w:val="24"/>
          <w:szCs w:val="24"/>
          <w:lang w:eastAsia="zh-CN"/>
        </w:rPr>
        <w:t xml:space="preserve"> length of sidewalks, number of total employment</w:t>
      </w:r>
      <w:r w:rsidR="00D82A2C">
        <w:rPr>
          <w:rFonts w:cs="Times New Roman"/>
          <w:sz w:val="24"/>
          <w:szCs w:val="24"/>
          <w:lang w:eastAsia="zh-CN"/>
        </w:rPr>
        <w:t>,</w:t>
      </w:r>
      <w:r>
        <w:rPr>
          <w:rFonts w:cs="Times New Roman"/>
          <w:sz w:val="24"/>
          <w:szCs w:val="24"/>
          <w:lang w:eastAsia="zh-CN"/>
        </w:rPr>
        <w:t xml:space="preserve"> and number of commuters by public </w:t>
      </w:r>
      <w:r w:rsidR="009D66B5">
        <w:rPr>
          <w:rFonts w:cs="Times New Roman"/>
          <w:sz w:val="24"/>
          <w:szCs w:val="24"/>
          <w:lang w:eastAsia="zh-CN"/>
        </w:rPr>
        <w:t>transportation</w:t>
      </w:r>
      <w:r>
        <w:rPr>
          <w:rFonts w:cs="Times New Roman"/>
          <w:sz w:val="24"/>
          <w:szCs w:val="24"/>
          <w:lang w:eastAsia="zh-CN"/>
        </w:rPr>
        <w:t xml:space="preserve"> of the targeted TAZs </w:t>
      </w:r>
      <w:r w:rsidR="00662A75">
        <w:rPr>
          <w:rFonts w:cs="Times New Roman"/>
          <w:sz w:val="24"/>
          <w:szCs w:val="24"/>
          <w:lang w:eastAsia="zh-CN"/>
        </w:rPr>
        <w:t>a</w:t>
      </w:r>
      <w:r w:rsidR="00C85D56">
        <w:rPr>
          <w:rFonts w:cs="Times New Roman"/>
          <w:sz w:val="24"/>
          <w:szCs w:val="24"/>
          <w:lang w:eastAsia="zh-CN"/>
        </w:rPr>
        <w:t xml:space="preserve">re significant. </w:t>
      </w:r>
      <w:r w:rsidR="001F166A">
        <w:rPr>
          <w:rFonts w:cs="Times New Roman"/>
          <w:sz w:val="24"/>
          <w:szCs w:val="24"/>
          <w:lang w:eastAsia="zh-CN"/>
        </w:rPr>
        <w:t xml:space="preserve">As expected, </w:t>
      </w:r>
      <w:r w:rsidR="00C85D56">
        <w:rPr>
          <w:rFonts w:cs="Times New Roman"/>
          <w:sz w:val="24"/>
          <w:szCs w:val="24"/>
          <w:lang w:eastAsia="zh-CN"/>
        </w:rPr>
        <w:t>these three variables are negatively associated with the propensity of zero pedestrian crashes</w:t>
      </w:r>
      <w:r w:rsidR="00A9724E">
        <w:rPr>
          <w:rFonts w:cs="Times New Roman"/>
          <w:sz w:val="24"/>
          <w:szCs w:val="24"/>
          <w:lang w:eastAsia="zh-CN"/>
        </w:rPr>
        <w:t xml:space="preserve">. </w:t>
      </w:r>
      <w:r w:rsidR="001F166A">
        <w:rPr>
          <w:rFonts w:cs="Times New Roman"/>
          <w:sz w:val="24"/>
          <w:szCs w:val="24"/>
          <w:lang w:eastAsia="zh-CN"/>
        </w:rPr>
        <w:t>As these variables serve as surrogates for pedestrian activity, it is expected that TAZs with higher levels of these variables are unlikely to be assigned to the zero crash state. Interestingly, n</w:t>
      </w:r>
      <w:r w:rsidR="00D82A2C">
        <w:rPr>
          <w:rFonts w:cs="Times New Roman"/>
          <w:sz w:val="24"/>
          <w:szCs w:val="24"/>
          <w:lang w:eastAsia="zh-CN"/>
        </w:rPr>
        <w:t xml:space="preserve">o spatial </w:t>
      </w:r>
      <w:r w:rsidR="001F166A">
        <w:rPr>
          <w:rFonts w:cs="Times New Roman"/>
          <w:sz w:val="24"/>
          <w:szCs w:val="24"/>
          <w:lang w:eastAsia="zh-CN"/>
        </w:rPr>
        <w:t>spillover effects are</w:t>
      </w:r>
      <w:r w:rsidR="00D82A2C">
        <w:rPr>
          <w:rFonts w:cs="Times New Roman"/>
          <w:sz w:val="24"/>
          <w:szCs w:val="24"/>
          <w:lang w:eastAsia="zh-CN"/>
        </w:rPr>
        <w:t xml:space="preserve"> found </w:t>
      </w:r>
      <w:r w:rsidR="001F166A">
        <w:rPr>
          <w:rFonts w:cs="Times New Roman"/>
          <w:sz w:val="24"/>
          <w:szCs w:val="24"/>
          <w:lang w:eastAsia="zh-CN"/>
        </w:rPr>
        <w:t xml:space="preserve">to be </w:t>
      </w:r>
      <w:r w:rsidR="00D82A2C">
        <w:rPr>
          <w:rFonts w:cs="Times New Roman"/>
          <w:sz w:val="24"/>
          <w:szCs w:val="24"/>
          <w:lang w:eastAsia="zh-CN"/>
        </w:rPr>
        <w:t>significant in the probabilistic part.</w:t>
      </w:r>
    </w:p>
    <w:p w14:paraId="767BB507" w14:textId="77777777" w:rsidR="00E875DA" w:rsidRDefault="00E875DA" w:rsidP="007C3259">
      <w:pPr>
        <w:pStyle w:val="Caption"/>
        <w:spacing w:after="0" w:line="480" w:lineRule="auto"/>
        <w:jc w:val="center"/>
        <w:rPr>
          <w:rFonts w:cs="Times New Roman"/>
          <w:color w:val="000000" w:themeColor="text1"/>
          <w:sz w:val="24"/>
        </w:rPr>
        <w:sectPr w:rsidR="00E875DA" w:rsidSect="0062390E">
          <w:headerReference w:type="default" r:id="rId18"/>
          <w:type w:val="continuous"/>
          <w:pgSz w:w="12240" w:h="15840"/>
          <w:pgMar w:top="1440" w:right="1440" w:bottom="1440" w:left="1440" w:header="720" w:footer="720" w:gutter="0"/>
          <w:cols w:space="720"/>
          <w:docGrid w:linePitch="360"/>
        </w:sectPr>
      </w:pPr>
      <w:bookmarkStart w:id="8" w:name="_Ref421708568"/>
    </w:p>
    <w:p w14:paraId="6F843311" w14:textId="5D8FF375" w:rsidR="00E875DA" w:rsidRDefault="00E875DA" w:rsidP="00E875DA">
      <w:pPr>
        <w:pStyle w:val="Caption"/>
        <w:spacing w:after="60"/>
        <w:jc w:val="center"/>
        <w:rPr>
          <w:rFonts w:cs="Times New Roman"/>
          <w:color w:val="000000" w:themeColor="text1"/>
          <w:sz w:val="24"/>
        </w:rPr>
      </w:pPr>
      <w:bookmarkStart w:id="9" w:name="_Ref424117308"/>
      <w:r w:rsidRPr="000C1864">
        <w:rPr>
          <w:rFonts w:cs="Times New Roman"/>
          <w:color w:val="000000" w:themeColor="text1"/>
          <w:sz w:val="24"/>
        </w:rPr>
        <w:lastRenderedPageBreak/>
        <w:t xml:space="preserve">Table </w:t>
      </w:r>
      <w:r w:rsidRPr="000C1864">
        <w:rPr>
          <w:rFonts w:cs="Times New Roman"/>
          <w:color w:val="000000" w:themeColor="text1"/>
          <w:sz w:val="24"/>
        </w:rPr>
        <w:fldChar w:fldCharType="begin"/>
      </w:r>
      <w:r w:rsidRPr="000C1864">
        <w:rPr>
          <w:rFonts w:cs="Times New Roman"/>
          <w:color w:val="000000" w:themeColor="text1"/>
          <w:sz w:val="24"/>
        </w:rPr>
        <w:instrText xml:space="preserve"> SEQ Table \* ARABIC </w:instrText>
      </w:r>
      <w:r w:rsidRPr="000C1864">
        <w:rPr>
          <w:rFonts w:cs="Times New Roman"/>
          <w:color w:val="000000" w:themeColor="text1"/>
          <w:sz w:val="24"/>
        </w:rPr>
        <w:fldChar w:fldCharType="separate"/>
      </w:r>
      <w:r w:rsidR="00FE1656">
        <w:rPr>
          <w:rFonts w:cs="Times New Roman"/>
          <w:noProof/>
          <w:color w:val="000000" w:themeColor="text1"/>
          <w:sz w:val="24"/>
        </w:rPr>
        <w:t>4</w:t>
      </w:r>
      <w:r w:rsidRPr="000C1864">
        <w:rPr>
          <w:rFonts w:cs="Times New Roman"/>
          <w:color w:val="000000" w:themeColor="text1"/>
          <w:sz w:val="24"/>
        </w:rPr>
        <w:fldChar w:fldCharType="end"/>
      </w:r>
      <w:bookmarkEnd w:id="8"/>
      <w:bookmarkEnd w:id="9"/>
      <w:r w:rsidRPr="000C1864">
        <w:rPr>
          <w:rFonts w:cs="Times New Roman"/>
          <w:color w:val="000000" w:themeColor="text1"/>
          <w:sz w:val="24"/>
        </w:rPr>
        <w:t xml:space="preserve"> </w:t>
      </w:r>
      <w:r>
        <w:rPr>
          <w:rFonts w:cs="Times New Roman" w:hint="eastAsia"/>
          <w:color w:val="000000" w:themeColor="text1"/>
          <w:sz w:val="24"/>
          <w:lang w:eastAsia="zh-CN"/>
        </w:rPr>
        <w:t>M</w:t>
      </w:r>
      <w:r w:rsidRPr="000C1864">
        <w:rPr>
          <w:rFonts w:cs="Times New Roman"/>
          <w:color w:val="000000" w:themeColor="text1"/>
          <w:sz w:val="24"/>
        </w:rPr>
        <w:t xml:space="preserve">odels </w:t>
      </w:r>
      <w:r>
        <w:rPr>
          <w:rFonts w:cs="Times New Roman"/>
          <w:color w:val="000000" w:themeColor="text1"/>
          <w:sz w:val="24"/>
        </w:rPr>
        <w:t xml:space="preserve">results for pedestrian crash of </w:t>
      </w:r>
      <w:r w:rsidRPr="000C1864">
        <w:rPr>
          <w:rFonts w:cs="Times New Roman"/>
          <w:color w:val="000000" w:themeColor="text1"/>
          <w:sz w:val="24"/>
        </w:rPr>
        <w:t>TAZs</w:t>
      </w:r>
    </w:p>
    <w:tbl>
      <w:tblPr>
        <w:tblW w:w="5000" w:type="pct"/>
        <w:tblLook w:val="04A0" w:firstRow="1" w:lastRow="0" w:firstColumn="1" w:lastColumn="0" w:noHBand="0" w:noVBand="1"/>
      </w:tblPr>
      <w:tblGrid>
        <w:gridCol w:w="5114"/>
        <w:gridCol w:w="679"/>
        <w:gridCol w:w="624"/>
        <w:gridCol w:w="680"/>
        <w:gridCol w:w="630"/>
        <w:gridCol w:w="738"/>
        <w:gridCol w:w="683"/>
        <w:gridCol w:w="738"/>
        <w:gridCol w:w="683"/>
        <w:gridCol w:w="680"/>
        <w:gridCol w:w="622"/>
        <w:gridCol w:w="680"/>
        <w:gridCol w:w="625"/>
      </w:tblGrid>
      <w:tr w:rsidR="00E875DA" w:rsidRPr="00500D11" w14:paraId="5957ED90" w14:textId="77777777" w:rsidTr="00C82B9D">
        <w:trPr>
          <w:trHeight w:val="158"/>
        </w:trPr>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DA7FDCD" w14:textId="77777777" w:rsidR="00E875DA" w:rsidRPr="00500D11" w:rsidRDefault="00E875DA" w:rsidP="00BE3F7C">
            <w:pPr>
              <w:spacing w:after="0" w:line="240" w:lineRule="auto"/>
              <w:rPr>
                <w:rFonts w:eastAsia="Times New Roman" w:cs="Times New Roman"/>
                <w:b/>
                <w:color w:val="000000"/>
                <w:sz w:val="16"/>
                <w:szCs w:val="18"/>
                <w:lang w:eastAsia="zh-CN"/>
              </w:rPr>
            </w:pPr>
          </w:p>
        </w:tc>
        <w:tc>
          <w:tcPr>
            <w:tcW w:w="992"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0C0673A"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hint="eastAsia"/>
                <w:b/>
                <w:color w:val="000000"/>
                <w:sz w:val="16"/>
                <w:szCs w:val="18"/>
                <w:lang w:eastAsia="zh-CN"/>
              </w:rPr>
              <w:t>NB</w:t>
            </w:r>
          </w:p>
        </w:tc>
        <w:tc>
          <w:tcPr>
            <w:tcW w:w="1078" w:type="pct"/>
            <w:gridSpan w:val="4"/>
            <w:tcBorders>
              <w:top w:val="single" w:sz="4" w:space="0" w:color="auto"/>
              <w:left w:val="nil"/>
              <w:bottom w:val="single" w:sz="4" w:space="0" w:color="auto"/>
              <w:right w:val="single" w:sz="4" w:space="0" w:color="000000"/>
            </w:tcBorders>
            <w:shd w:val="clear" w:color="auto" w:fill="BFBFBF" w:themeFill="background1" w:themeFillShade="BF"/>
            <w:noWrap/>
            <w:vAlign w:val="center"/>
          </w:tcPr>
          <w:p w14:paraId="20452065"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hint="eastAsia"/>
                <w:b/>
                <w:color w:val="000000"/>
                <w:sz w:val="16"/>
                <w:szCs w:val="18"/>
                <w:lang w:eastAsia="zh-CN"/>
              </w:rPr>
              <w:t>ZINB</w:t>
            </w:r>
          </w:p>
        </w:tc>
        <w:tc>
          <w:tcPr>
            <w:tcW w:w="989" w:type="pct"/>
            <w:gridSpan w:val="4"/>
            <w:tcBorders>
              <w:top w:val="single" w:sz="4" w:space="0" w:color="auto"/>
              <w:left w:val="nil"/>
              <w:bottom w:val="single" w:sz="4" w:space="0" w:color="auto"/>
              <w:right w:val="single" w:sz="4" w:space="0" w:color="000000"/>
            </w:tcBorders>
            <w:shd w:val="clear" w:color="auto" w:fill="BFBFBF" w:themeFill="background1" w:themeFillShade="BF"/>
            <w:noWrap/>
            <w:vAlign w:val="center"/>
          </w:tcPr>
          <w:p w14:paraId="16F89424"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hint="eastAsia"/>
                <w:b/>
                <w:color w:val="000000"/>
                <w:sz w:val="16"/>
                <w:szCs w:val="18"/>
                <w:lang w:eastAsia="zh-CN"/>
              </w:rPr>
              <w:t>HNB</w:t>
            </w:r>
          </w:p>
        </w:tc>
      </w:tr>
      <w:tr w:rsidR="00E875DA" w:rsidRPr="00500D11" w14:paraId="1D4FB8FD" w14:textId="77777777" w:rsidTr="00C82B9D">
        <w:trPr>
          <w:trHeight w:val="158"/>
        </w:trPr>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D4187E7" w14:textId="77777777" w:rsidR="00E875DA" w:rsidRPr="00500D11" w:rsidRDefault="00E875DA" w:rsidP="00BE3F7C">
            <w:pPr>
              <w:spacing w:after="0" w:line="240" w:lineRule="auto"/>
              <w:rPr>
                <w:rFonts w:eastAsia="Times New Roman" w:cs="Times New Roman"/>
                <w:b/>
                <w:bCs/>
                <w:color w:val="000000"/>
                <w:sz w:val="16"/>
                <w:szCs w:val="18"/>
                <w:lang w:eastAsia="zh-CN"/>
              </w:rPr>
            </w:pPr>
            <w:r w:rsidRPr="00500D11">
              <w:rPr>
                <w:rFonts w:eastAsia="Times New Roman" w:cs="Times New Roman"/>
                <w:b/>
                <w:bCs/>
                <w:color w:val="000000"/>
                <w:sz w:val="16"/>
                <w:szCs w:val="18"/>
                <w:lang w:eastAsia="zh-CN"/>
              </w:rPr>
              <w:t>Count Model</w:t>
            </w:r>
          </w:p>
        </w:tc>
        <w:tc>
          <w:tcPr>
            <w:tcW w:w="49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607738B" w14:textId="6FE193BB" w:rsidR="00E875DA" w:rsidRPr="00500D11" w:rsidRDefault="009A5F18" w:rsidP="00BE3F7C">
            <w:pPr>
              <w:spacing w:after="0" w:line="240" w:lineRule="auto"/>
              <w:jc w:val="center"/>
              <w:rPr>
                <w:rFonts w:cs="Times New Roman"/>
                <w:b/>
                <w:color w:val="000000"/>
                <w:sz w:val="16"/>
                <w:szCs w:val="18"/>
                <w:lang w:eastAsia="zh-CN"/>
              </w:rPr>
            </w:pPr>
            <w:r>
              <w:rPr>
                <w:rFonts w:cs="Times New Roman"/>
                <w:b/>
                <w:color w:val="000000"/>
                <w:sz w:val="16"/>
                <w:szCs w:val="18"/>
              </w:rPr>
              <w:t>Aspatial</w:t>
            </w:r>
          </w:p>
        </w:tc>
        <w:tc>
          <w:tcPr>
            <w:tcW w:w="497"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6E89868"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b/>
                <w:color w:val="000000"/>
                <w:sz w:val="16"/>
                <w:szCs w:val="18"/>
              </w:rPr>
              <w:t>Spatial</w:t>
            </w:r>
          </w:p>
        </w:tc>
        <w:tc>
          <w:tcPr>
            <w:tcW w:w="539"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2B7976" w14:textId="1AD4B3AE" w:rsidR="00E875DA" w:rsidRPr="00500D11" w:rsidRDefault="009A5F18" w:rsidP="00BE3F7C">
            <w:pPr>
              <w:spacing w:after="0" w:line="240" w:lineRule="auto"/>
              <w:jc w:val="center"/>
              <w:rPr>
                <w:rFonts w:eastAsia="Times New Roman" w:cs="Times New Roman"/>
                <w:b/>
                <w:color w:val="000000"/>
                <w:sz w:val="16"/>
                <w:szCs w:val="18"/>
                <w:lang w:eastAsia="zh-CN"/>
              </w:rPr>
            </w:pPr>
            <w:r>
              <w:rPr>
                <w:rFonts w:cs="Times New Roman"/>
                <w:b/>
                <w:color w:val="000000"/>
                <w:sz w:val="16"/>
                <w:szCs w:val="18"/>
              </w:rPr>
              <w:t>Aspatial</w:t>
            </w:r>
          </w:p>
        </w:tc>
        <w:tc>
          <w:tcPr>
            <w:tcW w:w="539"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42DFA019" w14:textId="77777777" w:rsidR="00E875DA" w:rsidRPr="00500D11" w:rsidRDefault="00E875DA" w:rsidP="00BE3F7C">
            <w:pPr>
              <w:spacing w:after="0" w:line="240" w:lineRule="auto"/>
              <w:jc w:val="center"/>
              <w:rPr>
                <w:rFonts w:eastAsia="Times New Roman" w:cs="Times New Roman"/>
                <w:b/>
                <w:color w:val="000000"/>
                <w:sz w:val="16"/>
                <w:szCs w:val="18"/>
                <w:lang w:eastAsia="zh-CN"/>
              </w:rPr>
            </w:pPr>
            <w:r w:rsidRPr="00500D11">
              <w:rPr>
                <w:rFonts w:cs="Times New Roman"/>
                <w:b/>
                <w:color w:val="000000"/>
                <w:sz w:val="16"/>
                <w:szCs w:val="18"/>
              </w:rPr>
              <w:t>Spatial</w:t>
            </w:r>
          </w:p>
        </w:tc>
        <w:tc>
          <w:tcPr>
            <w:tcW w:w="49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80DBF38" w14:textId="607242FA" w:rsidR="00E875DA" w:rsidRPr="00500D11" w:rsidRDefault="009A5F18" w:rsidP="00BE3F7C">
            <w:pPr>
              <w:spacing w:after="0" w:line="240" w:lineRule="auto"/>
              <w:jc w:val="center"/>
              <w:rPr>
                <w:rFonts w:eastAsia="Times New Roman" w:cs="Times New Roman"/>
                <w:b/>
                <w:color w:val="000000"/>
                <w:sz w:val="16"/>
                <w:szCs w:val="18"/>
                <w:lang w:eastAsia="zh-CN"/>
              </w:rPr>
            </w:pPr>
            <w:r>
              <w:rPr>
                <w:rFonts w:cs="Times New Roman"/>
                <w:b/>
                <w:color w:val="000000"/>
                <w:sz w:val="16"/>
                <w:szCs w:val="18"/>
              </w:rPr>
              <w:t>Aspatial</w:t>
            </w:r>
          </w:p>
        </w:tc>
        <w:tc>
          <w:tcPr>
            <w:tcW w:w="495"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626D7C8B" w14:textId="77777777" w:rsidR="00E875DA" w:rsidRPr="00500D11" w:rsidRDefault="00E875DA" w:rsidP="00BE3F7C">
            <w:pPr>
              <w:spacing w:after="0" w:line="240" w:lineRule="auto"/>
              <w:jc w:val="center"/>
              <w:rPr>
                <w:rFonts w:eastAsia="Times New Roman" w:cs="Times New Roman"/>
                <w:b/>
                <w:color w:val="000000"/>
                <w:sz w:val="16"/>
                <w:szCs w:val="18"/>
                <w:lang w:eastAsia="zh-CN"/>
              </w:rPr>
            </w:pPr>
            <w:r w:rsidRPr="00500D11">
              <w:rPr>
                <w:rFonts w:cs="Times New Roman"/>
                <w:b/>
                <w:color w:val="000000"/>
                <w:sz w:val="16"/>
                <w:szCs w:val="18"/>
              </w:rPr>
              <w:t>Spatial</w:t>
            </w:r>
          </w:p>
        </w:tc>
      </w:tr>
      <w:tr w:rsidR="00E875DA" w:rsidRPr="00500D11" w14:paraId="258865C4"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1678893F"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bCs/>
                <w:color w:val="000000"/>
                <w:sz w:val="16"/>
                <w:szCs w:val="18"/>
                <w:lang w:eastAsia="zh-CN"/>
              </w:rPr>
              <w:t>Parameter</w:t>
            </w:r>
          </w:p>
        </w:tc>
        <w:tc>
          <w:tcPr>
            <w:tcW w:w="258" w:type="pct"/>
            <w:tcBorders>
              <w:top w:val="nil"/>
              <w:left w:val="nil"/>
              <w:bottom w:val="single" w:sz="4" w:space="0" w:color="auto"/>
              <w:right w:val="single" w:sz="4" w:space="0" w:color="auto"/>
            </w:tcBorders>
            <w:shd w:val="clear" w:color="auto" w:fill="auto"/>
            <w:noWrap/>
            <w:vAlign w:val="center"/>
          </w:tcPr>
          <w:p w14:paraId="2935E65E"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37" w:type="pct"/>
            <w:tcBorders>
              <w:top w:val="nil"/>
              <w:left w:val="nil"/>
              <w:bottom w:val="single" w:sz="4" w:space="0" w:color="auto"/>
              <w:right w:val="single" w:sz="4" w:space="0" w:color="auto"/>
            </w:tcBorders>
            <w:shd w:val="clear" w:color="auto" w:fill="auto"/>
            <w:noWrap/>
            <w:vAlign w:val="center"/>
          </w:tcPr>
          <w:p w14:paraId="13D36BA2"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c>
          <w:tcPr>
            <w:tcW w:w="258" w:type="pct"/>
            <w:tcBorders>
              <w:top w:val="nil"/>
              <w:left w:val="nil"/>
              <w:bottom w:val="single" w:sz="4" w:space="0" w:color="auto"/>
              <w:right w:val="single" w:sz="4" w:space="0" w:color="auto"/>
            </w:tcBorders>
            <w:shd w:val="clear" w:color="auto" w:fill="auto"/>
            <w:noWrap/>
            <w:vAlign w:val="center"/>
          </w:tcPr>
          <w:p w14:paraId="30D4E445"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39" w:type="pct"/>
            <w:tcBorders>
              <w:top w:val="nil"/>
              <w:left w:val="nil"/>
              <w:bottom w:val="single" w:sz="4" w:space="0" w:color="auto"/>
              <w:right w:val="single" w:sz="4" w:space="0" w:color="auto"/>
            </w:tcBorders>
            <w:shd w:val="clear" w:color="auto" w:fill="auto"/>
            <w:noWrap/>
            <w:vAlign w:val="center"/>
          </w:tcPr>
          <w:p w14:paraId="7245EA4E"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c>
          <w:tcPr>
            <w:tcW w:w="280" w:type="pct"/>
            <w:tcBorders>
              <w:top w:val="nil"/>
              <w:left w:val="nil"/>
              <w:bottom w:val="single" w:sz="4" w:space="0" w:color="auto"/>
              <w:right w:val="single" w:sz="4" w:space="0" w:color="auto"/>
            </w:tcBorders>
            <w:shd w:val="clear" w:color="auto" w:fill="auto"/>
            <w:noWrap/>
            <w:vAlign w:val="center"/>
          </w:tcPr>
          <w:p w14:paraId="7F3A97DC"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59" w:type="pct"/>
            <w:tcBorders>
              <w:top w:val="nil"/>
              <w:left w:val="nil"/>
              <w:bottom w:val="single" w:sz="4" w:space="0" w:color="auto"/>
              <w:right w:val="single" w:sz="4" w:space="0" w:color="auto"/>
            </w:tcBorders>
            <w:shd w:val="clear" w:color="auto" w:fill="auto"/>
            <w:noWrap/>
            <w:vAlign w:val="center"/>
          </w:tcPr>
          <w:p w14:paraId="05E0D7EC"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c>
          <w:tcPr>
            <w:tcW w:w="280" w:type="pct"/>
            <w:tcBorders>
              <w:top w:val="nil"/>
              <w:left w:val="nil"/>
              <w:bottom w:val="single" w:sz="4" w:space="0" w:color="auto"/>
              <w:right w:val="single" w:sz="4" w:space="0" w:color="auto"/>
            </w:tcBorders>
            <w:shd w:val="clear" w:color="auto" w:fill="auto"/>
            <w:noWrap/>
            <w:vAlign w:val="center"/>
          </w:tcPr>
          <w:p w14:paraId="1DC83C19"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59" w:type="pct"/>
            <w:tcBorders>
              <w:top w:val="nil"/>
              <w:left w:val="nil"/>
              <w:bottom w:val="single" w:sz="4" w:space="0" w:color="auto"/>
              <w:right w:val="single" w:sz="4" w:space="0" w:color="auto"/>
            </w:tcBorders>
            <w:shd w:val="clear" w:color="auto" w:fill="auto"/>
            <w:noWrap/>
            <w:vAlign w:val="center"/>
          </w:tcPr>
          <w:p w14:paraId="25B649E0"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c>
          <w:tcPr>
            <w:tcW w:w="258" w:type="pct"/>
            <w:tcBorders>
              <w:top w:val="nil"/>
              <w:left w:val="nil"/>
              <w:bottom w:val="single" w:sz="4" w:space="0" w:color="auto"/>
              <w:right w:val="single" w:sz="4" w:space="0" w:color="auto"/>
            </w:tcBorders>
            <w:shd w:val="clear" w:color="auto" w:fill="auto"/>
            <w:noWrap/>
            <w:vAlign w:val="center"/>
          </w:tcPr>
          <w:p w14:paraId="5D3CD217"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36" w:type="pct"/>
            <w:tcBorders>
              <w:top w:val="nil"/>
              <w:left w:val="nil"/>
              <w:bottom w:val="single" w:sz="4" w:space="0" w:color="auto"/>
              <w:right w:val="single" w:sz="4" w:space="0" w:color="auto"/>
            </w:tcBorders>
            <w:shd w:val="clear" w:color="auto" w:fill="auto"/>
            <w:noWrap/>
            <w:vAlign w:val="center"/>
          </w:tcPr>
          <w:p w14:paraId="0154B3A5"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c>
          <w:tcPr>
            <w:tcW w:w="258" w:type="pct"/>
            <w:tcBorders>
              <w:top w:val="nil"/>
              <w:left w:val="nil"/>
              <w:bottom w:val="single" w:sz="4" w:space="0" w:color="auto"/>
              <w:right w:val="single" w:sz="4" w:space="0" w:color="auto"/>
            </w:tcBorders>
            <w:shd w:val="clear" w:color="auto" w:fill="auto"/>
            <w:noWrap/>
            <w:vAlign w:val="center"/>
          </w:tcPr>
          <w:p w14:paraId="297C7B03"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Est.</w:t>
            </w:r>
          </w:p>
        </w:tc>
        <w:tc>
          <w:tcPr>
            <w:tcW w:w="237" w:type="pct"/>
            <w:tcBorders>
              <w:top w:val="nil"/>
              <w:left w:val="nil"/>
              <w:bottom w:val="single" w:sz="4" w:space="0" w:color="auto"/>
              <w:right w:val="single" w:sz="4" w:space="0" w:color="auto"/>
            </w:tcBorders>
            <w:shd w:val="clear" w:color="auto" w:fill="auto"/>
            <w:noWrap/>
            <w:vAlign w:val="center"/>
          </w:tcPr>
          <w:p w14:paraId="2787F32A" w14:textId="77777777" w:rsidR="00E875DA" w:rsidRPr="00500D11" w:rsidRDefault="00E875DA" w:rsidP="00BE3F7C">
            <w:pPr>
              <w:spacing w:after="0" w:line="240" w:lineRule="auto"/>
              <w:jc w:val="center"/>
              <w:rPr>
                <w:rFonts w:eastAsia="Times New Roman" w:cs="Times New Roman"/>
                <w:bCs/>
                <w:color w:val="000000"/>
                <w:sz w:val="16"/>
                <w:szCs w:val="18"/>
                <w:lang w:eastAsia="zh-CN"/>
              </w:rPr>
            </w:pPr>
            <w:r w:rsidRPr="00500D11">
              <w:rPr>
                <w:rFonts w:cs="Times New Roman"/>
                <w:color w:val="000000"/>
                <w:sz w:val="16"/>
                <w:szCs w:val="18"/>
              </w:rPr>
              <w:t>S.E.</w:t>
            </w:r>
          </w:p>
        </w:tc>
      </w:tr>
      <w:tr w:rsidR="00E875DA" w:rsidRPr="00500D11" w14:paraId="61BCACFC"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CB4E7AE"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bCs/>
                <w:color w:val="000000"/>
                <w:sz w:val="16"/>
                <w:szCs w:val="18"/>
                <w:lang w:eastAsia="zh-CN"/>
              </w:rPr>
              <w:t>Intercept</w:t>
            </w:r>
          </w:p>
        </w:tc>
        <w:tc>
          <w:tcPr>
            <w:tcW w:w="258" w:type="pct"/>
            <w:tcBorders>
              <w:top w:val="nil"/>
              <w:left w:val="nil"/>
              <w:bottom w:val="single" w:sz="4" w:space="0" w:color="auto"/>
              <w:right w:val="single" w:sz="4" w:space="0" w:color="auto"/>
            </w:tcBorders>
            <w:shd w:val="clear" w:color="auto" w:fill="auto"/>
            <w:noWrap/>
            <w:vAlign w:val="center"/>
          </w:tcPr>
          <w:p w14:paraId="4328EDB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-4.513</w:t>
            </w:r>
          </w:p>
        </w:tc>
        <w:tc>
          <w:tcPr>
            <w:tcW w:w="237" w:type="pct"/>
            <w:tcBorders>
              <w:top w:val="nil"/>
              <w:left w:val="nil"/>
              <w:bottom w:val="single" w:sz="4" w:space="0" w:color="auto"/>
              <w:right w:val="single" w:sz="4" w:space="0" w:color="auto"/>
            </w:tcBorders>
            <w:shd w:val="clear" w:color="auto" w:fill="auto"/>
            <w:noWrap/>
            <w:vAlign w:val="center"/>
          </w:tcPr>
          <w:p w14:paraId="1435671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0.139</w:t>
            </w:r>
          </w:p>
        </w:tc>
        <w:tc>
          <w:tcPr>
            <w:tcW w:w="258" w:type="pct"/>
            <w:tcBorders>
              <w:top w:val="nil"/>
              <w:left w:val="nil"/>
              <w:bottom w:val="single" w:sz="4" w:space="0" w:color="auto"/>
              <w:right w:val="single" w:sz="4" w:space="0" w:color="auto"/>
            </w:tcBorders>
            <w:shd w:val="clear" w:color="auto" w:fill="auto"/>
            <w:noWrap/>
            <w:vAlign w:val="center"/>
          </w:tcPr>
          <w:p w14:paraId="5FBFD73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-4.632</w:t>
            </w:r>
          </w:p>
        </w:tc>
        <w:tc>
          <w:tcPr>
            <w:tcW w:w="239" w:type="pct"/>
            <w:tcBorders>
              <w:top w:val="nil"/>
              <w:left w:val="nil"/>
              <w:bottom w:val="single" w:sz="4" w:space="0" w:color="auto"/>
              <w:right w:val="single" w:sz="4" w:space="0" w:color="auto"/>
            </w:tcBorders>
            <w:shd w:val="clear" w:color="auto" w:fill="auto"/>
            <w:noWrap/>
            <w:vAlign w:val="center"/>
          </w:tcPr>
          <w:p w14:paraId="5DB0ED6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0.142</w:t>
            </w:r>
          </w:p>
        </w:tc>
        <w:tc>
          <w:tcPr>
            <w:tcW w:w="280" w:type="pct"/>
            <w:tcBorders>
              <w:top w:val="nil"/>
              <w:left w:val="nil"/>
              <w:bottom w:val="single" w:sz="4" w:space="0" w:color="auto"/>
              <w:right w:val="single" w:sz="4" w:space="0" w:color="auto"/>
            </w:tcBorders>
            <w:shd w:val="clear" w:color="auto" w:fill="auto"/>
            <w:noWrap/>
            <w:vAlign w:val="center"/>
          </w:tcPr>
          <w:p w14:paraId="678FF1F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-4.202</w:t>
            </w:r>
          </w:p>
        </w:tc>
        <w:tc>
          <w:tcPr>
            <w:tcW w:w="259" w:type="pct"/>
            <w:tcBorders>
              <w:top w:val="nil"/>
              <w:left w:val="nil"/>
              <w:bottom w:val="single" w:sz="4" w:space="0" w:color="auto"/>
              <w:right w:val="single" w:sz="4" w:space="0" w:color="auto"/>
            </w:tcBorders>
            <w:shd w:val="clear" w:color="auto" w:fill="auto"/>
            <w:noWrap/>
            <w:vAlign w:val="center"/>
          </w:tcPr>
          <w:p w14:paraId="1841718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0.159</w:t>
            </w:r>
          </w:p>
        </w:tc>
        <w:tc>
          <w:tcPr>
            <w:tcW w:w="280" w:type="pct"/>
            <w:tcBorders>
              <w:top w:val="nil"/>
              <w:left w:val="nil"/>
              <w:bottom w:val="single" w:sz="4" w:space="0" w:color="auto"/>
              <w:right w:val="single" w:sz="4" w:space="0" w:color="auto"/>
            </w:tcBorders>
            <w:shd w:val="clear" w:color="auto" w:fill="auto"/>
            <w:noWrap/>
            <w:vAlign w:val="center"/>
          </w:tcPr>
          <w:p w14:paraId="21AC629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-4.323</w:t>
            </w:r>
          </w:p>
        </w:tc>
        <w:tc>
          <w:tcPr>
            <w:tcW w:w="259" w:type="pct"/>
            <w:tcBorders>
              <w:top w:val="nil"/>
              <w:left w:val="nil"/>
              <w:bottom w:val="single" w:sz="4" w:space="0" w:color="auto"/>
              <w:right w:val="single" w:sz="4" w:space="0" w:color="auto"/>
            </w:tcBorders>
            <w:shd w:val="clear" w:color="auto" w:fill="auto"/>
            <w:noWrap/>
            <w:vAlign w:val="center"/>
          </w:tcPr>
          <w:p w14:paraId="6D4F16F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0.162</w:t>
            </w:r>
          </w:p>
        </w:tc>
        <w:tc>
          <w:tcPr>
            <w:tcW w:w="258" w:type="pct"/>
            <w:tcBorders>
              <w:top w:val="nil"/>
              <w:left w:val="nil"/>
              <w:bottom w:val="single" w:sz="4" w:space="0" w:color="auto"/>
              <w:right w:val="single" w:sz="4" w:space="0" w:color="auto"/>
            </w:tcBorders>
            <w:shd w:val="clear" w:color="auto" w:fill="auto"/>
            <w:noWrap/>
            <w:vAlign w:val="center"/>
          </w:tcPr>
          <w:p w14:paraId="0E2FFE7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-3.504</w:t>
            </w:r>
          </w:p>
        </w:tc>
        <w:tc>
          <w:tcPr>
            <w:tcW w:w="236" w:type="pct"/>
            <w:tcBorders>
              <w:top w:val="nil"/>
              <w:left w:val="nil"/>
              <w:bottom w:val="single" w:sz="4" w:space="0" w:color="auto"/>
              <w:right w:val="single" w:sz="4" w:space="0" w:color="auto"/>
            </w:tcBorders>
            <w:shd w:val="clear" w:color="auto" w:fill="auto"/>
            <w:noWrap/>
            <w:vAlign w:val="center"/>
          </w:tcPr>
          <w:p w14:paraId="62419F5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0.187</w:t>
            </w:r>
          </w:p>
        </w:tc>
        <w:tc>
          <w:tcPr>
            <w:tcW w:w="258" w:type="pct"/>
            <w:tcBorders>
              <w:top w:val="nil"/>
              <w:left w:val="nil"/>
              <w:bottom w:val="single" w:sz="4" w:space="0" w:color="auto"/>
              <w:right w:val="single" w:sz="4" w:space="0" w:color="auto"/>
            </w:tcBorders>
            <w:shd w:val="clear" w:color="auto" w:fill="auto"/>
            <w:noWrap/>
            <w:vAlign w:val="center"/>
          </w:tcPr>
          <w:p w14:paraId="0A8B192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-3.745</w:t>
            </w:r>
          </w:p>
        </w:tc>
        <w:tc>
          <w:tcPr>
            <w:tcW w:w="237" w:type="pct"/>
            <w:tcBorders>
              <w:top w:val="nil"/>
              <w:left w:val="nil"/>
              <w:bottom w:val="single" w:sz="4" w:space="0" w:color="auto"/>
              <w:right w:val="single" w:sz="4" w:space="0" w:color="auto"/>
            </w:tcBorders>
            <w:shd w:val="clear" w:color="auto" w:fill="auto"/>
            <w:noWrap/>
            <w:vAlign w:val="center"/>
          </w:tcPr>
          <w:p w14:paraId="15510F1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0.198</w:t>
            </w:r>
          </w:p>
        </w:tc>
      </w:tr>
      <w:tr w:rsidR="00E875DA" w:rsidRPr="00500D11" w14:paraId="5FA611B3" w14:textId="77777777" w:rsidTr="00BE3F7C">
        <w:trPr>
          <w:trHeight w:val="158"/>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1E453244" w14:textId="77777777" w:rsidR="00E875DA" w:rsidRPr="00500D11" w:rsidRDefault="00E875DA" w:rsidP="00BE3F7C">
            <w:pPr>
              <w:spacing w:after="0" w:line="240" w:lineRule="auto"/>
              <w:jc w:val="left"/>
              <w:rPr>
                <w:rFonts w:cs="Times New Roman"/>
                <w:color w:val="000000"/>
                <w:sz w:val="16"/>
                <w:szCs w:val="18"/>
              </w:rPr>
            </w:pPr>
            <w:r w:rsidRPr="00500D11">
              <w:rPr>
                <w:rFonts w:eastAsia="Times New Roman" w:cs="Times New Roman"/>
                <w:b/>
                <w:bCs/>
                <w:i/>
                <w:color w:val="000000"/>
                <w:sz w:val="16"/>
                <w:szCs w:val="18"/>
                <w:lang w:eastAsia="zh-CN"/>
              </w:rPr>
              <w:t>TAZ independent variables</w:t>
            </w:r>
          </w:p>
        </w:tc>
      </w:tr>
      <w:tr w:rsidR="00E875DA" w:rsidRPr="00500D11" w14:paraId="7CE0D040"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0101E64F" w14:textId="1B244318" w:rsidR="00E875DA" w:rsidRPr="00500D11" w:rsidRDefault="003630E4" w:rsidP="00BE3F7C">
            <w:pPr>
              <w:spacing w:after="0" w:line="240" w:lineRule="auto"/>
              <w:rPr>
                <w:rFonts w:cs="Times New Roman"/>
                <w:bCs/>
                <w:color w:val="000000"/>
                <w:sz w:val="16"/>
                <w:szCs w:val="18"/>
                <w:lang w:eastAsia="zh-CN"/>
              </w:rPr>
            </w:pPr>
            <w:r>
              <w:rPr>
                <w:rFonts w:eastAsia="Times New Roman" w:cs="Times New Roman"/>
                <w:bCs/>
                <w:color w:val="000000"/>
                <w:sz w:val="16"/>
                <w:szCs w:val="18"/>
                <w:lang w:eastAsia="zh-CN"/>
              </w:rPr>
              <w:t>Log (</w:t>
            </w:r>
            <w:r w:rsidR="00E875DA" w:rsidRPr="00500D11">
              <w:rPr>
                <w:rFonts w:eastAsia="Times New Roman" w:cs="Times New Roman"/>
                <w:bCs/>
                <w:color w:val="000000"/>
                <w:sz w:val="16"/>
                <w:szCs w:val="18"/>
                <w:lang w:eastAsia="zh-CN"/>
              </w:rPr>
              <w:t>VMT</w:t>
            </w:r>
            <w:r>
              <w:rPr>
                <w:rFonts w:eastAsia="Times New Roman"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40ED15D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0.145</w:t>
            </w:r>
          </w:p>
        </w:tc>
        <w:tc>
          <w:tcPr>
            <w:tcW w:w="237" w:type="pct"/>
            <w:tcBorders>
              <w:top w:val="nil"/>
              <w:left w:val="nil"/>
              <w:bottom w:val="single" w:sz="4" w:space="0" w:color="auto"/>
              <w:right w:val="single" w:sz="4" w:space="0" w:color="auto"/>
            </w:tcBorders>
            <w:shd w:val="clear" w:color="auto" w:fill="auto"/>
            <w:noWrap/>
            <w:vAlign w:val="center"/>
          </w:tcPr>
          <w:p w14:paraId="626C2C0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58" w:type="pct"/>
            <w:tcBorders>
              <w:top w:val="nil"/>
              <w:left w:val="nil"/>
              <w:bottom w:val="single" w:sz="4" w:space="0" w:color="auto"/>
              <w:right w:val="single" w:sz="4" w:space="0" w:color="auto"/>
            </w:tcBorders>
            <w:shd w:val="clear" w:color="auto" w:fill="auto"/>
            <w:noWrap/>
            <w:vAlign w:val="center"/>
          </w:tcPr>
          <w:p w14:paraId="6AE1FA0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0.142</w:t>
            </w:r>
          </w:p>
        </w:tc>
        <w:tc>
          <w:tcPr>
            <w:tcW w:w="239" w:type="pct"/>
            <w:tcBorders>
              <w:top w:val="nil"/>
              <w:left w:val="nil"/>
              <w:bottom w:val="single" w:sz="4" w:space="0" w:color="auto"/>
              <w:right w:val="single" w:sz="4" w:space="0" w:color="auto"/>
            </w:tcBorders>
            <w:shd w:val="clear" w:color="auto" w:fill="auto"/>
            <w:noWrap/>
            <w:vAlign w:val="center"/>
          </w:tcPr>
          <w:p w14:paraId="7A42F26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80" w:type="pct"/>
            <w:tcBorders>
              <w:top w:val="nil"/>
              <w:left w:val="nil"/>
              <w:bottom w:val="single" w:sz="4" w:space="0" w:color="auto"/>
              <w:right w:val="single" w:sz="4" w:space="0" w:color="auto"/>
            </w:tcBorders>
            <w:shd w:val="clear" w:color="auto" w:fill="auto"/>
            <w:noWrap/>
            <w:vAlign w:val="center"/>
          </w:tcPr>
          <w:p w14:paraId="755A5B6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0.155</w:t>
            </w:r>
          </w:p>
        </w:tc>
        <w:tc>
          <w:tcPr>
            <w:tcW w:w="259" w:type="pct"/>
            <w:tcBorders>
              <w:top w:val="nil"/>
              <w:left w:val="nil"/>
              <w:bottom w:val="single" w:sz="4" w:space="0" w:color="auto"/>
              <w:right w:val="single" w:sz="4" w:space="0" w:color="auto"/>
            </w:tcBorders>
            <w:shd w:val="clear" w:color="auto" w:fill="auto"/>
            <w:noWrap/>
            <w:vAlign w:val="center"/>
          </w:tcPr>
          <w:p w14:paraId="2671F76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80" w:type="pct"/>
            <w:tcBorders>
              <w:top w:val="nil"/>
              <w:left w:val="nil"/>
              <w:bottom w:val="single" w:sz="4" w:space="0" w:color="auto"/>
              <w:right w:val="single" w:sz="4" w:space="0" w:color="auto"/>
            </w:tcBorders>
            <w:shd w:val="clear" w:color="auto" w:fill="auto"/>
            <w:noWrap/>
            <w:vAlign w:val="center"/>
          </w:tcPr>
          <w:p w14:paraId="7D2D1B0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0.154</w:t>
            </w:r>
          </w:p>
        </w:tc>
        <w:tc>
          <w:tcPr>
            <w:tcW w:w="259" w:type="pct"/>
            <w:tcBorders>
              <w:top w:val="nil"/>
              <w:left w:val="nil"/>
              <w:bottom w:val="single" w:sz="4" w:space="0" w:color="auto"/>
              <w:right w:val="single" w:sz="4" w:space="0" w:color="auto"/>
            </w:tcBorders>
            <w:shd w:val="clear" w:color="auto" w:fill="auto"/>
            <w:noWrap/>
            <w:vAlign w:val="center"/>
          </w:tcPr>
          <w:p w14:paraId="4673025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58" w:type="pct"/>
            <w:tcBorders>
              <w:top w:val="nil"/>
              <w:left w:val="nil"/>
              <w:bottom w:val="single" w:sz="4" w:space="0" w:color="auto"/>
              <w:right w:val="single" w:sz="4" w:space="0" w:color="auto"/>
            </w:tcBorders>
            <w:shd w:val="clear" w:color="auto" w:fill="auto"/>
            <w:noWrap/>
            <w:vAlign w:val="center"/>
          </w:tcPr>
          <w:p w14:paraId="452D5D9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0.112</w:t>
            </w:r>
          </w:p>
        </w:tc>
        <w:tc>
          <w:tcPr>
            <w:tcW w:w="236" w:type="pct"/>
            <w:tcBorders>
              <w:top w:val="nil"/>
              <w:left w:val="nil"/>
              <w:bottom w:val="single" w:sz="4" w:space="0" w:color="auto"/>
              <w:right w:val="single" w:sz="4" w:space="0" w:color="auto"/>
            </w:tcBorders>
            <w:shd w:val="clear" w:color="auto" w:fill="auto"/>
            <w:noWrap/>
            <w:vAlign w:val="center"/>
          </w:tcPr>
          <w:p w14:paraId="786CDE4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0397EA8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0.103</w:t>
            </w:r>
          </w:p>
        </w:tc>
        <w:tc>
          <w:tcPr>
            <w:tcW w:w="237" w:type="pct"/>
            <w:tcBorders>
              <w:top w:val="nil"/>
              <w:left w:val="nil"/>
              <w:bottom w:val="single" w:sz="4" w:space="0" w:color="auto"/>
              <w:right w:val="single" w:sz="4" w:space="0" w:color="auto"/>
            </w:tcBorders>
            <w:shd w:val="clear" w:color="auto" w:fill="auto"/>
            <w:noWrap/>
            <w:vAlign w:val="center"/>
          </w:tcPr>
          <w:p w14:paraId="760D722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r>
      <w:tr w:rsidR="00E875DA" w:rsidRPr="00500D11" w14:paraId="0C43BEED"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57A22D25"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bCs/>
                <w:color w:val="000000"/>
                <w:sz w:val="16"/>
                <w:szCs w:val="18"/>
                <w:lang w:eastAsia="zh-CN"/>
              </w:rPr>
              <w:t>Proportion of heavy vehicle mileage in VMT</w:t>
            </w:r>
          </w:p>
        </w:tc>
        <w:tc>
          <w:tcPr>
            <w:tcW w:w="258" w:type="pct"/>
            <w:tcBorders>
              <w:top w:val="nil"/>
              <w:left w:val="nil"/>
              <w:bottom w:val="single" w:sz="4" w:space="0" w:color="auto"/>
              <w:right w:val="single" w:sz="4" w:space="0" w:color="auto"/>
            </w:tcBorders>
            <w:shd w:val="clear" w:color="auto" w:fill="auto"/>
            <w:noWrap/>
            <w:vAlign w:val="center"/>
          </w:tcPr>
          <w:p w14:paraId="03AAD51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-1.108</w:t>
            </w:r>
          </w:p>
        </w:tc>
        <w:tc>
          <w:tcPr>
            <w:tcW w:w="237" w:type="pct"/>
            <w:tcBorders>
              <w:top w:val="nil"/>
              <w:left w:val="nil"/>
              <w:bottom w:val="single" w:sz="4" w:space="0" w:color="auto"/>
              <w:right w:val="single" w:sz="4" w:space="0" w:color="auto"/>
            </w:tcBorders>
            <w:shd w:val="clear" w:color="auto" w:fill="auto"/>
            <w:noWrap/>
            <w:vAlign w:val="center"/>
          </w:tcPr>
          <w:p w14:paraId="4BBC7A8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0.416</w:t>
            </w:r>
          </w:p>
        </w:tc>
        <w:tc>
          <w:tcPr>
            <w:tcW w:w="258" w:type="pct"/>
            <w:tcBorders>
              <w:top w:val="nil"/>
              <w:left w:val="nil"/>
              <w:bottom w:val="single" w:sz="4" w:space="0" w:color="auto"/>
              <w:right w:val="single" w:sz="4" w:space="0" w:color="auto"/>
            </w:tcBorders>
            <w:shd w:val="clear" w:color="auto" w:fill="auto"/>
            <w:noWrap/>
            <w:vAlign w:val="center"/>
          </w:tcPr>
          <w:p w14:paraId="18B4DA2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-1.123</w:t>
            </w:r>
          </w:p>
        </w:tc>
        <w:tc>
          <w:tcPr>
            <w:tcW w:w="239" w:type="pct"/>
            <w:tcBorders>
              <w:top w:val="nil"/>
              <w:left w:val="nil"/>
              <w:bottom w:val="single" w:sz="4" w:space="0" w:color="auto"/>
              <w:right w:val="single" w:sz="4" w:space="0" w:color="auto"/>
            </w:tcBorders>
            <w:shd w:val="clear" w:color="auto" w:fill="auto"/>
            <w:noWrap/>
            <w:vAlign w:val="center"/>
          </w:tcPr>
          <w:p w14:paraId="6D2270A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0.413</w:t>
            </w:r>
          </w:p>
        </w:tc>
        <w:tc>
          <w:tcPr>
            <w:tcW w:w="280" w:type="pct"/>
            <w:tcBorders>
              <w:top w:val="nil"/>
              <w:left w:val="nil"/>
              <w:bottom w:val="single" w:sz="4" w:space="0" w:color="auto"/>
              <w:right w:val="single" w:sz="4" w:space="0" w:color="auto"/>
            </w:tcBorders>
            <w:shd w:val="clear" w:color="auto" w:fill="auto"/>
            <w:noWrap/>
            <w:vAlign w:val="center"/>
          </w:tcPr>
          <w:p w14:paraId="5D485FA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-1.424</w:t>
            </w:r>
          </w:p>
        </w:tc>
        <w:tc>
          <w:tcPr>
            <w:tcW w:w="259" w:type="pct"/>
            <w:tcBorders>
              <w:top w:val="nil"/>
              <w:left w:val="nil"/>
              <w:bottom w:val="single" w:sz="4" w:space="0" w:color="auto"/>
              <w:right w:val="single" w:sz="4" w:space="0" w:color="auto"/>
            </w:tcBorders>
            <w:shd w:val="clear" w:color="auto" w:fill="auto"/>
            <w:noWrap/>
            <w:vAlign w:val="center"/>
          </w:tcPr>
          <w:p w14:paraId="3C8A714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0.422</w:t>
            </w:r>
          </w:p>
        </w:tc>
        <w:tc>
          <w:tcPr>
            <w:tcW w:w="280" w:type="pct"/>
            <w:tcBorders>
              <w:top w:val="nil"/>
              <w:left w:val="nil"/>
              <w:bottom w:val="single" w:sz="4" w:space="0" w:color="auto"/>
              <w:right w:val="single" w:sz="4" w:space="0" w:color="auto"/>
            </w:tcBorders>
            <w:shd w:val="clear" w:color="auto" w:fill="auto"/>
            <w:noWrap/>
            <w:vAlign w:val="center"/>
          </w:tcPr>
          <w:p w14:paraId="26292C1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-1.522</w:t>
            </w:r>
          </w:p>
        </w:tc>
        <w:tc>
          <w:tcPr>
            <w:tcW w:w="259" w:type="pct"/>
            <w:tcBorders>
              <w:top w:val="nil"/>
              <w:left w:val="nil"/>
              <w:bottom w:val="single" w:sz="4" w:space="0" w:color="auto"/>
              <w:right w:val="single" w:sz="4" w:space="0" w:color="auto"/>
            </w:tcBorders>
            <w:shd w:val="clear" w:color="auto" w:fill="auto"/>
            <w:noWrap/>
            <w:vAlign w:val="center"/>
          </w:tcPr>
          <w:p w14:paraId="148DC3D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0.416</w:t>
            </w:r>
          </w:p>
        </w:tc>
        <w:tc>
          <w:tcPr>
            <w:tcW w:w="258" w:type="pct"/>
            <w:tcBorders>
              <w:top w:val="nil"/>
              <w:left w:val="nil"/>
              <w:bottom w:val="single" w:sz="4" w:space="0" w:color="auto"/>
              <w:right w:val="single" w:sz="4" w:space="0" w:color="auto"/>
            </w:tcBorders>
            <w:shd w:val="clear" w:color="auto" w:fill="auto"/>
            <w:noWrap/>
            <w:vAlign w:val="center"/>
          </w:tcPr>
          <w:p w14:paraId="1D9E627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-1.890</w:t>
            </w:r>
          </w:p>
        </w:tc>
        <w:tc>
          <w:tcPr>
            <w:tcW w:w="236" w:type="pct"/>
            <w:tcBorders>
              <w:top w:val="nil"/>
              <w:left w:val="nil"/>
              <w:bottom w:val="single" w:sz="4" w:space="0" w:color="auto"/>
              <w:right w:val="single" w:sz="4" w:space="0" w:color="auto"/>
            </w:tcBorders>
            <w:shd w:val="clear" w:color="auto" w:fill="auto"/>
            <w:noWrap/>
            <w:vAlign w:val="center"/>
          </w:tcPr>
          <w:p w14:paraId="6033A5B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0.556</w:t>
            </w:r>
          </w:p>
        </w:tc>
        <w:tc>
          <w:tcPr>
            <w:tcW w:w="258" w:type="pct"/>
            <w:tcBorders>
              <w:top w:val="nil"/>
              <w:left w:val="nil"/>
              <w:bottom w:val="single" w:sz="4" w:space="0" w:color="auto"/>
              <w:right w:val="single" w:sz="4" w:space="0" w:color="auto"/>
            </w:tcBorders>
            <w:shd w:val="clear" w:color="auto" w:fill="auto"/>
            <w:noWrap/>
            <w:vAlign w:val="center"/>
          </w:tcPr>
          <w:p w14:paraId="3869A32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-1.656</w:t>
            </w:r>
          </w:p>
        </w:tc>
        <w:tc>
          <w:tcPr>
            <w:tcW w:w="237" w:type="pct"/>
            <w:tcBorders>
              <w:top w:val="nil"/>
              <w:left w:val="nil"/>
              <w:bottom w:val="single" w:sz="4" w:space="0" w:color="auto"/>
              <w:right w:val="single" w:sz="4" w:space="0" w:color="auto"/>
            </w:tcBorders>
            <w:shd w:val="clear" w:color="auto" w:fill="auto"/>
            <w:noWrap/>
            <w:vAlign w:val="center"/>
          </w:tcPr>
          <w:p w14:paraId="47A47C5C" w14:textId="77777777" w:rsidR="00E875DA" w:rsidRPr="00500D11" w:rsidRDefault="00E875DA" w:rsidP="00BE3F7C">
            <w:pPr>
              <w:spacing w:after="0" w:line="240" w:lineRule="auto"/>
              <w:jc w:val="center"/>
              <w:rPr>
                <w:rFonts w:cs="Times New Roman"/>
                <w:color w:val="000000"/>
                <w:sz w:val="16"/>
                <w:szCs w:val="18"/>
                <w:lang w:eastAsia="zh-CN"/>
              </w:rPr>
            </w:pPr>
            <w:r w:rsidRPr="00500D11">
              <w:rPr>
                <w:rFonts w:cs="Times New Roman"/>
                <w:color w:val="000000"/>
                <w:sz w:val="16"/>
                <w:szCs w:val="18"/>
              </w:rPr>
              <w:t>0.547</w:t>
            </w:r>
          </w:p>
        </w:tc>
      </w:tr>
      <w:tr w:rsidR="00C82B9D" w:rsidRPr="00500D11" w14:paraId="0E5211FD"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D145D77" w14:textId="77777777" w:rsidR="00C82B9D" w:rsidRPr="00500D11" w:rsidRDefault="00C82B9D" w:rsidP="0055011B">
            <w:pPr>
              <w:spacing w:after="0" w:line="240" w:lineRule="auto"/>
              <w:rPr>
                <w:rFonts w:cs="Times New Roman"/>
                <w:bCs/>
                <w:color w:val="000000"/>
                <w:sz w:val="16"/>
                <w:szCs w:val="18"/>
                <w:lang w:eastAsia="zh-CN"/>
              </w:rPr>
            </w:pPr>
            <w:r>
              <w:rPr>
                <w:rFonts w:eastAsia="Times New Roman" w:cs="Times New Roman"/>
                <w:bCs/>
                <w:color w:val="000000"/>
                <w:sz w:val="16"/>
                <w:szCs w:val="18"/>
                <w:lang w:eastAsia="zh-CN"/>
              </w:rPr>
              <w:t>Log (</w:t>
            </w:r>
            <w:r w:rsidRPr="00500D11">
              <w:rPr>
                <w:rFonts w:eastAsia="Times New Roman" w:cs="Times New Roman"/>
                <w:bCs/>
                <w:color w:val="000000"/>
                <w:sz w:val="16"/>
                <w:szCs w:val="18"/>
                <w:lang w:eastAsia="zh-CN"/>
              </w:rPr>
              <w:t>population density</w:t>
            </w:r>
            <w:r>
              <w:rPr>
                <w:rFonts w:eastAsia="Times New Roman"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21527B72"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0.124</w:t>
            </w:r>
          </w:p>
        </w:tc>
        <w:tc>
          <w:tcPr>
            <w:tcW w:w="237" w:type="pct"/>
            <w:tcBorders>
              <w:top w:val="nil"/>
              <w:left w:val="nil"/>
              <w:bottom w:val="single" w:sz="4" w:space="0" w:color="auto"/>
              <w:right w:val="single" w:sz="4" w:space="0" w:color="auto"/>
            </w:tcBorders>
            <w:shd w:val="clear" w:color="auto" w:fill="auto"/>
            <w:noWrap/>
            <w:vAlign w:val="center"/>
          </w:tcPr>
          <w:p w14:paraId="74567663"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3408BA16"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0.105</w:t>
            </w:r>
          </w:p>
        </w:tc>
        <w:tc>
          <w:tcPr>
            <w:tcW w:w="239" w:type="pct"/>
            <w:tcBorders>
              <w:top w:val="nil"/>
              <w:left w:val="nil"/>
              <w:bottom w:val="single" w:sz="4" w:space="0" w:color="auto"/>
              <w:right w:val="single" w:sz="4" w:space="0" w:color="auto"/>
            </w:tcBorders>
            <w:shd w:val="clear" w:color="auto" w:fill="auto"/>
            <w:noWrap/>
            <w:vAlign w:val="center"/>
          </w:tcPr>
          <w:p w14:paraId="4DD7BD3A"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68832EB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0.102</w:t>
            </w:r>
          </w:p>
        </w:tc>
        <w:tc>
          <w:tcPr>
            <w:tcW w:w="259" w:type="pct"/>
            <w:tcBorders>
              <w:top w:val="nil"/>
              <w:left w:val="nil"/>
              <w:bottom w:val="single" w:sz="4" w:space="0" w:color="auto"/>
              <w:right w:val="single" w:sz="4" w:space="0" w:color="auto"/>
            </w:tcBorders>
            <w:shd w:val="clear" w:color="auto" w:fill="auto"/>
            <w:noWrap/>
            <w:vAlign w:val="center"/>
          </w:tcPr>
          <w:p w14:paraId="0BA4EC3E"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5107C95C"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0.093</w:t>
            </w:r>
          </w:p>
        </w:tc>
        <w:tc>
          <w:tcPr>
            <w:tcW w:w="259" w:type="pct"/>
            <w:tcBorders>
              <w:top w:val="nil"/>
              <w:left w:val="nil"/>
              <w:bottom w:val="single" w:sz="4" w:space="0" w:color="auto"/>
              <w:right w:val="single" w:sz="4" w:space="0" w:color="auto"/>
            </w:tcBorders>
            <w:shd w:val="clear" w:color="auto" w:fill="auto"/>
            <w:noWrap/>
            <w:vAlign w:val="center"/>
          </w:tcPr>
          <w:p w14:paraId="32C4A929"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3D9A6276"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0.115</w:t>
            </w:r>
          </w:p>
        </w:tc>
        <w:tc>
          <w:tcPr>
            <w:tcW w:w="236" w:type="pct"/>
            <w:tcBorders>
              <w:top w:val="nil"/>
              <w:left w:val="nil"/>
              <w:bottom w:val="single" w:sz="4" w:space="0" w:color="auto"/>
              <w:right w:val="single" w:sz="4" w:space="0" w:color="auto"/>
            </w:tcBorders>
            <w:shd w:val="clear" w:color="auto" w:fill="auto"/>
            <w:noWrap/>
            <w:vAlign w:val="center"/>
          </w:tcPr>
          <w:p w14:paraId="66C0172A"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0.014</w:t>
            </w:r>
          </w:p>
        </w:tc>
        <w:tc>
          <w:tcPr>
            <w:tcW w:w="258" w:type="pct"/>
            <w:tcBorders>
              <w:top w:val="nil"/>
              <w:left w:val="nil"/>
              <w:bottom w:val="single" w:sz="4" w:space="0" w:color="auto"/>
              <w:right w:val="single" w:sz="4" w:space="0" w:color="auto"/>
            </w:tcBorders>
            <w:shd w:val="clear" w:color="auto" w:fill="auto"/>
            <w:noWrap/>
            <w:vAlign w:val="center"/>
          </w:tcPr>
          <w:p w14:paraId="72459F57"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0.097</w:t>
            </w:r>
          </w:p>
        </w:tc>
        <w:tc>
          <w:tcPr>
            <w:tcW w:w="237" w:type="pct"/>
            <w:tcBorders>
              <w:top w:val="nil"/>
              <w:left w:val="nil"/>
              <w:bottom w:val="single" w:sz="4" w:space="0" w:color="auto"/>
              <w:right w:val="single" w:sz="4" w:space="0" w:color="auto"/>
            </w:tcBorders>
            <w:shd w:val="clear" w:color="auto" w:fill="auto"/>
            <w:noWrap/>
            <w:vAlign w:val="center"/>
          </w:tcPr>
          <w:p w14:paraId="73FEBAD2"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0.014</w:t>
            </w:r>
          </w:p>
        </w:tc>
      </w:tr>
      <w:tr w:rsidR="00C82B9D" w:rsidRPr="00500D11" w14:paraId="1F7AE8E0"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085FC01" w14:textId="77777777" w:rsidR="00C82B9D" w:rsidRPr="00500D11" w:rsidRDefault="00C82B9D" w:rsidP="0055011B">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(number</w:t>
            </w:r>
            <w:r w:rsidRPr="00500D11">
              <w:rPr>
                <w:rFonts w:eastAsia="Times New Roman" w:cs="Times New Roman"/>
                <w:color w:val="000000"/>
                <w:sz w:val="16"/>
                <w:szCs w:val="18"/>
                <w:lang w:eastAsia="zh-CN"/>
              </w:rPr>
              <w:t xml:space="preserve"> of total employment</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1F216CBC"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0.235</w:t>
            </w:r>
          </w:p>
        </w:tc>
        <w:tc>
          <w:tcPr>
            <w:tcW w:w="237" w:type="pct"/>
            <w:tcBorders>
              <w:top w:val="nil"/>
              <w:left w:val="nil"/>
              <w:bottom w:val="single" w:sz="4" w:space="0" w:color="auto"/>
              <w:right w:val="single" w:sz="4" w:space="0" w:color="auto"/>
            </w:tcBorders>
            <w:shd w:val="clear" w:color="auto" w:fill="auto"/>
            <w:noWrap/>
            <w:vAlign w:val="center"/>
          </w:tcPr>
          <w:p w14:paraId="60552EE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0.013</w:t>
            </w:r>
          </w:p>
        </w:tc>
        <w:tc>
          <w:tcPr>
            <w:tcW w:w="258" w:type="pct"/>
            <w:tcBorders>
              <w:top w:val="nil"/>
              <w:left w:val="nil"/>
              <w:bottom w:val="single" w:sz="4" w:space="0" w:color="auto"/>
              <w:right w:val="single" w:sz="4" w:space="0" w:color="auto"/>
            </w:tcBorders>
            <w:shd w:val="clear" w:color="auto" w:fill="auto"/>
            <w:noWrap/>
            <w:vAlign w:val="center"/>
          </w:tcPr>
          <w:p w14:paraId="3EF44BA0"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0.225</w:t>
            </w:r>
          </w:p>
        </w:tc>
        <w:tc>
          <w:tcPr>
            <w:tcW w:w="239" w:type="pct"/>
            <w:tcBorders>
              <w:top w:val="nil"/>
              <w:left w:val="nil"/>
              <w:bottom w:val="single" w:sz="4" w:space="0" w:color="auto"/>
              <w:right w:val="single" w:sz="4" w:space="0" w:color="auto"/>
            </w:tcBorders>
            <w:shd w:val="clear" w:color="auto" w:fill="auto"/>
            <w:noWrap/>
            <w:vAlign w:val="center"/>
          </w:tcPr>
          <w:p w14:paraId="3D060374"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0.013</w:t>
            </w:r>
          </w:p>
        </w:tc>
        <w:tc>
          <w:tcPr>
            <w:tcW w:w="280" w:type="pct"/>
            <w:tcBorders>
              <w:top w:val="nil"/>
              <w:left w:val="nil"/>
              <w:bottom w:val="single" w:sz="4" w:space="0" w:color="auto"/>
              <w:right w:val="single" w:sz="4" w:space="0" w:color="auto"/>
            </w:tcBorders>
            <w:shd w:val="clear" w:color="auto" w:fill="auto"/>
            <w:noWrap/>
            <w:vAlign w:val="center"/>
          </w:tcPr>
          <w:p w14:paraId="2ABF5A2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0.205</w:t>
            </w:r>
          </w:p>
        </w:tc>
        <w:tc>
          <w:tcPr>
            <w:tcW w:w="259" w:type="pct"/>
            <w:tcBorders>
              <w:top w:val="nil"/>
              <w:left w:val="nil"/>
              <w:bottom w:val="single" w:sz="4" w:space="0" w:color="auto"/>
              <w:right w:val="single" w:sz="4" w:space="0" w:color="auto"/>
            </w:tcBorders>
            <w:shd w:val="clear" w:color="auto" w:fill="auto"/>
            <w:noWrap/>
            <w:vAlign w:val="center"/>
          </w:tcPr>
          <w:p w14:paraId="09F32C72"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0.015</w:t>
            </w:r>
          </w:p>
        </w:tc>
        <w:tc>
          <w:tcPr>
            <w:tcW w:w="280" w:type="pct"/>
            <w:tcBorders>
              <w:top w:val="nil"/>
              <w:left w:val="nil"/>
              <w:bottom w:val="single" w:sz="4" w:space="0" w:color="auto"/>
              <w:right w:val="single" w:sz="4" w:space="0" w:color="auto"/>
            </w:tcBorders>
            <w:shd w:val="clear" w:color="auto" w:fill="auto"/>
            <w:noWrap/>
            <w:vAlign w:val="center"/>
          </w:tcPr>
          <w:p w14:paraId="50FCB873"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0.195</w:t>
            </w:r>
          </w:p>
        </w:tc>
        <w:tc>
          <w:tcPr>
            <w:tcW w:w="259" w:type="pct"/>
            <w:tcBorders>
              <w:top w:val="nil"/>
              <w:left w:val="nil"/>
              <w:bottom w:val="single" w:sz="4" w:space="0" w:color="auto"/>
              <w:right w:val="single" w:sz="4" w:space="0" w:color="auto"/>
            </w:tcBorders>
            <w:shd w:val="clear" w:color="auto" w:fill="auto"/>
            <w:noWrap/>
            <w:vAlign w:val="center"/>
          </w:tcPr>
          <w:p w14:paraId="0A3D05F9"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0.015</w:t>
            </w:r>
          </w:p>
        </w:tc>
        <w:tc>
          <w:tcPr>
            <w:tcW w:w="258" w:type="pct"/>
            <w:tcBorders>
              <w:top w:val="nil"/>
              <w:left w:val="nil"/>
              <w:bottom w:val="single" w:sz="4" w:space="0" w:color="auto"/>
              <w:right w:val="single" w:sz="4" w:space="0" w:color="auto"/>
            </w:tcBorders>
            <w:shd w:val="clear" w:color="auto" w:fill="auto"/>
            <w:noWrap/>
            <w:vAlign w:val="center"/>
          </w:tcPr>
          <w:p w14:paraId="621ACE0A"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0.186</w:t>
            </w:r>
          </w:p>
        </w:tc>
        <w:tc>
          <w:tcPr>
            <w:tcW w:w="236" w:type="pct"/>
            <w:tcBorders>
              <w:top w:val="nil"/>
              <w:left w:val="nil"/>
              <w:bottom w:val="single" w:sz="4" w:space="0" w:color="auto"/>
              <w:right w:val="single" w:sz="4" w:space="0" w:color="auto"/>
            </w:tcBorders>
            <w:shd w:val="clear" w:color="auto" w:fill="auto"/>
            <w:noWrap/>
            <w:vAlign w:val="center"/>
          </w:tcPr>
          <w:p w14:paraId="395F3265"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0.017</w:t>
            </w:r>
          </w:p>
        </w:tc>
        <w:tc>
          <w:tcPr>
            <w:tcW w:w="258" w:type="pct"/>
            <w:tcBorders>
              <w:top w:val="nil"/>
              <w:left w:val="nil"/>
              <w:bottom w:val="single" w:sz="4" w:space="0" w:color="auto"/>
              <w:right w:val="single" w:sz="4" w:space="0" w:color="auto"/>
            </w:tcBorders>
            <w:shd w:val="clear" w:color="auto" w:fill="auto"/>
            <w:noWrap/>
            <w:vAlign w:val="center"/>
          </w:tcPr>
          <w:p w14:paraId="141D2197"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0.186</w:t>
            </w:r>
          </w:p>
        </w:tc>
        <w:tc>
          <w:tcPr>
            <w:tcW w:w="237" w:type="pct"/>
            <w:tcBorders>
              <w:top w:val="nil"/>
              <w:left w:val="nil"/>
              <w:bottom w:val="single" w:sz="4" w:space="0" w:color="auto"/>
              <w:right w:val="single" w:sz="4" w:space="0" w:color="auto"/>
            </w:tcBorders>
            <w:shd w:val="clear" w:color="auto" w:fill="auto"/>
            <w:noWrap/>
            <w:vAlign w:val="center"/>
          </w:tcPr>
          <w:p w14:paraId="3C9E499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0.017</w:t>
            </w:r>
          </w:p>
        </w:tc>
      </w:tr>
      <w:tr w:rsidR="00E875DA" w:rsidRPr="00500D11" w14:paraId="2982DEFB"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1E0033FC"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 xml:space="preserve">Proportion of length of </w:t>
            </w:r>
            <w:r w:rsidRPr="00500D11">
              <w:rPr>
                <w:rFonts w:cs="Times New Roman"/>
                <w:color w:val="000000"/>
                <w:sz w:val="16"/>
                <w:szCs w:val="18"/>
                <w:lang w:eastAsia="zh-CN"/>
              </w:rPr>
              <w:t>local roads</w:t>
            </w:r>
          </w:p>
        </w:tc>
        <w:tc>
          <w:tcPr>
            <w:tcW w:w="258" w:type="pct"/>
            <w:tcBorders>
              <w:top w:val="nil"/>
              <w:left w:val="nil"/>
              <w:bottom w:val="single" w:sz="4" w:space="0" w:color="auto"/>
              <w:right w:val="single" w:sz="4" w:space="0" w:color="auto"/>
            </w:tcBorders>
            <w:shd w:val="clear" w:color="auto" w:fill="auto"/>
            <w:noWrap/>
            <w:vAlign w:val="center"/>
          </w:tcPr>
          <w:p w14:paraId="08D712A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0.467</w:t>
            </w:r>
          </w:p>
        </w:tc>
        <w:tc>
          <w:tcPr>
            <w:tcW w:w="237" w:type="pct"/>
            <w:tcBorders>
              <w:top w:val="nil"/>
              <w:left w:val="nil"/>
              <w:bottom w:val="single" w:sz="4" w:space="0" w:color="auto"/>
              <w:right w:val="single" w:sz="4" w:space="0" w:color="auto"/>
            </w:tcBorders>
            <w:shd w:val="clear" w:color="auto" w:fill="auto"/>
            <w:noWrap/>
            <w:vAlign w:val="center"/>
          </w:tcPr>
          <w:p w14:paraId="3DF27A4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0.059</w:t>
            </w:r>
          </w:p>
        </w:tc>
        <w:tc>
          <w:tcPr>
            <w:tcW w:w="258" w:type="pct"/>
            <w:tcBorders>
              <w:top w:val="nil"/>
              <w:left w:val="nil"/>
              <w:bottom w:val="single" w:sz="4" w:space="0" w:color="auto"/>
              <w:right w:val="single" w:sz="4" w:space="0" w:color="auto"/>
            </w:tcBorders>
            <w:shd w:val="clear" w:color="auto" w:fill="auto"/>
            <w:noWrap/>
            <w:vAlign w:val="center"/>
          </w:tcPr>
          <w:p w14:paraId="1A4A2D8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0.471</w:t>
            </w:r>
          </w:p>
        </w:tc>
        <w:tc>
          <w:tcPr>
            <w:tcW w:w="239" w:type="pct"/>
            <w:tcBorders>
              <w:top w:val="nil"/>
              <w:left w:val="nil"/>
              <w:bottom w:val="single" w:sz="4" w:space="0" w:color="auto"/>
              <w:right w:val="single" w:sz="4" w:space="0" w:color="auto"/>
            </w:tcBorders>
            <w:shd w:val="clear" w:color="auto" w:fill="auto"/>
            <w:noWrap/>
            <w:vAlign w:val="center"/>
          </w:tcPr>
          <w:p w14:paraId="2AC1097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0.058</w:t>
            </w:r>
          </w:p>
        </w:tc>
        <w:tc>
          <w:tcPr>
            <w:tcW w:w="280" w:type="pct"/>
            <w:tcBorders>
              <w:top w:val="nil"/>
              <w:left w:val="nil"/>
              <w:bottom w:val="single" w:sz="4" w:space="0" w:color="auto"/>
              <w:right w:val="single" w:sz="4" w:space="0" w:color="auto"/>
            </w:tcBorders>
            <w:shd w:val="clear" w:color="auto" w:fill="auto"/>
            <w:noWrap/>
            <w:vAlign w:val="center"/>
          </w:tcPr>
          <w:p w14:paraId="4A95761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0.504</w:t>
            </w:r>
          </w:p>
        </w:tc>
        <w:tc>
          <w:tcPr>
            <w:tcW w:w="259" w:type="pct"/>
            <w:tcBorders>
              <w:top w:val="nil"/>
              <w:left w:val="nil"/>
              <w:bottom w:val="single" w:sz="4" w:space="0" w:color="auto"/>
              <w:right w:val="single" w:sz="4" w:space="0" w:color="auto"/>
            </w:tcBorders>
            <w:shd w:val="clear" w:color="auto" w:fill="auto"/>
            <w:noWrap/>
            <w:vAlign w:val="center"/>
          </w:tcPr>
          <w:p w14:paraId="62DF67D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0.060</w:t>
            </w:r>
          </w:p>
        </w:tc>
        <w:tc>
          <w:tcPr>
            <w:tcW w:w="280" w:type="pct"/>
            <w:tcBorders>
              <w:top w:val="nil"/>
              <w:left w:val="nil"/>
              <w:bottom w:val="single" w:sz="4" w:space="0" w:color="auto"/>
              <w:right w:val="single" w:sz="4" w:space="0" w:color="auto"/>
            </w:tcBorders>
            <w:shd w:val="clear" w:color="auto" w:fill="auto"/>
            <w:noWrap/>
            <w:vAlign w:val="center"/>
          </w:tcPr>
          <w:p w14:paraId="2F9F214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0.508</w:t>
            </w:r>
          </w:p>
        </w:tc>
        <w:tc>
          <w:tcPr>
            <w:tcW w:w="259" w:type="pct"/>
            <w:tcBorders>
              <w:top w:val="nil"/>
              <w:left w:val="nil"/>
              <w:bottom w:val="single" w:sz="4" w:space="0" w:color="auto"/>
              <w:right w:val="single" w:sz="4" w:space="0" w:color="auto"/>
            </w:tcBorders>
            <w:shd w:val="clear" w:color="auto" w:fill="auto"/>
            <w:noWrap/>
            <w:vAlign w:val="center"/>
          </w:tcPr>
          <w:p w14:paraId="06CD9FC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0.059</w:t>
            </w:r>
          </w:p>
        </w:tc>
        <w:tc>
          <w:tcPr>
            <w:tcW w:w="258" w:type="pct"/>
            <w:tcBorders>
              <w:top w:val="nil"/>
              <w:left w:val="nil"/>
              <w:bottom w:val="single" w:sz="4" w:space="0" w:color="auto"/>
              <w:right w:val="single" w:sz="4" w:space="0" w:color="auto"/>
            </w:tcBorders>
            <w:shd w:val="clear" w:color="auto" w:fill="auto"/>
            <w:noWrap/>
            <w:vAlign w:val="center"/>
          </w:tcPr>
          <w:p w14:paraId="1976709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0.480</w:t>
            </w:r>
          </w:p>
        </w:tc>
        <w:tc>
          <w:tcPr>
            <w:tcW w:w="236" w:type="pct"/>
            <w:tcBorders>
              <w:top w:val="nil"/>
              <w:left w:val="nil"/>
              <w:bottom w:val="single" w:sz="4" w:space="0" w:color="auto"/>
              <w:right w:val="single" w:sz="4" w:space="0" w:color="auto"/>
            </w:tcBorders>
            <w:shd w:val="clear" w:color="auto" w:fill="auto"/>
            <w:noWrap/>
            <w:vAlign w:val="center"/>
          </w:tcPr>
          <w:p w14:paraId="6FCA945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0.080</w:t>
            </w:r>
          </w:p>
        </w:tc>
        <w:tc>
          <w:tcPr>
            <w:tcW w:w="258" w:type="pct"/>
            <w:tcBorders>
              <w:top w:val="nil"/>
              <w:left w:val="nil"/>
              <w:bottom w:val="single" w:sz="4" w:space="0" w:color="auto"/>
              <w:right w:val="single" w:sz="4" w:space="0" w:color="auto"/>
            </w:tcBorders>
            <w:shd w:val="clear" w:color="auto" w:fill="auto"/>
            <w:noWrap/>
            <w:vAlign w:val="center"/>
          </w:tcPr>
          <w:p w14:paraId="49A9C9F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0.454</w:t>
            </w:r>
          </w:p>
        </w:tc>
        <w:tc>
          <w:tcPr>
            <w:tcW w:w="237" w:type="pct"/>
            <w:tcBorders>
              <w:top w:val="nil"/>
              <w:left w:val="nil"/>
              <w:bottom w:val="single" w:sz="4" w:space="0" w:color="auto"/>
              <w:right w:val="single" w:sz="4" w:space="0" w:color="auto"/>
            </w:tcBorders>
            <w:shd w:val="clear" w:color="auto" w:fill="auto"/>
            <w:noWrap/>
            <w:vAlign w:val="center"/>
          </w:tcPr>
          <w:p w14:paraId="11B6B67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0.080</w:t>
            </w:r>
          </w:p>
        </w:tc>
      </w:tr>
      <w:tr w:rsidR="00E875DA" w:rsidRPr="00500D11" w14:paraId="7100B11D"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1CB0FE4E" w14:textId="57C2BDBF" w:rsidR="00E875DA" w:rsidRPr="00500D11" w:rsidRDefault="003630E4" w:rsidP="00173CAF">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w:t>
            </w:r>
            <w:r w:rsidR="00173CAF">
              <w:rPr>
                <w:rFonts w:eastAsia="Times New Roman" w:cs="Times New Roman"/>
                <w:color w:val="000000"/>
                <w:sz w:val="16"/>
                <w:szCs w:val="18"/>
                <w:lang w:eastAsia="zh-CN"/>
              </w:rPr>
              <w:t>signalized intersection</w:t>
            </w:r>
            <w:r w:rsidR="00E875DA" w:rsidRPr="00500D11">
              <w:rPr>
                <w:rFonts w:eastAsia="Times New Roman" w:cs="Times New Roman"/>
                <w:color w:val="000000"/>
                <w:sz w:val="16"/>
                <w:szCs w:val="18"/>
                <w:lang w:eastAsia="zh-CN"/>
              </w:rPr>
              <w:t xml:space="preserve"> </w:t>
            </w:r>
            <w:r w:rsidR="00173CAF">
              <w:rPr>
                <w:rFonts w:eastAsia="Times New Roman" w:cs="Times New Roman"/>
                <w:color w:val="000000"/>
                <w:sz w:val="16"/>
                <w:szCs w:val="18"/>
                <w:lang w:eastAsia="zh-CN"/>
              </w:rPr>
              <w:t>density</w:t>
            </w:r>
            <w:r>
              <w:rPr>
                <w:rFonts w:eastAsia="Times New Roman" w:cs="Times New Roman"/>
                <w:color w:val="000000"/>
                <w:sz w:val="16"/>
                <w:szCs w:val="18"/>
                <w:lang w:eastAsia="zh-CN"/>
              </w:rPr>
              <w:t>)</w:t>
            </w:r>
            <w:r w:rsidR="00E875DA" w:rsidRPr="00500D11">
              <w:rPr>
                <w:rFonts w:eastAsia="Times New Roman" w:cs="Times New Roman"/>
                <w:color w:val="000000"/>
                <w:sz w:val="16"/>
                <w:szCs w:val="18"/>
                <w:lang w:eastAsia="zh-CN"/>
              </w:rPr>
              <w:t xml:space="preserve"> </w:t>
            </w:r>
          </w:p>
        </w:tc>
        <w:tc>
          <w:tcPr>
            <w:tcW w:w="258" w:type="pct"/>
            <w:tcBorders>
              <w:top w:val="nil"/>
              <w:left w:val="nil"/>
              <w:bottom w:val="single" w:sz="4" w:space="0" w:color="auto"/>
              <w:right w:val="single" w:sz="4" w:space="0" w:color="auto"/>
            </w:tcBorders>
            <w:shd w:val="clear" w:color="auto" w:fill="auto"/>
            <w:noWrap/>
            <w:vAlign w:val="center"/>
          </w:tcPr>
          <w:p w14:paraId="4D18B5E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0.291</w:t>
            </w:r>
          </w:p>
        </w:tc>
        <w:tc>
          <w:tcPr>
            <w:tcW w:w="237" w:type="pct"/>
            <w:tcBorders>
              <w:top w:val="nil"/>
              <w:left w:val="nil"/>
              <w:bottom w:val="single" w:sz="4" w:space="0" w:color="auto"/>
              <w:right w:val="single" w:sz="4" w:space="0" w:color="auto"/>
            </w:tcBorders>
            <w:shd w:val="clear" w:color="auto" w:fill="auto"/>
            <w:noWrap/>
            <w:vAlign w:val="center"/>
          </w:tcPr>
          <w:p w14:paraId="48062D6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c>
          <w:tcPr>
            <w:tcW w:w="258" w:type="pct"/>
            <w:tcBorders>
              <w:top w:val="nil"/>
              <w:left w:val="nil"/>
              <w:bottom w:val="single" w:sz="4" w:space="0" w:color="auto"/>
              <w:right w:val="single" w:sz="4" w:space="0" w:color="auto"/>
            </w:tcBorders>
            <w:shd w:val="clear" w:color="auto" w:fill="auto"/>
            <w:noWrap/>
            <w:vAlign w:val="center"/>
          </w:tcPr>
          <w:p w14:paraId="3009099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0.267</w:t>
            </w:r>
          </w:p>
        </w:tc>
        <w:tc>
          <w:tcPr>
            <w:tcW w:w="239" w:type="pct"/>
            <w:tcBorders>
              <w:top w:val="nil"/>
              <w:left w:val="nil"/>
              <w:bottom w:val="single" w:sz="4" w:space="0" w:color="auto"/>
              <w:right w:val="single" w:sz="4" w:space="0" w:color="auto"/>
            </w:tcBorders>
            <w:shd w:val="clear" w:color="auto" w:fill="auto"/>
            <w:noWrap/>
            <w:vAlign w:val="center"/>
          </w:tcPr>
          <w:p w14:paraId="65C17D4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c>
          <w:tcPr>
            <w:tcW w:w="280" w:type="pct"/>
            <w:tcBorders>
              <w:top w:val="nil"/>
              <w:left w:val="nil"/>
              <w:bottom w:val="single" w:sz="4" w:space="0" w:color="auto"/>
              <w:right w:val="single" w:sz="4" w:space="0" w:color="auto"/>
            </w:tcBorders>
            <w:shd w:val="clear" w:color="auto" w:fill="auto"/>
            <w:noWrap/>
            <w:vAlign w:val="center"/>
          </w:tcPr>
          <w:p w14:paraId="4AF113E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0.256</w:t>
            </w:r>
          </w:p>
        </w:tc>
        <w:tc>
          <w:tcPr>
            <w:tcW w:w="259" w:type="pct"/>
            <w:tcBorders>
              <w:top w:val="nil"/>
              <w:left w:val="nil"/>
              <w:bottom w:val="single" w:sz="4" w:space="0" w:color="auto"/>
              <w:right w:val="single" w:sz="4" w:space="0" w:color="auto"/>
            </w:tcBorders>
            <w:shd w:val="clear" w:color="auto" w:fill="auto"/>
            <w:noWrap/>
            <w:vAlign w:val="center"/>
          </w:tcPr>
          <w:p w14:paraId="1D95FE8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c>
          <w:tcPr>
            <w:tcW w:w="280" w:type="pct"/>
            <w:tcBorders>
              <w:top w:val="nil"/>
              <w:left w:val="nil"/>
              <w:bottom w:val="single" w:sz="4" w:space="0" w:color="auto"/>
              <w:right w:val="single" w:sz="4" w:space="0" w:color="auto"/>
            </w:tcBorders>
            <w:shd w:val="clear" w:color="auto" w:fill="auto"/>
            <w:noWrap/>
            <w:vAlign w:val="center"/>
          </w:tcPr>
          <w:p w14:paraId="1E51766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0.267</w:t>
            </w:r>
          </w:p>
        </w:tc>
        <w:tc>
          <w:tcPr>
            <w:tcW w:w="259" w:type="pct"/>
            <w:tcBorders>
              <w:top w:val="nil"/>
              <w:left w:val="nil"/>
              <w:bottom w:val="single" w:sz="4" w:space="0" w:color="auto"/>
              <w:right w:val="single" w:sz="4" w:space="0" w:color="auto"/>
            </w:tcBorders>
            <w:shd w:val="clear" w:color="auto" w:fill="auto"/>
            <w:noWrap/>
            <w:vAlign w:val="center"/>
          </w:tcPr>
          <w:p w14:paraId="36390C1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0.031</w:t>
            </w:r>
          </w:p>
        </w:tc>
        <w:tc>
          <w:tcPr>
            <w:tcW w:w="258" w:type="pct"/>
            <w:tcBorders>
              <w:top w:val="nil"/>
              <w:left w:val="nil"/>
              <w:bottom w:val="single" w:sz="4" w:space="0" w:color="auto"/>
              <w:right w:val="single" w:sz="4" w:space="0" w:color="auto"/>
            </w:tcBorders>
            <w:shd w:val="clear" w:color="auto" w:fill="auto"/>
            <w:noWrap/>
            <w:vAlign w:val="center"/>
          </w:tcPr>
          <w:p w14:paraId="459195B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0.274</w:t>
            </w:r>
          </w:p>
        </w:tc>
        <w:tc>
          <w:tcPr>
            <w:tcW w:w="236" w:type="pct"/>
            <w:tcBorders>
              <w:top w:val="nil"/>
              <w:left w:val="nil"/>
              <w:bottom w:val="single" w:sz="4" w:space="0" w:color="auto"/>
              <w:right w:val="single" w:sz="4" w:space="0" w:color="auto"/>
            </w:tcBorders>
            <w:shd w:val="clear" w:color="auto" w:fill="auto"/>
            <w:noWrap/>
            <w:vAlign w:val="center"/>
          </w:tcPr>
          <w:p w14:paraId="7D2857C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0.038</w:t>
            </w:r>
          </w:p>
        </w:tc>
        <w:tc>
          <w:tcPr>
            <w:tcW w:w="258" w:type="pct"/>
            <w:tcBorders>
              <w:top w:val="nil"/>
              <w:left w:val="nil"/>
              <w:bottom w:val="single" w:sz="4" w:space="0" w:color="auto"/>
              <w:right w:val="single" w:sz="4" w:space="0" w:color="auto"/>
            </w:tcBorders>
            <w:shd w:val="clear" w:color="auto" w:fill="auto"/>
            <w:noWrap/>
            <w:vAlign w:val="center"/>
          </w:tcPr>
          <w:p w14:paraId="0FBC5B2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0.286</w:t>
            </w:r>
          </w:p>
        </w:tc>
        <w:tc>
          <w:tcPr>
            <w:tcW w:w="237" w:type="pct"/>
            <w:tcBorders>
              <w:top w:val="nil"/>
              <w:left w:val="nil"/>
              <w:bottom w:val="single" w:sz="4" w:space="0" w:color="auto"/>
              <w:right w:val="single" w:sz="4" w:space="0" w:color="auto"/>
            </w:tcBorders>
            <w:shd w:val="clear" w:color="auto" w:fill="auto"/>
            <w:noWrap/>
            <w:vAlign w:val="center"/>
          </w:tcPr>
          <w:p w14:paraId="480132A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0.040</w:t>
            </w:r>
          </w:p>
        </w:tc>
      </w:tr>
      <w:tr w:rsidR="00E875DA" w:rsidRPr="00500D11" w14:paraId="1575B30E"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297A92F" w14:textId="7FA2DC2C" w:rsidR="00E875DA" w:rsidRPr="00500D11" w:rsidRDefault="003630E4" w:rsidP="003630E4">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w:t>
            </w:r>
            <w:r w:rsidR="00E875DA" w:rsidRPr="00500D11">
              <w:rPr>
                <w:rFonts w:eastAsia="Times New Roman" w:cs="Times New Roman"/>
                <w:color w:val="000000"/>
                <w:sz w:val="16"/>
                <w:szCs w:val="18"/>
                <w:lang w:eastAsia="zh-CN"/>
              </w:rPr>
              <w:t>length of sidewalks</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4F424F7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0.272</w:t>
            </w:r>
          </w:p>
        </w:tc>
        <w:tc>
          <w:tcPr>
            <w:tcW w:w="237" w:type="pct"/>
            <w:tcBorders>
              <w:top w:val="nil"/>
              <w:left w:val="nil"/>
              <w:bottom w:val="single" w:sz="4" w:space="0" w:color="auto"/>
              <w:right w:val="single" w:sz="4" w:space="0" w:color="auto"/>
            </w:tcBorders>
            <w:shd w:val="clear" w:color="auto" w:fill="auto"/>
            <w:noWrap/>
            <w:vAlign w:val="center"/>
          </w:tcPr>
          <w:p w14:paraId="3DEF1E1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0.025</w:t>
            </w:r>
          </w:p>
        </w:tc>
        <w:tc>
          <w:tcPr>
            <w:tcW w:w="258" w:type="pct"/>
            <w:tcBorders>
              <w:top w:val="nil"/>
              <w:left w:val="nil"/>
              <w:bottom w:val="single" w:sz="4" w:space="0" w:color="auto"/>
              <w:right w:val="single" w:sz="4" w:space="0" w:color="auto"/>
            </w:tcBorders>
            <w:shd w:val="clear" w:color="auto" w:fill="auto"/>
            <w:noWrap/>
            <w:vAlign w:val="center"/>
          </w:tcPr>
          <w:p w14:paraId="1962F38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0.277</w:t>
            </w:r>
          </w:p>
        </w:tc>
        <w:tc>
          <w:tcPr>
            <w:tcW w:w="239" w:type="pct"/>
            <w:tcBorders>
              <w:top w:val="nil"/>
              <w:left w:val="nil"/>
              <w:bottom w:val="single" w:sz="4" w:space="0" w:color="auto"/>
              <w:right w:val="single" w:sz="4" w:space="0" w:color="auto"/>
            </w:tcBorders>
            <w:shd w:val="clear" w:color="auto" w:fill="auto"/>
            <w:noWrap/>
            <w:vAlign w:val="center"/>
          </w:tcPr>
          <w:p w14:paraId="0424AC2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0.024</w:t>
            </w:r>
          </w:p>
        </w:tc>
        <w:tc>
          <w:tcPr>
            <w:tcW w:w="280" w:type="pct"/>
            <w:tcBorders>
              <w:top w:val="nil"/>
              <w:left w:val="nil"/>
              <w:bottom w:val="single" w:sz="4" w:space="0" w:color="auto"/>
              <w:right w:val="single" w:sz="4" w:space="0" w:color="auto"/>
            </w:tcBorders>
            <w:shd w:val="clear" w:color="auto" w:fill="auto"/>
            <w:noWrap/>
            <w:vAlign w:val="center"/>
          </w:tcPr>
          <w:p w14:paraId="0DEE0E0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0.244</w:t>
            </w:r>
          </w:p>
        </w:tc>
        <w:tc>
          <w:tcPr>
            <w:tcW w:w="259" w:type="pct"/>
            <w:tcBorders>
              <w:top w:val="nil"/>
              <w:left w:val="nil"/>
              <w:bottom w:val="single" w:sz="4" w:space="0" w:color="auto"/>
              <w:right w:val="single" w:sz="4" w:space="0" w:color="auto"/>
            </w:tcBorders>
            <w:shd w:val="clear" w:color="auto" w:fill="auto"/>
            <w:noWrap/>
            <w:vAlign w:val="center"/>
          </w:tcPr>
          <w:p w14:paraId="009D91B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0.025</w:t>
            </w:r>
          </w:p>
        </w:tc>
        <w:tc>
          <w:tcPr>
            <w:tcW w:w="280" w:type="pct"/>
            <w:tcBorders>
              <w:top w:val="nil"/>
              <w:left w:val="nil"/>
              <w:bottom w:val="single" w:sz="4" w:space="0" w:color="auto"/>
              <w:right w:val="single" w:sz="4" w:space="0" w:color="auto"/>
            </w:tcBorders>
            <w:shd w:val="clear" w:color="auto" w:fill="auto"/>
            <w:noWrap/>
            <w:vAlign w:val="center"/>
          </w:tcPr>
          <w:p w14:paraId="37EBEB8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0.255</w:t>
            </w:r>
          </w:p>
        </w:tc>
        <w:tc>
          <w:tcPr>
            <w:tcW w:w="259" w:type="pct"/>
            <w:tcBorders>
              <w:top w:val="nil"/>
              <w:left w:val="nil"/>
              <w:bottom w:val="single" w:sz="4" w:space="0" w:color="auto"/>
              <w:right w:val="single" w:sz="4" w:space="0" w:color="auto"/>
            </w:tcBorders>
            <w:shd w:val="clear" w:color="auto" w:fill="auto"/>
            <w:noWrap/>
            <w:vAlign w:val="center"/>
          </w:tcPr>
          <w:p w14:paraId="70B76FE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0.025</w:t>
            </w:r>
          </w:p>
        </w:tc>
        <w:tc>
          <w:tcPr>
            <w:tcW w:w="258" w:type="pct"/>
            <w:tcBorders>
              <w:top w:val="nil"/>
              <w:left w:val="nil"/>
              <w:bottom w:val="single" w:sz="4" w:space="0" w:color="auto"/>
              <w:right w:val="single" w:sz="4" w:space="0" w:color="auto"/>
            </w:tcBorders>
            <w:shd w:val="clear" w:color="auto" w:fill="auto"/>
            <w:noWrap/>
            <w:vAlign w:val="center"/>
          </w:tcPr>
          <w:p w14:paraId="484D291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0.271</w:t>
            </w:r>
          </w:p>
        </w:tc>
        <w:tc>
          <w:tcPr>
            <w:tcW w:w="236" w:type="pct"/>
            <w:tcBorders>
              <w:top w:val="nil"/>
              <w:left w:val="nil"/>
              <w:bottom w:val="single" w:sz="4" w:space="0" w:color="auto"/>
              <w:right w:val="single" w:sz="4" w:space="0" w:color="auto"/>
            </w:tcBorders>
            <w:shd w:val="clear" w:color="auto" w:fill="auto"/>
            <w:noWrap/>
            <w:vAlign w:val="center"/>
          </w:tcPr>
          <w:p w14:paraId="532E437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c>
          <w:tcPr>
            <w:tcW w:w="258" w:type="pct"/>
            <w:tcBorders>
              <w:top w:val="nil"/>
              <w:left w:val="nil"/>
              <w:bottom w:val="single" w:sz="4" w:space="0" w:color="auto"/>
              <w:right w:val="single" w:sz="4" w:space="0" w:color="auto"/>
            </w:tcBorders>
            <w:shd w:val="clear" w:color="auto" w:fill="auto"/>
            <w:noWrap/>
            <w:vAlign w:val="center"/>
          </w:tcPr>
          <w:p w14:paraId="30DF7D4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0.273</w:t>
            </w:r>
          </w:p>
        </w:tc>
        <w:tc>
          <w:tcPr>
            <w:tcW w:w="237" w:type="pct"/>
            <w:tcBorders>
              <w:top w:val="nil"/>
              <w:left w:val="nil"/>
              <w:bottom w:val="single" w:sz="4" w:space="0" w:color="auto"/>
              <w:right w:val="single" w:sz="4" w:space="0" w:color="auto"/>
            </w:tcBorders>
            <w:shd w:val="clear" w:color="auto" w:fill="auto"/>
            <w:noWrap/>
            <w:vAlign w:val="center"/>
          </w:tcPr>
          <w:p w14:paraId="08D6047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r>
      <w:tr w:rsidR="00E875DA" w:rsidRPr="00500D11" w14:paraId="191DC81B"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04C986B" w14:textId="3088E460" w:rsidR="00E875DA" w:rsidRPr="00500D11" w:rsidRDefault="003630E4" w:rsidP="00BE3F7C">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w:t>
            </w:r>
            <w:r w:rsidR="00E875DA" w:rsidRPr="00500D11">
              <w:rPr>
                <w:rFonts w:eastAsia="Times New Roman" w:cs="Times New Roman"/>
                <w:color w:val="000000"/>
                <w:sz w:val="16"/>
                <w:szCs w:val="18"/>
                <w:lang w:eastAsia="zh-CN"/>
              </w:rPr>
              <w:t>hotels, motels, and timeshare rooms density</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0580201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0.022</w:t>
            </w:r>
          </w:p>
        </w:tc>
        <w:tc>
          <w:tcPr>
            <w:tcW w:w="237" w:type="pct"/>
            <w:tcBorders>
              <w:top w:val="nil"/>
              <w:left w:val="nil"/>
              <w:bottom w:val="single" w:sz="4" w:space="0" w:color="auto"/>
              <w:right w:val="single" w:sz="4" w:space="0" w:color="auto"/>
            </w:tcBorders>
            <w:shd w:val="clear" w:color="auto" w:fill="auto"/>
            <w:noWrap/>
            <w:vAlign w:val="center"/>
          </w:tcPr>
          <w:p w14:paraId="1F5C807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58" w:type="pct"/>
            <w:tcBorders>
              <w:top w:val="nil"/>
              <w:left w:val="nil"/>
              <w:bottom w:val="single" w:sz="4" w:space="0" w:color="auto"/>
              <w:right w:val="single" w:sz="4" w:space="0" w:color="auto"/>
            </w:tcBorders>
            <w:shd w:val="clear" w:color="auto" w:fill="auto"/>
            <w:noWrap/>
            <w:vAlign w:val="center"/>
          </w:tcPr>
          <w:p w14:paraId="3AB9ABE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0.026</w:t>
            </w:r>
          </w:p>
        </w:tc>
        <w:tc>
          <w:tcPr>
            <w:tcW w:w="239" w:type="pct"/>
            <w:tcBorders>
              <w:top w:val="nil"/>
              <w:left w:val="nil"/>
              <w:bottom w:val="single" w:sz="4" w:space="0" w:color="auto"/>
              <w:right w:val="single" w:sz="4" w:space="0" w:color="auto"/>
            </w:tcBorders>
            <w:shd w:val="clear" w:color="auto" w:fill="auto"/>
            <w:noWrap/>
            <w:vAlign w:val="center"/>
          </w:tcPr>
          <w:p w14:paraId="00047FC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80" w:type="pct"/>
            <w:tcBorders>
              <w:top w:val="nil"/>
              <w:left w:val="nil"/>
              <w:bottom w:val="single" w:sz="4" w:space="0" w:color="auto"/>
              <w:right w:val="single" w:sz="4" w:space="0" w:color="auto"/>
            </w:tcBorders>
            <w:shd w:val="clear" w:color="auto" w:fill="auto"/>
            <w:noWrap/>
            <w:vAlign w:val="center"/>
          </w:tcPr>
          <w:p w14:paraId="47A5E9D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0.021</w:t>
            </w:r>
          </w:p>
        </w:tc>
        <w:tc>
          <w:tcPr>
            <w:tcW w:w="259" w:type="pct"/>
            <w:tcBorders>
              <w:top w:val="nil"/>
              <w:left w:val="nil"/>
              <w:bottom w:val="single" w:sz="4" w:space="0" w:color="auto"/>
              <w:right w:val="single" w:sz="4" w:space="0" w:color="auto"/>
            </w:tcBorders>
            <w:shd w:val="clear" w:color="auto" w:fill="auto"/>
            <w:noWrap/>
            <w:vAlign w:val="center"/>
          </w:tcPr>
          <w:p w14:paraId="430928C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80" w:type="pct"/>
            <w:tcBorders>
              <w:top w:val="nil"/>
              <w:left w:val="nil"/>
              <w:bottom w:val="single" w:sz="4" w:space="0" w:color="auto"/>
              <w:right w:val="single" w:sz="4" w:space="0" w:color="auto"/>
            </w:tcBorders>
            <w:shd w:val="clear" w:color="auto" w:fill="auto"/>
            <w:noWrap/>
            <w:vAlign w:val="center"/>
          </w:tcPr>
          <w:p w14:paraId="516D9D0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c>
          <w:tcPr>
            <w:tcW w:w="259" w:type="pct"/>
            <w:tcBorders>
              <w:top w:val="nil"/>
              <w:left w:val="nil"/>
              <w:bottom w:val="single" w:sz="4" w:space="0" w:color="auto"/>
              <w:right w:val="single" w:sz="4" w:space="0" w:color="auto"/>
            </w:tcBorders>
            <w:shd w:val="clear" w:color="auto" w:fill="auto"/>
            <w:noWrap/>
            <w:vAlign w:val="center"/>
          </w:tcPr>
          <w:p w14:paraId="752CF2D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58" w:type="pct"/>
            <w:tcBorders>
              <w:top w:val="nil"/>
              <w:left w:val="nil"/>
              <w:bottom w:val="single" w:sz="4" w:space="0" w:color="auto"/>
              <w:right w:val="single" w:sz="4" w:space="0" w:color="auto"/>
            </w:tcBorders>
            <w:shd w:val="clear" w:color="auto" w:fill="auto"/>
            <w:noWrap/>
            <w:vAlign w:val="center"/>
          </w:tcPr>
          <w:p w14:paraId="586E481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c>
          <w:tcPr>
            <w:tcW w:w="236" w:type="pct"/>
            <w:tcBorders>
              <w:top w:val="nil"/>
              <w:left w:val="nil"/>
              <w:bottom w:val="single" w:sz="4" w:space="0" w:color="auto"/>
              <w:right w:val="single" w:sz="4" w:space="0" w:color="auto"/>
            </w:tcBorders>
            <w:shd w:val="clear" w:color="auto" w:fill="auto"/>
            <w:noWrap/>
            <w:vAlign w:val="center"/>
          </w:tcPr>
          <w:p w14:paraId="19D0E74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0.007</w:t>
            </w:r>
          </w:p>
        </w:tc>
        <w:tc>
          <w:tcPr>
            <w:tcW w:w="258" w:type="pct"/>
            <w:tcBorders>
              <w:top w:val="nil"/>
              <w:left w:val="nil"/>
              <w:bottom w:val="single" w:sz="4" w:space="0" w:color="auto"/>
              <w:right w:val="single" w:sz="4" w:space="0" w:color="auto"/>
            </w:tcBorders>
            <w:shd w:val="clear" w:color="auto" w:fill="auto"/>
            <w:noWrap/>
            <w:vAlign w:val="center"/>
          </w:tcPr>
          <w:p w14:paraId="7E45AD3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0.037</w:t>
            </w:r>
          </w:p>
        </w:tc>
        <w:tc>
          <w:tcPr>
            <w:tcW w:w="237" w:type="pct"/>
            <w:tcBorders>
              <w:top w:val="nil"/>
              <w:left w:val="nil"/>
              <w:bottom w:val="single" w:sz="4" w:space="0" w:color="auto"/>
              <w:right w:val="single" w:sz="4" w:space="0" w:color="auto"/>
            </w:tcBorders>
            <w:shd w:val="clear" w:color="auto" w:fill="auto"/>
            <w:noWrap/>
            <w:vAlign w:val="center"/>
          </w:tcPr>
          <w:p w14:paraId="52120A3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0.007</w:t>
            </w:r>
          </w:p>
        </w:tc>
      </w:tr>
      <w:tr w:rsidR="00E875DA" w:rsidRPr="00500D11" w14:paraId="7D589DC3"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994BCC8" w14:textId="03501B12" w:rsidR="00E875DA" w:rsidRPr="00500D11" w:rsidRDefault="003630E4" w:rsidP="00BE3F7C">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public </w:t>
            </w:r>
            <w:r w:rsidR="009D66B5">
              <w:rPr>
                <w:rFonts w:eastAsia="Times New Roman" w:cs="Times New Roman"/>
                <w:color w:val="000000"/>
                <w:sz w:val="16"/>
                <w:szCs w:val="18"/>
                <w:lang w:eastAsia="zh-CN"/>
              </w:rPr>
              <w:t>transportation</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6A1B2F3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0.194</w:t>
            </w:r>
          </w:p>
        </w:tc>
        <w:tc>
          <w:tcPr>
            <w:tcW w:w="237" w:type="pct"/>
            <w:tcBorders>
              <w:top w:val="nil"/>
              <w:left w:val="nil"/>
              <w:bottom w:val="single" w:sz="4" w:space="0" w:color="auto"/>
              <w:right w:val="single" w:sz="4" w:space="0" w:color="auto"/>
            </w:tcBorders>
            <w:shd w:val="clear" w:color="auto" w:fill="auto"/>
            <w:noWrap/>
            <w:vAlign w:val="center"/>
          </w:tcPr>
          <w:p w14:paraId="2FEEC2F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58" w:type="pct"/>
            <w:tcBorders>
              <w:top w:val="nil"/>
              <w:left w:val="nil"/>
              <w:bottom w:val="single" w:sz="4" w:space="0" w:color="auto"/>
              <w:right w:val="single" w:sz="4" w:space="0" w:color="auto"/>
            </w:tcBorders>
            <w:shd w:val="clear" w:color="auto" w:fill="auto"/>
            <w:noWrap/>
            <w:vAlign w:val="center"/>
          </w:tcPr>
          <w:p w14:paraId="75BA7F3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0.129</w:t>
            </w:r>
          </w:p>
        </w:tc>
        <w:tc>
          <w:tcPr>
            <w:tcW w:w="239" w:type="pct"/>
            <w:tcBorders>
              <w:top w:val="nil"/>
              <w:left w:val="nil"/>
              <w:bottom w:val="single" w:sz="4" w:space="0" w:color="auto"/>
              <w:right w:val="single" w:sz="4" w:space="0" w:color="auto"/>
            </w:tcBorders>
            <w:shd w:val="clear" w:color="auto" w:fill="auto"/>
            <w:noWrap/>
            <w:vAlign w:val="center"/>
          </w:tcPr>
          <w:p w14:paraId="0EAEE94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0.012</w:t>
            </w:r>
          </w:p>
        </w:tc>
        <w:tc>
          <w:tcPr>
            <w:tcW w:w="280" w:type="pct"/>
            <w:tcBorders>
              <w:top w:val="nil"/>
              <w:left w:val="nil"/>
              <w:bottom w:val="single" w:sz="4" w:space="0" w:color="auto"/>
              <w:right w:val="single" w:sz="4" w:space="0" w:color="auto"/>
            </w:tcBorders>
            <w:shd w:val="clear" w:color="auto" w:fill="auto"/>
            <w:noWrap/>
            <w:vAlign w:val="center"/>
          </w:tcPr>
          <w:p w14:paraId="6738E8B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0.189</w:t>
            </w:r>
          </w:p>
        </w:tc>
        <w:tc>
          <w:tcPr>
            <w:tcW w:w="259" w:type="pct"/>
            <w:tcBorders>
              <w:top w:val="nil"/>
              <w:left w:val="nil"/>
              <w:bottom w:val="single" w:sz="4" w:space="0" w:color="auto"/>
              <w:right w:val="single" w:sz="4" w:space="0" w:color="auto"/>
            </w:tcBorders>
            <w:shd w:val="clear" w:color="auto" w:fill="auto"/>
            <w:noWrap/>
            <w:vAlign w:val="center"/>
          </w:tcPr>
          <w:p w14:paraId="0D459C9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0.009</w:t>
            </w:r>
          </w:p>
        </w:tc>
        <w:tc>
          <w:tcPr>
            <w:tcW w:w="280" w:type="pct"/>
            <w:tcBorders>
              <w:top w:val="nil"/>
              <w:left w:val="nil"/>
              <w:bottom w:val="single" w:sz="4" w:space="0" w:color="auto"/>
              <w:right w:val="single" w:sz="4" w:space="0" w:color="auto"/>
            </w:tcBorders>
            <w:shd w:val="clear" w:color="auto" w:fill="auto"/>
            <w:noWrap/>
            <w:vAlign w:val="center"/>
          </w:tcPr>
          <w:p w14:paraId="4294FEF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0.125</w:t>
            </w:r>
          </w:p>
        </w:tc>
        <w:tc>
          <w:tcPr>
            <w:tcW w:w="259" w:type="pct"/>
            <w:tcBorders>
              <w:top w:val="nil"/>
              <w:left w:val="nil"/>
              <w:bottom w:val="single" w:sz="4" w:space="0" w:color="auto"/>
              <w:right w:val="single" w:sz="4" w:space="0" w:color="auto"/>
            </w:tcBorders>
            <w:shd w:val="clear" w:color="auto" w:fill="auto"/>
            <w:noWrap/>
            <w:vAlign w:val="center"/>
          </w:tcPr>
          <w:p w14:paraId="6906D0E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0.012</w:t>
            </w:r>
          </w:p>
        </w:tc>
        <w:tc>
          <w:tcPr>
            <w:tcW w:w="258" w:type="pct"/>
            <w:tcBorders>
              <w:top w:val="nil"/>
              <w:left w:val="nil"/>
              <w:bottom w:val="single" w:sz="4" w:space="0" w:color="auto"/>
              <w:right w:val="single" w:sz="4" w:space="0" w:color="auto"/>
            </w:tcBorders>
            <w:shd w:val="clear" w:color="auto" w:fill="auto"/>
            <w:noWrap/>
            <w:vAlign w:val="center"/>
          </w:tcPr>
          <w:p w14:paraId="45881E9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0.205</w:t>
            </w:r>
          </w:p>
        </w:tc>
        <w:tc>
          <w:tcPr>
            <w:tcW w:w="236" w:type="pct"/>
            <w:tcBorders>
              <w:top w:val="nil"/>
              <w:left w:val="nil"/>
              <w:bottom w:val="single" w:sz="4" w:space="0" w:color="auto"/>
              <w:right w:val="single" w:sz="4" w:space="0" w:color="auto"/>
            </w:tcBorders>
            <w:shd w:val="clear" w:color="auto" w:fill="auto"/>
            <w:noWrap/>
            <w:vAlign w:val="center"/>
          </w:tcPr>
          <w:p w14:paraId="120A019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24ECA27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0.134</w:t>
            </w:r>
          </w:p>
        </w:tc>
        <w:tc>
          <w:tcPr>
            <w:tcW w:w="237" w:type="pct"/>
            <w:tcBorders>
              <w:top w:val="nil"/>
              <w:left w:val="nil"/>
              <w:bottom w:val="single" w:sz="4" w:space="0" w:color="auto"/>
              <w:right w:val="single" w:sz="4" w:space="0" w:color="auto"/>
            </w:tcBorders>
            <w:shd w:val="clear" w:color="auto" w:fill="auto"/>
            <w:noWrap/>
            <w:vAlign w:val="center"/>
          </w:tcPr>
          <w:p w14:paraId="2520FB6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0.014</w:t>
            </w:r>
          </w:p>
        </w:tc>
      </w:tr>
      <w:tr w:rsidR="00E875DA" w:rsidRPr="00500D11" w14:paraId="21A837B9"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BA946C3" w14:textId="3EAC0BD5" w:rsidR="00E875DA" w:rsidRPr="00500D11" w:rsidRDefault="003630E4" w:rsidP="00BE3F7C">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walking</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380C89A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0.067</w:t>
            </w:r>
          </w:p>
        </w:tc>
        <w:tc>
          <w:tcPr>
            <w:tcW w:w="237" w:type="pct"/>
            <w:tcBorders>
              <w:top w:val="nil"/>
              <w:left w:val="nil"/>
              <w:bottom w:val="single" w:sz="4" w:space="0" w:color="auto"/>
              <w:right w:val="single" w:sz="4" w:space="0" w:color="auto"/>
            </w:tcBorders>
            <w:shd w:val="clear" w:color="auto" w:fill="auto"/>
            <w:noWrap/>
            <w:vAlign w:val="center"/>
          </w:tcPr>
          <w:p w14:paraId="540A555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2B79AE5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0.065</w:t>
            </w:r>
          </w:p>
        </w:tc>
        <w:tc>
          <w:tcPr>
            <w:tcW w:w="239" w:type="pct"/>
            <w:tcBorders>
              <w:top w:val="nil"/>
              <w:left w:val="nil"/>
              <w:bottom w:val="single" w:sz="4" w:space="0" w:color="auto"/>
              <w:right w:val="single" w:sz="4" w:space="0" w:color="auto"/>
            </w:tcBorders>
            <w:shd w:val="clear" w:color="auto" w:fill="auto"/>
            <w:noWrap/>
            <w:vAlign w:val="center"/>
          </w:tcPr>
          <w:p w14:paraId="7623475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4274530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0.052</w:t>
            </w:r>
          </w:p>
        </w:tc>
        <w:tc>
          <w:tcPr>
            <w:tcW w:w="259" w:type="pct"/>
            <w:tcBorders>
              <w:top w:val="nil"/>
              <w:left w:val="nil"/>
              <w:bottom w:val="single" w:sz="4" w:space="0" w:color="auto"/>
              <w:right w:val="single" w:sz="4" w:space="0" w:color="auto"/>
            </w:tcBorders>
            <w:shd w:val="clear" w:color="auto" w:fill="auto"/>
            <w:noWrap/>
            <w:vAlign w:val="center"/>
          </w:tcPr>
          <w:p w14:paraId="03A23AF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0.012</w:t>
            </w:r>
          </w:p>
        </w:tc>
        <w:tc>
          <w:tcPr>
            <w:tcW w:w="280" w:type="pct"/>
            <w:tcBorders>
              <w:top w:val="nil"/>
              <w:left w:val="nil"/>
              <w:bottom w:val="single" w:sz="4" w:space="0" w:color="auto"/>
              <w:right w:val="single" w:sz="4" w:space="0" w:color="auto"/>
            </w:tcBorders>
            <w:shd w:val="clear" w:color="auto" w:fill="auto"/>
            <w:noWrap/>
            <w:vAlign w:val="center"/>
          </w:tcPr>
          <w:p w14:paraId="01BBEBA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0.056</w:t>
            </w:r>
          </w:p>
        </w:tc>
        <w:tc>
          <w:tcPr>
            <w:tcW w:w="259" w:type="pct"/>
            <w:tcBorders>
              <w:top w:val="nil"/>
              <w:left w:val="nil"/>
              <w:bottom w:val="single" w:sz="4" w:space="0" w:color="auto"/>
              <w:right w:val="single" w:sz="4" w:space="0" w:color="auto"/>
            </w:tcBorders>
            <w:shd w:val="clear" w:color="auto" w:fill="auto"/>
            <w:noWrap/>
            <w:vAlign w:val="center"/>
          </w:tcPr>
          <w:p w14:paraId="214BE65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0.012</w:t>
            </w:r>
          </w:p>
        </w:tc>
        <w:tc>
          <w:tcPr>
            <w:tcW w:w="258" w:type="pct"/>
            <w:tcBorders>
              <w:top w:val="nil"/>
              <w:left w:val="nil"/>
              <w:bottom w:val="single" w:sz="4" w:space="0" w:color="auto"/>
              <w:right w:val="single" w:sz="4" w:space="0" w:color="auto"/>
            </w:tcBorders>
            <w:shd w:val="clear" w:color="auto" w:fill="auto"/>
            <w:noWrap/>
            <w:vAlign w:val="center"/>
          </w:tcPr>
          <w:p w14:paraId="77D089C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0.057</w:t>
            </w:r>
          </w:p>
        </w:tc>
        <w:tc>
          <w:tcPr>
            <w:tcW w:w="236" w:type="pct"/>
            <w:tcBorders>
              <w:top w:val="nil"/>
              <w:left w:val="nil"/>
              <w:bottom w:val="single" w:sz="4" w:space="0" w:color="auto"/>
              <w:right w:val="single" w:sz="4" w:space="0" w:color="auto"/>
            </w:tcBorders>
            <w:shd w:val="clear" w:color="auto" w:fill="auto"/>
            <w:noWrap/>
            <w:vAlign w:val="center"/>
          </w:tcPr>
          <w:p w14:paraId="1643411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0.013</w:t>
            </w:r>
          </w:p>
        </w:tc>
        <w:tc>
          <w:tcPr>
            <w:tcW w:w="258" w:type="pct"/>
            <w:tcBorders>
              <w:top w:val="nil"/>
              <w:left w:val="nil"/>
              <w:bottom w:val="single" w:sz="4" w:space="0" w:color="auto"/>
              <w:right w:val="single" w:sz="4" w:space="0" w:color="auto"/>
            </w:tcBorders>
            <w:shd w:val="clear" w:color="auto" w:fill="auto"/>
            <w:noWrap/>
            <w:vAlign w:val="center"/>
          </w:tcPr>
          <w:p w14:paraId="2D23B04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0.060</w:t>
            </w:r>
          </w:p>
        </w:tc>
        <w:tc>
          <w:tcPr>
            <w:tcW w:w="237" w:type="pct"/>
            <w:tcBorders>
              <w:top w:val="nil"/>
              <w:left w:val="nil"/>
              <w:bottom w:val="single" w:sz="4" w:space="0" w:color="auto"/>
              <w:right w:val="single" w:sz="4" w:space="0" w:color="auto"/>
            </w:tcBorders>
            <w:shd w:val="clear" w:color="auto" w:fill="auto"/>
            <w:noWrap/>
            <w:vAlign w:val="center"/>
          </w:tcPr>
          <w:p w14:paraId="4D2F10E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0.013</w:t>
            </w:r>
          </w:p>
        </w:tc>
      </w:tr>
      <w:tr w:rsidR="00E875DA" w:rsidRPr="00500D11" w14:paraId="19BC843A"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D6E8AD3" w14:textId="0C6ECCBC"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w:t>
            </w:r>
            <w:r w:rsidR="00E875DA" w:rsidRPr="00500D11">
              <w:rPr>
                <w:rFonts w:cs="Times New Roman"/>
                <w:color w:val="000000"/>
                <w:sz w:val="16"/>
                <w:szCs w:val="18"/>
                <w:lang w:eastAsia="zh-CN"/>
              </w:rPr>
              <w:t>cycling</w:t>
            </w:r>
            <w:r>
              <w:rPr>
                <w:rFonts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24D0999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c>
          <w:tcPr>
            <w:tcW w:w="237" w:type="pct"/>
            <w:tcBorders>
              <w:top w:val="nil"/>
              <w:left w:val="nil"/>
              <w:bottom w:val="single" w:sz="4" w:space="0" w:color="auto"/>
              <w:right w:val="single" w:sz="4" w:space="0" w:color="auto"/>
            </w:tcBorders>
            <w:shd w:val="clear" w:color="auto" w:fill="auto"/>
            <w:noWrap/>
            <w:vAlign w:val="center"/>
          </w:tcPr>
          <w:p w14:paraId="71A126F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4E61E91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0.031</w:t>
            </w:r>
          </w:p>
        </w:tc>
        <w:tc>
          <w:tcPr>
            <w:tcW w:w="239" w:type="pct"/>
            <w:tcBorders>
              <w:top w:val="nil"/>
              <w:left w:val="nil"/>
              <w:bottom w:val="single" w:sz="4" w:space="0" w:color="auto"/>
              <w:right w:val="single" w:sz="4" w:space="0" w:color="auto"/>
            </w:tcBorders>
            <w:shd w:val="clear" w:color="auto" w:fill="auto"/>
            <w:noWrap/>
            <w:vAlign w:val="center"/>
          </w:tcPr>
          <w:p w14:paraId="1D38EDB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2C03E90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c>
          <w:tcPr>
            <w:tcW w:w="259" w:type="pct"/>
            <w:tcBorders>
              <w:top w:val="nil"/>
              <w:left w:val="nil"/>
              <w:bottom w:val="single" w:sz="4" w:space="0" w:color="auto"/>
              <w:right w:val="single" w:sz="4" w:space="0" w:color="auto"/>
            </w:tcBorders>
            <w:shd w:val="clear" w:color="auto" w:fill="auto"/>
            <w:noWrap/>
            <w:vAlign w:val="center"/>
          </w:tcPr>
          <w:p w14:paraId="2D0ECAA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2B81CCE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c>
          <w:tcPr>
            <w:tcW w:w="259" w:type="pct"/>
            <w:tcBorders>
              <w:top w:val="nil"/>
              <w:left w:val="nil"/>
              <w:bottom w:val="single" w:sz="4" w:space="0" w:color="auto"/>
              <w:right w:val="single" w:sz="4" w:space="0" w:color="auto"/>
            </w:tcBorders>
            <w:shd w:val="clear" w:color="auto" w:fill="auto"/>
            <w:noWrap/>
            <w:vAlign w:val="center"/>
          </w:tcPr>
          <w:p w14:paraId="2D9E780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336FBB0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6065BEA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A4FC35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2106B78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r>
      <w:tr w:rsidR="00C82B9D" w:rsidRPr="00500D11" w14:paraId="405AB6A7"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5F1064CF" w14:textId="77777777" w:rsidR="00C82B9D" w:rsidRPr="00500D11" w:rsidRDefault="00C82B9D" w:rsidP="0055011B">
            <w:pPr>
              <w:spacing w:after="0" w:line="240" w:lineRule="auto"/>
              <w:rPr>
                <w:rFonts w:eastAsia="Times New Roman" w:cs="Times New Roman"/>
                <w:bCs/>
                <w:color w:val="000000"/>
                <w:sz w:val="16"/>
                <w:szCs w:val="18"/>
                <w:lang w:eastAsia="zh-CN"/>
              </w:rPr>
            </w:pPr>
            <w:r>
              <w:rPr>
                <w:rFonts w:cs="Times New Roman"/>
                <w:bCs/>
                <w:color w:val="000000"/>
                <w:sz w:val="16"/>
                <w:szCs w:val="18"/>
                <w:lang w:eastAsia="zh-CN"/>
              </w:rPr>
              <w:t>Log (</w:t>
            </w:r>
            <w:r w:rsidRPr="00500D11">
              <w:rPr>
                <w:rFonts w:cs="Times New Roman"/>
                <w:bCs/>
                <w:color w:val="000000"/>
                <w:sz w:val="16"/>
                <w:szCs w:val="18"/>
                <w:lang w:eastAsia="zh-CN"/>
              </w:rPr>
              <w:t xml:space="preserve">distance to </w:t>
            </w:r>
            <w:r w:rsidRPr="00500D11">
              <w:rPr>
                <w:rFonts w:cs="Times New Roman" w:hint="eastAsia"/>
                <w:bCs/>
                <w:color w:val="000000"/>
                <w:sz w:val="16"/>
                <w:szCs w:val="18"/>
                <w:lang w:eastAsia="zh-CN"/>
              </w:rPr>
              <w:t xml:space="preserve">nearest </w:t>
            </w:r>
            <w:r w:rsidRPr="00500D11">
              <w:rPr>
                <w:rFonts w:cs="Times New Roman"/>
                <w:bCs/>
                <w:color w:val="000000"/>
                <w:sz w:val="16"/>
                <w:szCs w:val="18"/>
                <w:lang w:eastAsia="zh-CN"/>
              </w:rPr>
              <w:t>urban area</w:t>
            </w:r>
            <w:r>
              <w:rPr>
                <w:rFonts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12F84BB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c>
          <w:tcPr>
            <w:tcW w:w="237" w:type="pct"/>
            <w:tcBorders>
              <w:top w:val="nil"/>
              <w:left w:val="nil"/>
              <w:bottom w:val="single" w:sz="4" w:space="0" w:color="auto"/>
              <w:right w:val="single" w:sz="4" w:space="0" w:color="auto"/>
            </w:tcBorders>
            <w:shd w:val="clear" w:color="auto" w:fill="auto"/>
            <w:noWrap/>
            <w:vAlign w:val="center"/>
          </w:tcPr>
          <w:p w14:paraId="5A7C8DC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58" w:type="pct"/>
            <w:tcBorders>
              <w:top w:val="nil"/>
              <w:left w:val="nil"/>
              <w:bottom w:val="single" w:sz="4" w:space="0" w:color="auto"/>
              <w:right w:val="single" w:sz="4" w:space="0" w:color="auto"/>
            </w:tcBorders>
            <w:shd w:val="clear" w:color="auto" w:fill="auto"/>
            <w:noWrap/>
            <w:vAlign w:val="center"/>
          </w:tcPr>
          <w:p w14:paraId="775717C0"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-0.024</w:t>
            </w:r>
          </w:p>
        </w:tc>
        <w:tc>
          <w:tcPr>
            <w:tcW w:w="239" w:type="pct"/>
            <w:tcBorders>
              <w:top w:val="nil"/>
              <w:left w:val="nil"/>
              <w:bottom w:val="single" w:sz="4" w:space="0" w:color="auto"/>
              <w:right w:val="single" w:sz="4" w:space="0" w:color="auto"/>
            </w:tcBorders>
            <w:shd w:val="clear" w:color="auto" w:fill="auto"/>
            <w:noWrap/>
            <w:vAlign w:val="center"/>
          </w:tcPr>
          <w:p w14:paraId="63371D8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80" w:type="pct"/>
            <w:tcBorders>
              <w:top w:val="nil"/>
              <w:left w:val="nil"/>
              <w:bottom w:val="single" w:sz="4" w:space="0" w:color="auto"/>
              <w:right w:val="single" w:sz="4" w:space="0" w:color="auto"/>
            </w:tcBorders>
            <w:shd w:val="clear" w:color="auto" w:fill="auto"/>
            <w:noWrap/>
            <w:vAlign w:val="center"/>
          </w:tcPr>
          <w:p w14:paraId="5473C856"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c>
          <w:tcPr>
            <w:tcW w:w="259" w:type="pct"/>
            <w:tcBorders>
              <w:top w:val="nil"/>
              <w:left w:val="nil"/>
              <w:bottom w:val="single" w:sz="4" w:space="0" w:color="auto"/>
              <w:right w:val="single" w:sz="4" w:space="0" w:color="auto"/>
            </w:tcBorders>
            <w:shd w:val="clear" w:color="auto" w:fill="auto"/>
            <w:noWrap/>
            <w:vAlign w:val="center"/>
          </w:tcPr>
          <w:p w14:paraId="78D96959"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80" w:type="pct"/>
            <w:tcBorders>
              <w:top w:val="nil"/>
              <w:left w:val="nil"/>
              <w:bottom w:val="single" w:sz="4" w:space="0" w:color="auto"/>
              <w:right w:val="single" w:sz="4" w:space="0" w:color="auto"/>
            </w:tcBorders>
            <w:shd w:val="clear" w:color="auto" w:fill="auto"/>
            <w:noWrap/>
            <w:vAlign w:val="center"/>
          </w:tcPr>
          <w:p w14:paraId="47AB80EE"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-0.025</w:t>
            </w:r>
          </w:p>
        </w:tc>
        <w:tc>
          <w:tcPr>
            <w:tcW w:w="259" w:type="pct"/>
            <w:tcBorders>
              <w:top w:val="nil"/>
              <w:left w:val="nil"/>
              <w:bottom w:val="single" w:sz="4" w:space="0" w:color="auto"/>
              <w:right w:val="single" w:sz="4" w:space="0" w:color="auto"/>
            </w:tcBorders>
            <w:shd w:val="clear" w:color="auto" w:fill="auto"/>
            <w:noWrap/>
            <w:vAlign w:val="center"/>
          </w:tcPr>
          <w:p w14:paraId="197DFF35"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0.006</w:t>
            </w:r>
          </w:p>
        </w:tc>
        <w:tc>
          <w:tcPr>
            <w:tcW w:w="258" w:type="pct"/>
            <w:tcBorders>
              <w:top w:val="nil"/>
              <w:left w:val="nil"/>
              <w:bottom w:val="single" w:sz="4" w:space="0" w:color="auto"/>
              <w:right w:val="single" w:sz="4" w:space="0" w:color="auto"/>
            </w:tcBorders>
            <w:shd w:val="clear" w:color="auto" w:fill="auto"/>
            <w:noWrap/>
            <w:vAlign w:val="center"/>
          </w:tcPr>
          <w:p w14:paraId="11B4587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4EB1A5C4"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10312B52"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49579778"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r>
      <w:tr w:rsidR="00C82B9D" w:rsidRPr="00500D11" w14:paraId="21BC2032"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A9175CF" w14:textId="77777777" w:rsidR="00C82B9D" w:rsidRPr="00500D11" w:rsidRDefault="00C82B9D" w:rsidP="0055011B">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Proportion of families without vehicle</w:t>
            </w:r>
          </w:p>
        </w:tc>
        <w:tc>
          <w:tcPr>
            <w:tcW w:w="258" w:type="pct"/>
            <w:tcBorders>
              <w:top w:val="nil"/>
              <w:left w:val="nil"/>
              <w:bottom w:val="single" w:sz="4" w:space="0" w:color="auto"/>
              <w:right w:val="single" w:sz="4" w:space="0" w:color="auto"/>
            </w:tcBorders>
            <w:shd w:val="clear" w:color="auto" w:fill="auto"/>
            <w:noWrap/>
            <w:vAlign w:val="center"/>
          </w:tcPr>
          <w:p w14:paraId="396175B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6AECEBE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1E23E12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6180768B"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8509E3F"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0.717</w:t>
            </w:r>
          </w:p>
        </w:tc>
        <w:tc>
          <w:tcPr>
            <w:tcW w:w="259" w:type="pct"/>
            <w:tcBorders>
              <w:top w:val="nil"/>
              <w:left w:val="nil"/>
              <w:bottom w:val="single" w:sz="4" w:space="0" w:color="auto"/>
              <w:right w:val="single" w:sz="4" w:space="0" w:color="auto"/>
            </w:tcBorders>
            <w:shd w:val="clear" w:color="auto" w:fill="auto"/>
            <w:noWrap/>
            <w:vAlign w:val="center"/>
          </w:tcPr>
          <w:p w14:paraId="67D3920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0.136</w:t>
            </w:r>
          </w:p>
        </w:tc>
        <w:tc>
          <w:tcPr>
            <w:tcW w:w="280" w:type="pct"/>
            <w:tcBorders>
              <w:top w:val="nil"/>
              <w:left w:val="nil"/>
              <w:bottom w:val="single" w:sz="4" w:space="0" w:color="auto"/>
              <w:right w:val="single" w:sz="4" w:space="0" w:color="auto"/>
            </w:tcBorders>
            <w:shd w:val="clear" w:color="auto" w:fill="auto"/>
            <w:noWrap/>
            <w:vAlign w:val="center"/>
          </w:tcPr>
          <w:p w14:paraId="3A951644"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048409BF"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58768C19"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56E97F43"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56C4018F"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387CAB15"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r>
      <w:tr w:rsidR="00C82B9D" w:rsidRPr="00500D11" w14:paraId="789C07E1"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15D057F2" w14:textId="77777777" w:rsidR="00C82B9D" w:rsidRPr="00500D11" w:rsidRDefault="00C82B9D" w:rsidP="0055011B">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Proportion of service employment</w:t>
            </w:r>
          </w:p>
        </w:tc>
        <w:tc>
          <w:tcPr>
            <w:tcW w:w="258" w:type="pct"/>
            <w:tcBorders>
              <w:top w:val="nil"/>
              <w:left w:val="nil"/>
              <w:bottom w:val="single" w:sz="4" w:space="0" w:color="auto"/>
              <w:right w:val="single" w:sz="4" w:space="0" w:color="auto"/>
            </w:tcBorders>
            <w:shd w:val="clear" w:color="auto" w:fill="auto"/>
            <w:noWrap/>
            <w:vAlign w:val="center"/>
          </w:tcPr>
          <w:p w14:paraId="74CA9FF3"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0.314</w:t>
            </w:r>
          </w:p>
        </w:tc>
        <w:tc>
          <w:tcPr>
            <w:tcW w:w="237" w:type="pct"/>
            <w:tcBorders>
              <w:top w:val="nil"/>
              <w:left w:val="nil"/>
              <w:bottom w:val="single" w:sz="4" w:space="0" w:color="auto"/>
              <w:right w:val="single" w:sz="4" w:space="0" w:color="auto"/>
            </w:tcBorders>
            <w:shd w:val="clear" w:color="auto" w:fill="auto"/>
            <w:noWrap/>
            <w:vAlign w:val="center"/>
          </w:tcPr>
          <w:p w14:paraId="1C672098"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0.062</w:t>
            </w:r>
          </w:p>
        </w:tc>
        <w:tc>
          <w:tcPr>
            <w:tcW w:w="258" w:type="pct"/>
            <w:tcBorders>
              <w:top w:val="nil"/>
              <w:left w:val="nil"/>
              <w:bottom w:val="single" w:sz="4" w:space="0" w:color="auto"/>
              <w:right w:val="single" w:sz="4" w:space="0" w:color="auto"/>
            </w:tcBorders>
            <w:shd w:val="clear" w:color="auto" w:fill="auto"/>
            <w:noWrap/>
            <w:vAlign w:val="center"/>
          </w:tcPr>
          <w:p w14:paraId="3B5A2FA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0.221</w:t>
            </w:r>
          </w:p>
        </w:tc>
        <w:tc>
          <w:tcPr>
            <w:tcW w:w="239" w:type="pct"/>
            <w:tcBorders>
              <w:top w:val="nil"/>
              <w:left w:val="nil"/>
              <w:bottom w:val="single" w:sz="4" w:space="0" w:color="auto"/>
              <w:right w:val="single" w:sz="4" w:space="0" w:color="auto"/>
            </w:tcBorders>
            <w:shd w:val="clear" w:color="auto" w:fill="auto"/>
            <w:noWrap/>
            <w:vAlign w:val="center"/>
          </w:tcPr>
          <w:p w14:paraId="0DE3CC21"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0.068</w:t>
            </w:r>
          </w:p>
        </w:tc>
        <w:tc>
          <w:tcPr>
            <w:tcW w:w="280" w:type="pct"/>
            <w:tcBorders>
              <w:top w:val="nil"/>
              <w:left w:val="nil"/>
              <w:bottom w:val="single" w:sz="4" w:space="0" w:color="auto"/>
              <w:right w:val="single" w:sz="4" w:space="0" w:color="auto"/>
            </w:tcBorders>
            <w:shd w:val="clear" w:color="auto" w:fill="auto"/>
            <w:noWrap/>
            <w:vAlign w:val="center"/>
          </w:tcPr>
          <w:p w14:paraId="771ABE04"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0.296</w:t>
            </w:r>
          </w:p>
        </w:tc>
        <w:tc>
          <w:tcPr>
            <w:tcW w:w="259" w:type="pct"/>
            <w:tcBorders>
              <w:top w:val="nil"/>
              <w:left w:val="nil"/>
              <w:bottom w:val="single" w:sz="4" w:space="0" w:color="auto"/>
              <w:right w:val="single" w:sz="4" w:space="0" w:color="auto"/>
            </w:tcBorders>
            <w:shd w:val="clear" w:color="auto" w:fill="auto"/>
            <w:noWrap/>
            <w:vAlign w:val="center"/>
          </w:tcPr>
          <w:p w14:paraId="57F889DA"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0.062</w:t>
            </w:r>
          </w:p>
        </w:tc>
        <w:tc>
          <w:tcPr>
            <w:tcW w:w="280" w:type="pct"/>
            <w:tcBorders>
              <w:top w:val="nil"/>
              <w:left w:val="nil"/>
              <w:bottom w:val="single" w:sz="4" w:space="0" w:color="auto"/>
              <w:right w:val="single" w:sz="4" w:space="0" w:color="auto"/>
            </w:tcBorders>
            <w:shd w:val="clear" w:color="auto" w:fill="auto"/>
            <w:noWrap/>
            <w:vAlign w:val="center"/>
          </w:tcPr>
          <w:p w14:paraId="74CD4756"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0236919A"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027C6F08"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7ABC2E37"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2046008B"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388F9D8D" w14:textId="77777777" w:rsidR="00C82B9D" w:rsidRPr="00500D11" w:rsidRDefault="00C82B9D"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r>
      <w:tr w:rsidR="00E875DA" w:rsidRPr="00500D11" w14:paraId="1C5DFA4C" w14:textId="77777777" w:rsidTr="00BE3F7C">
        <w:trPr>
          <w:trHeight w:val="158"/>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3F0E22E8" w14:textId="77777777" w:rsidR="00E875DA" w:rsidRPr="00500D11" w:rsidRDefault="00E875DA" w:rsidP="00BE3F7C">
            <w:pPr>
              <w:spacing w:after="0" w:line="240" w:lineRule="auto"/>
              <w:jc w:val="left"/>
              <w:rPr>
                <w:rFonts w:cs="Times New Roman"/>
                <w:color w:val="000000"/>
                <w:sz w:val="16"/>
                <w:szCs w:val="18"/>
              </w:rPr>
            </w:pPr>
            <w:r w:rsidRPr="00500D11">
              <w:rPr>
                <w:rFonts w:cs="Times New Roman"/>
                <w:b/>
                <w:bCs/>
                <w:i/>
                <w:color w:val="000000"/>
                <w:sz w:val="16"/>
                <w:szCs w:val="18"/>
                <w:lang w:eastAsia="zh-CN"/>
              </w:rPr>
              <w:t>Spatial Independent Variables</w:t>
            </w:r>
          </w:p>
        </w:tc>
      </w:tr>
      <w:tr w:rsidR="00A9724E" w:rsidRPr="00500D11" w14:paraId="51EB03A1"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062A9C5E" w14:textId="11F5ACB2" w:rsidR="00A9724E" w:rsidRPr="00500D11" w:rsidRDefault="00A9724E" w:rsidP="0055011B">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Proportion of service employment</w:t>
            </w:r>
            <w:r w:rsidRPr="00500D11">
              <w:rPr>
                <w:rFonts w:cs="Times New Roman"/>
                <w:color w:val="000000"/>
                <w:sz w:val="16"/>
                <w:szCs w:val="18"/>
                <w:lang w:eastAsia="zh-CN"/>
              </w:rPr>
              <w:t xml:space="preserve"> </w:t>
            </w:r>
            <w:r w:rsidRPr="00500D11">
              <w:rPr>
                <w:rFonts w:cs="Times New Roman"/>
                <w:bCs/>
                <w:color w:val="000000"/>
                <w:sz w:val="16"/>
                <w:szCs w:val="18"/>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p>
        </w:tc>
        <w:tc>
          <w:tcPr>
            <w:tcW w:w="258" w:type="pct"/>
            <w:tcBorders>
              <w:top w:val="nil"/>
              <w:left w:val="nil"/>
              <w:bottom w:val="single" w:sz="4" w:space="0" w:color="auto"/>
              <w:right w:val="single" w:sz="4" w:space="0" w:color="auto"/>
            </w:tcBorders>
            <w:shd w:val="clear" w:color="auto" w:fill="auto"/>
            <w:noWrap/>
            <w:vAlign w:val="center"/>
          </w:tcPr>
          <w:p w14:paraId="2BBD6DD5"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1D2B5A40"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233202DF"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0.253</w:t>
            </w:r>
          </w:p>
        </w:tc>
        <w:tc>
          <w:tcPr>
            <w:tcW w:w="239" w:type="pct"/>
            <w:tcBorders>
              <w:top w:val="nil"/>
              <w:left w:val="nil"/>
              <w:bottom w:val="single" w:sz="4" w:space="0" w:color="auto"/>
              <w:right w:val="single" w:sz="4" w:space="0" w:color="auto"/>
            </w:tcBorders>
            <w:shd w:val="clear" w:color="auto" w:fill="auto"/>
            <w:noWrap/>
            <w:vAlign w:val="center"/>
          </w:tcPr>
          <w:p w14:paraId="50A4F2A3"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0.091</w:t>
            </w:r>
          </w:p>
        </w:tc>
        <w:tc>
          <w:tcPr>
            <w:tcW w:w="280" w:type="pct"/>
            <w:tcBorders>
              <w:top w:val="nil"/>
              <w:left w:val="nil"/>
              <w:bottom w:val="single" w:sz="4" w:space="0" w:color="auto"/>
              <w:right w:val="single" w:sz="4" w:space="0" w:color="auto"/>
            </w:tcBorders>
            <w:shd w:val="clear" w:color="auto" w:fill="auto"/>
            <w:noWrap/>
            <w:vAlign w:val="center"/>
          </w:tcPr>
          <w:p w14:paraId="62FD37F2"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27582BDD"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C9774CE"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0.301</w:t>
            </w:r>
          </w:p>
        </w:tc>
        <w:tc>
          <w:tcPr>
            <w:tcW w:w="259" w:type="pct"/>
            <w:tcBorders>
              <w:top w:val="nil"/>
              <w:left w:val="nil"/>
              <w:bottom w:val="single" w:sz="4" w:space="0" w:color="auto"/>
              <w:right w:val="single" w:sz="4" w:space="0" w:color="auto"/>
            </w:tcBorders>
            <w:shd w:val="clear" w:color="auto" w:fill="auto"/>
            <w:noWrap/>
            <w:vAlign w:val="center"/>
          </w:tcPr>
          <w:p w14:paraId="5968F387"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0.083</w:t>
            </w:r>
          </w:p>
        </w:tc>
        <w:tc>
          <w:tcPr>
            <w:tcW w:w="258" w:type="pct"/>
            <w:tcBorders>
              <w:top w:val="nil"/>
              <w:left w:val="nil"/>
              <w:bottom w:val="single" w:sz="4" w:space="0" w:color="auto"/>
              <w:right w:val="single" w:sz="4" w:space="0" w:color="auto"/>
            </w:tcBorders>
            <w:shd w:val="clear" w:color="auto" w:fill="auto"/>
            <w:noWrap/>
            <w:vAlign w:val="center"/>
          </w:tcPr>
          <w:p w14:paraId="2A536314"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5C0CB25B"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6E2340D2"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0.376</w:t>
            </w:r>
          </w:p>
        </w:tc>
        <w:tc>
          <w:tcPr>
            <w:tcW w:w="237" w:type="pct"/>
            <w:tcBorders>
              <w:top w:val="nil"/>
              <w:left w:val="nil"/>
              <w:bottom w:val="single" w:sz="4" w:space="0" w:color="auto"/>
              <w:right w:val="single" w:sz="4" w:space="0" w:color="auto"/>
            </w:tcBorders>
            <w:shd w:val="clear" w:color="auto" w:fill="auto"/>
            <w:noWrap/>
            <w:vAlign w:val="center"/>
          </w:tcPr>
          <w:p w14:paraId="597AAA7B"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0.103</w:t>
            </w:r>
          </w:p>
        </w:tc>
      </w:tr>
      <w:tr w:rsidR="00A9724E" w:rsidRPr="00500D11" w14:paraId="54452EED"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2D654DFF" w14:textId="20298F9D" w:rsidR="00A9724E" w:rsidRPr="00500D11" w:rsidRDefault="00A9724E" w:rsidP="0055011B">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(signalized intersection</w:t>
            </w:r>
            <w:r w:rsidRPr="00500D11">
              <w:rPr>
                <w:rFonts w:eastAsia="Times New Roman" w:cs="Times New Roman"/>
                <w:color w:val="000000"/>
                <w:sz w:val="16"/>
                <w:szCs w:val="18"/>
                <w:lang w:eastAsia="zh-CN"/>
              </w:rPr>
              <w:t xml:space="preserve"> </w:t>
            </w:r>
            <w:r>
              <w:rPr>
                <w:rFonts w:eastAsia="Times New Roman" w:cs="Times New Roman"/>
                <w:color w:val="000000"/>
                <w:sz w:val="16"/>
                <w:szCs w:val="18"/>
                <w:lang w:eastAsia="zh-CN"/>
              </w:rPr>
              <w:t>density</w:t>
            </w:r>
            <w:r w:rsidRPr="00500D11">
              <w:rPr>
                <w:rFonts w:eastAsia="Times New Roman" w:cs="Times New Roman"/>
                <w:color w:val="000000"/>
                <w:sz w:val="16"/>
                <w:szCs w:val="18"/>
                <w:lang w:eastAsia="zh-CN"/>
              </w:rPr>
              <w:t xml:space="preserve"> </w:t>
            </w:r>
            <w:r w:rsidRPr="00500D11">
              <w:rPr>
                <w:rFonts w:cs="Times New Roman"/>
                <w:bCs/>
                <w:color w:val="000000"/>
                <w:sz w:val="16"/>
                <w:szCs w:val="18"/>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226E0176"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713ACCD4"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77D0CD5C"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20633570"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905DCA3"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10EE0F9E"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7D9CEEF"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-0.291</w:t>
            </w:r>
          </w:p>
        </w:tc>
        <w:tc>
          <w:tcPr>
            <w:tcW w:w="259" w:type="pct"/>
            <w:tcBorders>
              <w:top w:val="nil"/>
              <w:left w:val="nil"/>
              <w:bottom w:val="single" w:sz="4" w:space="0" w:color="auto"/>
              <w:right w:val="single" w:sz="4" w:space="0" w:color="auto"/>
            </w:tcBorders>
            <w:shd w:val="clear" w:color="auto" w:fill="auto"/>
            <w:noWrap/>
            <w:vAlign w:val="center"/>
          </w:tcPr>
          <w:p w14:paraId="19E45296"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0.063</w:t>
            </w:r>
          </w:p>
        </w:tc>
        <w:tc>
          <w:tcPr>
            <w:tcW w:w="258" w:type="pct"/>
            <w:tcBorders>
              <w:top w:val="nil"/>
              <w:left w:val="nil"/>
              <w:bottom w:val="single" w:sz="4" w:space="0" w:color="auto"/>
              <w:right w:val="single" w:sz="4" w:space="0" w:color="auto"/>
            </w:tcBorders>
            <w:shd w:val="clear" w:color="auto" w:fill="auto"/>
            <w:noWrap/>
            <w:vAlign w:val="center"/>
          </w:tcPr>
          <w:p w14:paraId="6740FAF7"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42E8B198"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73F1E237"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-0.211</w:t>
            </w:r>
          </w:p>
        </w:tc>
        <w:tc>
          <w:tcPr>
            <w:tcW w:w="237" w:type="pct"/>
            <w:tcBorders>
              <w:top w:val="nil"/>
              <w:left w:val="nil"/>
              <w:bottom w:val="single" w:sz="4" w:space="0" w:color="auto"/>
              <w:right w:val="single" w:sz="4" w:space="0" w:color="auto"/>
            </w:tcBorders>
            <w:shd w:val="clear" w:color="auto" w:fill="auto"/>
            <w:noWrap/>
            <w:vAlign w:val="center"/>
          </w:tcPr>
          <w:p w14:paraId="21805B8F"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0.073</w:t>
            </w:r>
          </w:p>
        </w:tc>
      </w:tr>
      <w:tr w:rsidR="00A9724E" w:rsidRPr="00500D11" w14:paraId="3329666A"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081418B" w14:textId="789E064F" w:rsidR="00A9724E" w:rsidRPr="00500D11" w:rsidRDefault="00A9724E" w:rsidP="0055011B">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Proportion of families without vehicle</w:t>
            </w:r>
            <w:r w:rsidRPr="00500D11">
              <w:rPr>
                <w:rFonts w:cs="Times New Roman"/>
                <w:color w:val="000000"/>
                <w:sz w:val="16"/>
                <w:szCs w:val="18"/>
                <w:lang w:eastAsia="zh-CN"/>
              </w:rPr>
              <w:t xml:space="preserve"> 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p>
        </w:tc>
        <w:tc>
          <w:tcPr>
            <w:tcW w:w="258" w:type="pct"/>
            <w:tcBorders>
              <w:top w:val="nil"/>
              <w:left w:val="nil"/>
              <w:bottom w:val="single" w:sz="4" w:space="0" w:color="auto"/>
              <w:right w:val="single" w:sz="4" w:space="0" w:color="auto"/>
            </w:tcBorders>
            <w:shd w:val="clear" w:color="auto" w:fill="auto"/>
            <w:noWrap/>
            <w:vAlign w:val="center"/>
          </w:tcPr>
          <w:p w14:paraId="29BC68F0"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3C1277E9"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2B8EEC61"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250F0AB3"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4D1A371D"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01C13552"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6C273FD6"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1.29</w:t>
            </w:r>
          </w:p>
        </w:tc>
        <w:tc>
          <w:tcPr>
            <w:tcW w:w="259" w:type="pct"/>
            <w:tcBorders>
              <w:top w:val="nil"/>
              <w:left w:val="nil"/>
              <w:bottom w:val="single" w:sz="4" w:space="0" w:color="auto"/>
              <w:right w:val="single" w:sz="4" w:space="0" w:color="auto"/>
            </w:tcBorders>
            <w:shd w:val="clear" w:color="auto" w:fill="auto"/>
            <w:noWrap/>
            <w:vAlign w:val="center"/>
          </w:tcPr>
          <w:p w14:paraId="38C8E5AA"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0.172</w:t>
            </w:r>
          </w:p>
        </w:tc>
        <w:tc>
          <w:tcPr>
            <w:tcW w:w="258" w:type="pct"/>
            <w:tcBorders>
              <w:top w:val="nil"/>
              <w:left w:val="nil"/>
              <w:bottom w:val="single" w:sz="4" w:space="0" w:color="auto"/>
              <w:right w:val="single" w:sz="4" w:space="0" w:color="auto"/>
            </w:tcBorders>
            <w:shd w:val="clear" w:color="auto" w:fill="auto"/>
            <w:noWrap/>
            <w:vAlign w:val="center"/>
          </w:tcPr>
          <w:p w14:paraId="0E1F6AFA"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66579F7B"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4A8E2765"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4A8A353E" w14:textId="77777777" w:rsidR="00A9724E" w:rsidRPr="00500D11" w:rsidRDefault="00A9724E"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r>
      <w:tr w:rsidR="00E875DA" w:rsidRPr="00500D11" w14:paraId="52D57999"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B014BBD" w14:textId="7BBEE08F"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public </w:t>
            </w:r>
            <w:r w:rsidR="009D66B5">
              <w:rPr>
                <w:rFonts w:eastAsia="Times New Roman" w:cs="Times New Roman"/>
                <w:color w:val="000000"/>
                <w:sz w:val="16"/>
                <w:szCs w:val="18"/>
                <w:lang w:eastAsia="zh-CN"/>
              </w:rPr>
              <w:t>transportation</w:t>
            </w:r>
            <w:r w:rsidR="00E875DA" w:rsidRPr="00500D11">
              <w:rPr>
                <w:rFonts w:cs="Times New Roman"/>
                <w:color w:val="000000"/>
                <w:sz w:val="16"/>
                <w:szCs w:val="18"/>
                <w:lang w:eastAsia="zh-CN"/>
              </w:rPr>
              <w:t xml:space="preserve"> </w:t>
            </w:r>
            <w:r w:rsidR="003077C9">
              <w:rPr>
                <w:rFonts w:cs="Times New Roman"/>
                <w:bCs/>
                <w:color w:val="000000"/>
                <w:sz w:val="16"/>
                <w:szCs w:val="18"/>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0BC36E0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63619AC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27B84A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0.099</w:t>
            </w:r>
          </w:p>
        </w:tc>
        <w:tc>
          <w:tcPr>
            <w:tcW w:w="239" w:type="pct"/>
            <w:tcBorders>
              <w:top w:val="nil"/>
              <w:left w:val="nil"/>
              <w:bottom w:val="single" w:sz="4" w:space="0" w:color="auto"/>
              <w:right w:val="single" w:sz="4" w:space="0" w:color="auto"/>
            </w:tcBorders>
            <w:shd w:val="clear" w:color="auto" w:fill="auto"/>
            <w:noWrap/>
            <w:vAlign w:val="center"/>
          </w:tcPr>
          <w:p w14:paraId="479CFBF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80" w:type="pct"/>
            <w:tcBorders>
              <w:top w:val="nil"/>
              <w:left w:val="nil"/>
              <w:bottom w:val="single" w:sz="4" w:space="0" w:color="auto"/>
              <w:right w:val="single" w:sz="4" w:space="0" w:color="auto"/>
            </w:tcBorders>
            <w:shd w:val="clear" w:color="auto" w:fill="auto"/>
            <w:noWrap/>
            <w:vAlign w:val="center"/>
          </w:tcPr>
          <w:p w14:paraId="6C7C2CB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72CD5D5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4B820CF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0.091</w:t>
            </w:r>
          </w:p>
        </w:tc>
        <w:tc>
          <w:tcPr>
            <w:tcW w:w="259" w:type="pct"/>
            <w:tcBorders>
              <w:top w:val="nil"/>
              <w:left w:val="nil"/>
              <w:bottom w:val="single" w:sz="4" w:space="0" w:color="auto"/>
              <w:right w:val="single" w:sz="4" w:space="0" w:color="auto"/>
            </w:tcBorders>
            <w:shd w:val="clear" w:color="auto" w:fill="auto"/>
            <w:noWrap/>
            <w:vAlign w:val="center"/>
          </w:tcPr>
          <w:p w14:paraId="5739765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0.011</w:t>
            </w:r>
          </w:p>
        </w:tc>
        <w:tc>
          <w:tcPr>
            <w:tcW w:w="258" w:type="pct"/>
            <w:tcBorders>
              <w:top w:val="nil"/>
              <w:left w:val="nil"/>
              <w:bottom w:val="single" w:sz="4" w:space="0" w:color="auto"/>
              <w:right w:val="single" w:sz="4" w:space="0" w:color="auto"/>
            </w:tcBorders>
            <w:shd w:val="clear" w:color="auto" w:fill="auto"/>
            <w:noWrap/>
            <w:vAlign w:val="center"/>
          </w:tcPr>
          <w:p w14:paraId="527EC4E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6455643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AF304C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0.108</w:t>
            </w:r>
          </w:p>
        </w:tc>
        <w:tc>
          <w:tcPr>
            <w:tcW w:w="237" w:type="pct"/>
            <w:tcBorders>
              <w:top w:val="nil"/>
              <w:left w:val="nil"/>
              <w:bottom w:val="single" w:sz="4" w:space="0" w:color="auto"/>
              <w:right w:val="single" w:sz="4" w:space="0" w:color="auto"/>
            </w:tcBorders>
            <w:shd w:val="clear" w:color="auto" w:fill="auto"/>
            <w:noWrap/>
            <w:vAlign w:val="center"/>
          </w:tcPr>
          <w:p w14:paraId="180A010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0.014</w:t>
            </w:r>
          </w:p>
        </w:tc>
      </w:tr>
      <w:tr w:rsidR="00E875DA" w:rsidRPr="00500D11" w14:paraId="45061777"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2A6D48C"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bCs/>
                <w:color w:val="000000"/>
                <w:sz w:val="16"/>
                <w:szCs w:val="18"/>
                <w:lang w:eastAsia="zh-CN"/>
              </w:rPr>
              <w:t>Dispersion</w:t>
            </w:r>
          </w:p>
        </w:tc>
        <w:tc>
          <w:tcPr>
            <w:tcW w:w="258" w:type="pct"/>
            <w:tcBorders>
              <w:top w:val="nil"/>
              <w:left w:val="nil"/>
              <w:bottom w:val="single" w:sz="4" w:space="0" w:color="auto"/>
              <w:right w:val="single" w:sz="4" w:space="0" w:color="auto"/>
            </w:tcBorders>
            <w:shd w:val="clear" w:color="auto" w:fill="auto"/>
            <w:noWrap/>
            <w:vAlign w:val="center"/>
          </w:tcPr>
          <w:p w14:paraId="3534E34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0.445</w:t>
            </w:r>
          </w:p>
        </w:tc>
        <w:tc>
          <w:tcPr>
            <w:tcW w:w="237" w:type="pct"/>
            <w:tcBorders>
              <w:top w:val="nil"/>
              <w:left w:val="nil"/>
              <w:bottom w:val="single" w:sz="4" w:space="0" w:color="auto"/>
              <w:right w:val="single" w:sz="4" w:space="0" w:color="auto"/>
            </w:tcBorders>
            <w:shd w:val="clear" w:color="auto" w:fill="auto"/>
            <w:noWrap/>
            <w:vAlign w:val="center"/>
          </w:tcPr>
          <w:p w14:paraId="48FF6A7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0.020</w:t>
            </w:r>
          </w:p>
        </w:tc>
        <w:tc>
          <w:tcPr>
            <w:tcW w:w="258" w:type="pct"/>
            <w:tcBorders>
              <w:top w:val="nil"/>
              <w:left w:val="nil"/>
              <w:bottom w:val="single" w:sz="4" w:space="0" w:color="auto"/>
              <w:right w:val="single" w:sz="4" w:space="0" w:color="auto"/>
            </w:tcBorders>
            <w:shd w:val="clear" w:color="auto" w:fill="auto"/>
            <w:noWrap/>
            <w:vAlign w:val="center"/>
          </w:tcPr>
          <w:p w14:paraId="09A42B0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0.423</w:t>
            </w:r>
          </w:p>
        </w:tc>
        <w:tc>
          <w:tcPr>
            <w:tcW w:w="239" w:type="pct"/>
            <w:tcBorders>
              <w:top w:val="nil"/>
              <w:left w:val="nil"/>
              <w:bottom w:val="single" w:sz="4" w:space="0" w:color="auto"/>
              <w:right w:val="single" w:sz="4" w:space="0" w:color="auto"/>
            </w:tcBorders>
            <w:shd w:val="clear" w:color="auto" w:fill="auto"/>
            <w:noWrap/>
            <w:vAlign w:val="center"/>
          </w:tcPr>
          <w:p w14:paraId="7A127BA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0.020</w:t>
            </w:r>
          </w:p>
        </w:tc>
        <w:tc>
          <w:tcPr>
            <w:tcW w:w="280" w:type="pct"/>
            <w:tcBorders>
              <w:top w:val="nil"/>
              <w:left w:val="nil"/>
              <w:bottom w:val="single" w:sz="4" w:space="0" w:color="auto"/>
              <w:right w:val="single" w:sz="4" w:space="0" w:color="auto"/>
            </w:tcBorders>
            <w:shd w:val="clear" w:color="auto" w:fill="auto"/>
            <w:noWrap/>
            <w:vAlign w:val="center"/>
          </w:tcPr>
          <w:p w14:paraId="321FDCD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0.393</w:t>
            </w:r>
          </w:p>
        </w:tc>
        <w:tc>
          <w:tcPr>
            <w:tcW w:w="259" w:type="pct"/>
            <w:tcBorders>
              <w:top w:val="nil"/>
              <w:left w:val="nil"/>
              <w:bottom w:val="single" w:sz="4" w:space="0" w:color="auto"/>
              <w:right w:val="single" w:sz="4" w:space="0" w:color="auto"/>
            </w:tcBorders>
            <w:shd w:val="clear" w:color="auto" w:fill="auto"/>
            <w:noWrap/>
            <w:vAlign w:val="center"/>
          </w:tcPr>
          <w:p w14:paraId="0B68E08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0.022</w:t>
            </w:r>
          </w:p>
        </w:tc>
        <w:tc>
          <w:tcPr>
            <w:tcW w:w="280" w:type="pct"/>
            <w:tcBorders>
              <w:top w:val="nil"/>
              <w:left w:val="nil"/>
              <w:bottom w:val="single" w:sz="4" w:space="0" w:color="auto"/>
              <w:right w:val="single" w:sz="4" w:space="0" w:color="auto"/>
            </w:tcBorders>
            <w:shd w:val="clear" w:color="auto" w:fill="auto"/>
            <w:noWrap/>
            <w:vAlign w:val="center"/>
          </w:tcPr>
          <w:p w14:paraId="517A778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0.367</w:t>
            </w:r>
          </w:p>
        </w:tc>
        <w:tc>
          <w:tcPr>
            <w:tcW w:w="259" w:type="pct"/>
            <w:tcBorders>
              <w:top w:val="nil"/>
              <w:left w:val="nil"/>
              <w:bottom w:val="single" w:sz="4" w:space="0" w:color="auto"/>
              <w:right w:val="single" w:sz="4" w:space="0" w:color="auto"/>
            </w:tcBorders>
            <w:shd w:val="clear" w:color="auto" w:fill="auto"/>
            <w:noWrap/>
            <w:vAlign w:val="center"/>
          </w:tcPr>
          <w:p w14:paraId="62476F3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0.021</w:t>
            </w:r>
          </w:p>
        </w:tc>
        <w:tc>
          <w:tcPr>
            <w:tcW w:w="258" w:type="pct"/>
            <w:tcBorders>
              <w:top w:val="nil"/>
              <w:left w:val="nil"/>
              <w:bottom w:val="single" w:sz="4" w:space="0" w:color="auto"/>
              <w:right w:val="single" w:sz="4" w:space="0" w:color="auto"/>
            </w:tcBorders>
            <w:shd w:val="clear" w:color="auto" w:fill="auto"/>
            <w:noWrap/>
            <w:vAlign w:val="center"/>
          </w:tcPr>
          <w:p w14:paraId="6983A67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0.419</w:t>
            </w:r>
          </w:p>
        </w:tc>
        <w:tc>
          <w:tcPr>
            <w:tcW w:w="236" w:type="pct"/>
            <w:tcBorders>
              <w:top w:val="nil"/>
              <w:left w:val="nil"/>
              <w:bottom w:val="single" w:sz="4" w:space="0" w:color="auto"/>
              <w:right w:val="single" w:sz="4" w:space="0" w:color="auto"/>
            </w:tcBorders>
            <w:shd w:val="clear" w:color="auto" w:fill="auto"/>
            <w:noWrap/>
            <w:vAlign w:val="center"/>
          </w:tcPr>
          <w:p w14:paraId="7A970B1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0.028</w:t>
            </w:r>
          </w:p>
        </w:tc>
        <w:tc>
          <w:tcPr>
            <w:tcW w:w="258" w:type="pct"/>
            <w:tcBorders>
              <w:top w:val="nil"/>
              <w:left w:val="nil"/>
              <w:bottom w:val="single" w:sz="4" w:space="0" w:color="auto"/>
              <w:right w:val="single" w:sz="4" w:space="0" w:color="auto"/>
            </w:tcBorders>
            <w:shd w:val="clear" w:color="auto" w:fill="auto"/>
            <w:noWrap/>
            <w:vAlign w:val="center"/>
          </w:tcPr>
          <w:p w14:paraId="0F921B2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0.386</w:t>
            </w:r>
          </w:p>
        </w:tc>
        <w:tc>
          <w:tcPr>
            <w:tcW w:w="237" w:type="pct"/>
            <w:tcBorders>
              <w:top w:val="nil"/>
              <w:left w:val="nil"/>
              <w:bottom w:val="single" w:sz="4" w:space="0" w:color="auto"/>
              <w:right w:val="single" w:sz="4" w:space="0" w:color="auto"/>
            </w:tcBorders>
            <w:shd w:val="clear" w:color="auto" w:fill="auto"/>
            <w:noWrap/>
            <w:vAlign w:val="center"/>
          </w:tcPr>
          <w:p w14:paraId="7327481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0.026</w:t>
            </w:r>
          </w:p>
        </w:tc>
      </w:tr>
      <w:tr w:rsidR="00E875DA" w:rsidRPr="00500D11" w14:paraId="4702C513" w14:textId="77777777" w:rsidTr="00C82B9D">
        <w:trPr>
          <w:trHeight w:val="158"/>
        </w:trPr>
        <w:tc>
          <w:tcPr>
            <w:tcW w:w="1941"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5BEFA30" w14:textId="77777777" w:rsidR="00E875DA" w:rsidRPr="00500D11" w:rsidRDefault="00E875DA" w:rsidP="00BE3F7C">
            <w:pPr>
              <w:spacing w:after="0" w:line="240" w:lineRule="auto"/>
              <w:rPr>
                <w:rFonts w:eastAsia="Times New Roman" w:cs="Times New Roman"/>
                <w:b/>
                <w:color w:val="000000"/>
                <w:sz w:val="16"/>
                <w:szCs w:val="18"/>
                <w:lang w:eastAsia="zh-CN"/>
              </w:rPr>
            </w:pPr>
            <w:r w:rsidRPr="00500D11">
              <w:rPr>
                <w:rFonts w:eastAsia="Times New Roman" w:cs="Times New Roman"/>
                <w:b/>
                <w:bCs/>
                <w:color w:val="000000"/>
                <w:sz w:val="16"/>
                <w:szCs w:val="18"/>
                <w:lang w:eastAsia="zh-CN"/>
              </w:rPr>
              <w:t>Probabilistic Model</w:t>
            </w:r>
          </w:p>
        </w:tc>
        <w:tc>
          <w:tcPr>
            <w:tcW w:w="494" w:type="pct"/>
            <w:gridSpan w:val="2"/>
            <w:tcBorders>
              <w:top w:val="nil"/>
              <w:left w:val="nil"/>
              <w:bottom w:val="single" w:sz="4" w:space="0" w:color="auto"/>
              <w:right w:val="single" w:sz="4" w:space="0" w:color="auto"/>
            </w:tcBorders>
            <w:shd w:val="clear" w:color="auto" w:fill="BFBFBF" w:themeFill="background1" w:themeFillShade="BF"/>
            <w:noWrap/>
            <w:vAlign w:val="center"/>
          </w:tcPr>
          <w:p w14:paraId="5A90C1A0" w14:textId="4A7D1BDF" w:rsidR="00E875DA" w:rsidRPr="00500D11" w:rsidRDefault="009A5F18" w:rsidP="00BE3F7C">
            <w:pPr>
              <w:spacing w:after="0" w:line="240" w:lineRule="auto"/>
              <w:jc w:val="center"/>
              <w:rPr>
                <w:rFonts w:cs="Times New Roman"/>
                <w:b/>
                <w:color w:val="000000"/>
                <w:sz w:val="16"/>
                <w:szCs w:val="18"/>
                <w:lang w:eastAsia="zh-CN"/>
              </w:rPr>
            </w:pPr>
            <w:r>
              <w:rPr>
                <w:rFonts w:cs="Times New Roman"/>
                <w:b/>
                <w:color w:val="000000"/>
                <w:sz w:val="16"/>
                <w:szCs w:val="18"/>
              </w:rPr>
              <w:t>Aspatial</w:t>
            </w:r>
          </w:p>
        </w:tc>
        <w:tc>
          <w:tcPr>
            <w:tcW w:w="497" w:type="pct"/>
            <w:gridSpan w:val="2"/>
            <w:tcBorders>
              <w:top w:val="nil"/>
              <w:left w:val="nil"/>
              <w:bottom w:val="single" w:sz="4" w:space="0" w:color="auto"/>
              <w:right w:val="single" w:sz="4" w:space="0" w:color="auto"/>
            </w:tcBorders>
            <w:shd w:val="clear" w:color="auto" w:fill="BFBFBF" w:themeFill="background1" w:themeFillShade="BF"/>
            <w:noWrap/>
            <w:vAlign w:val="center"/>
          </w:tcPr>
          <w:p w14:paraId="7E610E2F"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b/>
                <w:color w:val="000000"/>
                <w:sz w:val="16"/>
                <w:szCs w:val="18"/>
              </w:rPr>
              <w:t>Spatial</w:t>
            </w:r>
          </w:p>
        </w:tc>
        <w:tc>
          <w:tcPr>
            <w:tcW w:w="539" w:type="pct"/>
            <w:gridSpan w:val="2"/>
            <w:tcBorders>
              <w:top w:val="nil"/>
              <w:left w:val="nil"/>
              <w:bottom w:val="single" w:sz="4" w:space="0" w:color="auto"/>
              <w:right w:val="single" w:sz="4" w:space="0" w:color="auto"/>
            </w:tcBorders>
            <w:shd w:val="clear" w:color="auto" w:fill="BFBFBF" w:themeFill="background1" w:themeFillShade="BF"/>
            <w:noWrap/>
            <w:vAlign w:val="center"/>
          </w:tcPr>
          <w:p w14:paraId="6C6A12F6" w14:textId="57DE5CA0" w:rsidR="00E875DA" w:rsidRPr="00500D11" w:rsidRDefault="009A5F18" w:rsidP="00BE3F7C">
            <w:pPr>
              <w:spacing w:after="0" w:line="240" w:lineRule="auto"/>
              <w:jc w:val="center"/>
              <w:rPr>
                <w:rFonts w:cs="Times New Roman"/>
                <w:b/>
                <w:color w:val="000000"/>
                <w:sz w:val="16"/>
                <w:szCs w:val="18"/>
                <w:lang w:eastAsia="zh-CN"/>
              </w:rPr>
            </w:pPr>
            <w:r>
              <w:rPr>
                <w:rFonts w:cs="Times New Roman"/>
                <w:b/>
                <w:color w:val="000000"/>
                <w:sz w:val="16"/>
                <w:szCs w:val="18"/>
              </w:rPr>
              <w:t>Aspatial</w:t>
            </w:r>
          </w:p>
        </w:tc>
        <w:tc>
          <w:tcPr>
            <w:tcW w:w="539"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3C666B2B"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b/>
                <w:color w:val="000000"/>
                <w:sz w:val="16"/>
                <w:szCs w:val="18"/>
              </w:rPr>
              <w:t>Spatial</w:t>
            </w:r>
          </w:p>
        </w:tc>
        <w:tc>
          <w:tcPr>
            <w:tcW w:w="494" w:type="pct"/>
            <w:gridSpan w:val="2"/>
            <w:tcBorders>
              <w:top w:val="nil"/>
              <w:left w:val="nil"/>
              <w:bottom w:val="single" w:sz="4" w:space="0" w:color="auto"/>
              <w:right w:val="single" w:sz="4" w:space="0" w:color="auto"/>
            </w:tcBorders>
            <w:shd w:val="clear" w:color="auto" w:fill="BFBFBF" w:themeFill="background1" w:themeFillShade="BF"/>
            <w:noWrap/>
            <w:vAlign w:val="center"/>
          </w:tcPr>
          <w:p w14:paraId="402A1794" w14:textId="3A3E7A37" w:rsidR="00E875DA" w:rsidRPr="00500D11" w:rsidRDefault="009A5F18" w:rsidP="00BE3F7C">
            <w:pPr>
              <w:spacing w:after="0" w:line="240" w:lineRule="auto"/>
              <w:jc w:val="center"/>
              <w:rPr>
                <w:rFonts w:cs="Times New Roman"/>
                <w:b/>
                <w:color w:val="000000"/>
                <w:sz w:val="16"/>
                <w:szCs w:val="18"/>
                <w:lang w:eastAsia="zh-CN"/>
              </w:rPr>
            </w:pPr>
            <w:r>
              <w:rPr>
                <w:rFonts w:cs="Times New Roman"/>
                <w:b/>
                <w:color w:val="000000"/>
                <w:sz w:val="16"/>
                <w:szCs w:val="18"/>
              </w:rPr>
              <w:t>Aspatial</w:t>
            </w:r>
          </w:p>
        </w:tc>
        <w:tc>
          <w:tcPr>
            <w:tcW w:w="495"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29D76321" w14:textId="77777777" w:rsidR="00E875DA" w:rsidRPr="00500D11" w:rsidRDefault="00E875DA" w:rsidP="00BE3F7C">
            <w:pPr>
              <w:spacing w:after="0" w:line="240" w:lineRule="auto"/>
              <w:jc w:val="center"/>
              <w:rPr>
                <w:rFonts w:cs="Times New Roman"/>
                <w:b/>
                <w:color w:val="000000"/>
                <w:sz w:val="16"/>
                <w:szCs w:val="18"/>
                <w:lang w:eastAsia="zh-CN"/>
              </w:rPr>
            </w:pPr>
            <w:r w:rsidRPr="00500D11">
              <w:rPr>
                <w:rFonts w:cs="Times New Roman"/>
                <w:b/>
                <w:color w:val="000000"/>
                <w:sz w:val="16"/>
                <w:szCs w:val="18"/>
              </w:rPr>
              <w:t>Spatial</w:t>
            </w:r>
          </w:p>
        </w:tc>
      </w:tr>
      <w:tr w:rsidR="00E875DA" w:rsidRPr="00500D11" w14:paraId="264F6D72"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504F4CCF"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bCs/>
                <w:color w:val="000000"/>
                <w:sz w:val="16"/>
                <w:szCs w:val="18"/>
                <w:lang w:eastAsia="zh-CN"/>
              </w:rPr>
              <w:t>Intercept</w:t>
            </w:r>
          </w:p>
        </w:tc>
        <w:tc>
          <w:tcPr>
            <w:tcW w:w="258" w:type="pct"/>
            <w:tcBorders>
              <w:top w:val="nil"/>
              <w:left w:val="nil"/>
              <w:bottom w:val="single" w:sz="4" w:space="0" w:color="auto"/>
              <w:right w:val="single" w:sz="4" w:space="0" w:color="auto"/>
            </w:tcBorders>
            <w:shd w:val="clear" w:color="auto" w:fill="auto"/>
            <w:noWrap/>
            <w:vAlign w:val="center"/>
          </w:tcPr>
          <w:p w14:paraId="0D42720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491E0FD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2151E6D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5E11DA7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6DF6D39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0.070</w:t>
            </w:r>
          </w:p>
        </w:tc>
        <w:tc>
          <w:tcPr>
            <w:tcW w:w="259" w:type="pct"/>
            <w:tcBorders>
              <w:top w:val="nil"/>
              <w:left w:val="nil"/>
              <w:bottom w:val="single" w:sz="4" w:space="0" w:color="auto"/>
              <w:right w:val="single" w:sz="4" w:space="0" w:color="auto"/>
            </w:tcBorders>
            <w:shd w:val="clear" w:color="auto" w:fill="auto"/>
            <w:noWrap/>
            <w:vAlign w:val="center"/>
          </w:tcPr>
          <w:p w14:paraId="311FD87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0.413</w:t>
            </w:r>
          </w:p>
        </w:tc>
        <w:tc>
          <w:tcPr>
            <w:tcW w:w="280" w:type="pct"/>
            <w:tcBorders>
              <w:top w:val="nil"/>
              <w:left w:val="nil"/>
              <w:bottom w:val="single" w:sz="4" w:space="0" w:color="auto"/>
              <w:right w:val="single" w:sz="4" w:space="0" w:color="auto"/>
            </w:tcBorders>
            <w:shd w:val="clear" w:color="auto" w:fill="auto"/>
            <w:noWrap/>
            <w:vAlign w:val="center"/>
          </w:tcPr>
          <w:p w14:paraId="2DC119D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-0.047</w:t>
            </w:r>
          </w:p>
        </w:tc>
        <w:tc>
          <w:tcPr>
            <w:tcW w:w="259" w:type="pct"/>
            <w:tcBorders>
              <w:top w:val="nil"/>
              <w:left w:val="nil"/>
              <w:bottom w:val="single" w:sz="4" w:space="0" w:color="auto"/>
              <w:right w:val="single" w:sz="4" w:space="0" w:color="auto"/>
            </w:tcBorders>
            <w:shd w:val="clear" w:color="auto" w:fill="auto"/>
            <w:noWrap/>
            <w:vAlign w:val="center"/>
          </w:tcPr>
          <w:p w14:paraId="64090C3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0.431</w:t>
            </w:r>
          </w:p>
        </w:tc>
        <w:tc>
          <w:tcPr>
            <w:tcW w:w="258" w:type="pct"/>
            <w:tcBorders>
              <w:top w:val="nil"/>
              <w:left w:val="nil"/>
              <w:bottom w:val="single" w:sz="4" w:space="0" w:color="auto"/>
              <w:right w:val="single" w:sz="4" w:space="0" w:color="auto"/>
            </w:tcBorders>
            <w:shd w:val="clear" w:color="auto" w:fill="auto"/>
            <w:noWrap/>
            <w:vAlign w:val="center"/>
          </w:tcPr>
          <w:p w14:paraId="4A25B1C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5.733</w:t>
            </w:r>
          </w:p>
        </w:tc>
        <w:tc>
          <w:tcPr>
            <w:tcW w:w="236" w:type="pct"/>
            <w:tcBorders>
              <w:top w:val="nil"/>
              <w:left w:val="nil"/>
              <w:bottom w:val="single" w:sz="4" w:space="0" w:color="auto"/>
              <w:right w:val="single" w:sz="4" w:space="0" w:color="auto"/>
            </w:tcBorders>
            <w:shd w:val="clear" w:color="auto" w:fill="auto"/>
            <w:noWrap/>
            <w:vAlign w:val="center"/>
          </w:tcPr>
          <w:p w14:paraId="23211FE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0.237</w:t>
            </w:r>
          </w:p>
        </w:tc>
        <w:tc>
          <w:tcPr>
            <w:tcW w:w="258" w:type="pct"/>
            <w:tcBorders>
              <w:top w:val="nil"/>
              <w:left w:val="nil"/>
              <w:bottom w:val="single" w:sz="4" w:space="0" w:color="auto"/>
              <w:right w:val="single" w:sz="4" w:space="0" w:color="auto"/>
            </w:tcBorders>
            <w:shd w:val="clear" w:color="auto" w:fill="auto"/>
            <w:noWrap/>
            <w:vAlign w:val="center"/>
          </w:tcPr>
          <w:p w14:paraId="48D235F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5.791</w:t>
            </w:r>
          </w:p>
        </w:tc>
        <w:tc>
          <w:tcPr>
            <w:tcW w:w="237" w:type="pct"/>
            <w:tcBorders>
              <w:top w:val="nil"/>
              <w:left w:val="nil"/>
              <w:bottom w:val="single" w:sz="4" w:space="0" w:color="auto"/>
              <w:right w:val="single" w:sz="4" w:space="0" w:color="auto"/>
            </w:tcBorders>
            <w:shd w:val="clear" w:color="auto" w:fill="auto"/>
            <w:noWrap/>
            <w:vAlign w:val="center"/>
          </w:tcPr>
          <w:p w14:paraId="436C218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0.238</w:t>
            </w:r>
          </w:p>
        </w:tc>
      </w:tr>
      <w:tr w:rsidR="00E875DA" w:rsidRPr="00500D11" w14:paraId="6FD8E7B5" w14:textId="77777777" w:rsidTr="00BE3F7C">
        <w:trPr>
          <w:trHeight w:val="158"/>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50267EBD" w14:textId="77777777" w:rsidR="00E875DA" w:rsidRPr="00500D11" w:rsidRDefault="00E875DA" w:rsidP="00BE3F7C">
            <w:pPr>
              <w:spacing w:after="0" w:line="240" w:lineRule="auto"/>
              <w:jc w:val="left"/>
              <w:rPr>
                <w:rFonts w:cs="Times New Roman"/>
                <w:color w:val="000000"/>
                <w:sz w:val="16"/>
                <w:szCs w:val="18"/>
              </w:rPr>
            </w:pPr>
            <w:r w:rsidRPr="00500D11">
              <w:rPr>
                <w:rFonts w:eastAsia="Times New Roman" w:cs="Times New Roman"/>
                <w:b/>
                <w:bCs/>
                <w:i/>
                <w:color w:val="000000"/>
                <w:sz w:val="16"/>
                <w:szCs w:val="18"/>
                <w:lang w:eastAsia="zh-CN"/>
              </w:rPr>
              <w:t>TAZ independent variables</w:t>
            </w:r>
          </w:p>
        </w:tc>
      </w:tr>
      <w:tr w:rsidR="00E875DA" w:rsidRPr="00500D11" w14:paraId="66F1CDD7"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F3DFCCB" w14:textId="2E0357DE"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bCs/>
                <w:color w:val="000000"/>
                <w:sz w:val="16"/>
                <w:szCs w:val="18"/>
                <w:lang w:eastAsia="zh-CN"/>
              </w:rPr>
              <w:t>Log (</w:t>
            </w:r>
            <w:r w:rsidR="00E875DA" w:rsidRPr="00500D11">
              <w:rPr>
                <w:rFonts w:eastAsia="Times New Roman" w:cs="Times New Roman"/>
                <w:bCs/>
                <w:color w:val="000000"/>
                <w:sz w:val="16"/>
                <w:szCs w:val="18"/>
                <w:lang w:eastAsia="zh-CN"/>
              </w:rPr>
              <w:t>VMT</w:t>
            </w:r>
            <w:r>
              <w:rPr>
                <w:rFonts w:eastAsia="Times New Roman"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3817E34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07769AB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6C1A57B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49A3DD4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2E6C9F8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18308A0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92C312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4F6622E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1C56805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-0.188</w:t>
            </w:r>
          </w:p>
        </w:tc>
        <w:tc>
          <w:tcPr>
            <w:tcW w:w="236" w:type="pct"/>
            <w:tcBorders>
              <w:top w:val="nil"/>
              <w:left w:val="nil"/>
              <w:bottom w:val="single" w:sz="4" w:space="0" w:color="auto"/>
              <w:right w:val="single" w:sz="4" w:space="0" w:color="auto"/>
            </w:tcBorders>
            <w:shd w:val="clear" w:color="auto" w:fill="auto"/>
            <w:noWrap/>
            <w:vAlign w:val="center"/>
          </w:tcPr>
          <w:p w14:paraId="3D8663D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0.015</w:t>
            </w:r>
          </w:p>
        </w:tc>
        <w:tc>
          <w:tcPr>
            <w:tcW w:w="258" w:type="pct"/>
            <w:tcBorders>
              <w:top w:val="nil"/>
              <w:left w:val="nil"/>
              <w:bottom w:val="single" w:sz="4" w:space="0" w:color="auto"/>
              <w:right w:val="single" w:sz="4" w:space="0" w:color="auto"/>
            </w:tcBorders>
            <w:shd w:val="clear" w:color="auto" w:fill="auto"/>
            <w:noWrap/>
            <w:vAlign w:val="center"/>
          </w:tcPr>
          <w:p w14:paraId="67B03D7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-0.184</w:t>
            </w:r>
          </w:p>
        </w:tc>
        <w:tc>
          <w:tcPr>
            <w:tcW w:w="237" w:type="pct"/>
            <w:tcBorders>
              <w:top w:val="nil"/>
              <w:left w:val="nil"/>
              <w:bottom w:val="single" w:sz="4" w:space="0" w:color="auto"/>
              <w:right w:val="single" w:sz="4" w:space="0" w:color="auto"/>
            </w:tcBorders>
            <w:shd w:val="clear" w:color="auto" w:fill="auto"/>
            <w:noWrap/>
            <w:vAlign w:val="center"/>
          </w:tcPr>
          <w:p w14:paraId="6F31DCD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0.015</w:t>
            </w:r>
          </w:p>
        </w:tc>
      </w:tr>
      <w:tr w:rsidR="00291D69" w:rsidRPr="00500D11" w14:paraId="29BDA56E"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A34A770" w14:textId="77777777" w:rsidR="00291D69" w:rsidRPr="00500D11" w:rsidRDefault="00291D69" w:rsidP="0055011B">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w:t>
            </w:r>
            <w:r w:rsidRPr="00500D11">
              <w:rPr>
                <w:rFonts w:eastAsia="Times New Roman" w:cs="Times New Roman"/>
                <w:color w:val="000000"/>
                <w:sz w:val="16"/>
                <w:szCs w:val="18"/>
                <w:lang w:eastAsia="zh-CN"/>
              </w:rPr>
              <w:t>length of sidewalks</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11084044"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04963C9C"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129FE03A"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1A69C35A"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66780299"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-2.143</w:t>
            </w:r>
          </w:p>
        </w:tc>
        <w:tc>
          <w:tcPr>
            <w:tcW w:w="259" w:type="pct"/>
            <w:tcBorders>
              <w:top w:val="nil"/>
              <w:left w:val="nil"/>
              <w:bottom w:val="single" w:sz="4" w:space="0" w:color="auto"/>
              <w:right w:val="single" w:sz="4" w:space="0" w:color="auto"/>
            </w:tcBorders>
            <w:shd w:val="clear" w:color="auto" w:fill="auto"/>
            <w:noWrap/>
            <w:vAlign w:val="center"/>
          </w:tcPr>
          <w:p w14:paraId="25089C8C"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0.729</w:t>
            </w:r>
          </w:p>
        </w:tc>
        <w:tc>
          <w:tcPr>
            <w:tcW w:w="280" w:type="pct"/>
            <w:tcBorders>
              <w:top w:val="nil"/>
              <w:left w:val="nil"/>
              <w:bottom w:val="single" w:sz="4" w:space="0" w:color="auto"/>
              <w:right w:val="single" w:sz="4" w:space="0" w:color="auto"/>
            </w:tcBorders>
            <w:shd w:val="clear" w:color="auto" w:fill="auto"/>
            <w:noWrap/>
            <w:vAlign w:val="center"/>
          </w:tcPr>
          <w:p w14:paraId="566A6F17"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-1.995</w:t>
            </w:r>
          </w:p>
        </w:tc>
        <w:tc>
          <w:tcPr>
            <w:tcW w:w="259" w:type="pct"/>
            <w:tcBorders>
              <w:top w:val="nil"/>
              <w:left w:val="nil"/>
              <w:bottom w:val="single" w:sz="4" w:space="0" w:color="auto"/>
              <w:right w:val="single" w:sz="4" w:space="0" w:color="auto"/>
            </w:tcBorders>
            <w:shd w:val="clear" w:color="auto" w:fill="auto"/>
            <w:noWrap/>
            <w:vAlign w:val="center"/>
          </w:tcPr>
          <w:p w14:paraId="4C34A317"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0.715</w:t>
            </w:r>
          </w:p>
        </w:tc>
        <w:tc>
          <w:tcPr>
            <w:tcW w:w="258" w:type="pct"/>
            <w:tcBorders>
              <w:top w:val="nil"/>
              <w:left w:val="nil"/>
              <w:bottom w:val="single" w:sz="4" w:space="0" w:color="auto"/>
              <w:right w:val="single" w:sz="4" w:space="0" w:color="auto"/>
            </w:tcBorders>
            <w:shd w:val="clear" w:color="auto" w:fill="auto"/>
            <w:noWrap/>
            <w:vAlign w:val="center"/>
          </w:tcPr>
          <w:p w14:paraId="1A618C1D"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-0.500</w:t>
            </w:r>
          </w:p>
        </w:tc>
        <w:tc>
          <w:tcPr>
            <w:tcW w:w="236" w:type="pct"/>
            <w:tcBorders>
              <w:top w:val="nil"/>
              <w:left w:val="nil"/>
              <w:bottom w:val="single" w:sz="4" w:space="0" w:color="auto"/>
              <w:right w:val="single" w:sz="4" w:space="0" w:color="auto"/>
            </w:tcBorders>
            <w:shd w:val="clear" w:color="auto" w:fill="auto"/>
            <w:noWrap/>
            <w:vAlign w:val="center"/>
          </w:tcPr>
          <w:p w14:paraId="2B48F773"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0.064</w:t>
            </w:r>
          </w:p>
        </w:tc>
        <w:tc>
          <w:tcPr>
            <w:tcW w:w="258" w:type="pct"/>
            <w:tcBorders>
              <w:top w:val="nil"/>
              <w:left w:val="nil"/>
              <w:bottom w:val="single" w:sz="4" w:space="0" w:color="auto"/>
              <w:right w:val="single" w:sz="4" w:space="0" w:color="auto"/>
            </w:tcBorders>
            <w:shd w:val="clear" w:color="auto" w:fill="auto"/>
            <w:noWrap/>
            <w:vAlign w:val="center"/>
          </w:tcPr>
          <w:p w14:paraId="2949B21F"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-0.502</w:t>
            </w:r>
          </w:p>
        </w:tc>
        <w:tc>
          <w:tcPr>
            <w:tcW w:w="237" w:type="pct"/>
            <w:tcBorders>
              <w:top w:val="nil"/>
              <w:left w:val="nil"/>
              <w:bottom w:val="single" w:sz="4" w:space="0" w:color="auto"/>
              <w:right w:val="single" w:sz="4" w:space="0" w:color="auto"/>
            </w:tcBorders>
            <w:shd w:val="clear" w:color="auto" w:fill="auto"/>
            <w:noWrap/>
            <w:vAlign w:val="center"/>
          </w:tcPr>
          <w:p w14:paraId="0B4323B6"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0.064</w:t>
            </w:r>
          </w:p>
        </w:tc>
      </w:tr>
      <w:tr w:rsidR="00291D69" w:rsidRPr="00500D11" w14:paraId="0321EFE4"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10B73E9" w14:textId="77777777" w:rsidR="00291D69" w:rsidRPr="00500D11" w:rsidRDefault="00291D69" w:rsidP="0055011B">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 xml:space="preserve">Log (number </w:t>
            </w:r>
            <w:r w:rsidRPr="00500D11">
              <w:rPr>
                <w:rFonts w:eastAsia="Times New Roman" w:cs="Times New Roman"/>
                <w:color w:val="000000"/>
                <w:sz w:val="16"/>
                <w:szCs w:val="18"/>
                <w:lang w:eastAsia="zh-CN"/>
              </w:rPr>
              <w:t>of total employment</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1F6A8232"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541175C1"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CDF52CB"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5E77FBE1"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3C06C12D"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-0.240</w:t>
            </w:r>
          </w:p>
        </w:tc>
        <w:tc>
          <w:tcPr>
            <w:tcW w:w="259" w:type="pct"/>
            <w:tcBorders>
              <w:top w:val="nil"/>
              <w:left w:val="nil"/>
              <w:bottom w:val="single" w:sz="4" w:space="0" w:color="auto"/>
              <w:right w:val="single" w:sz="4" w:space="0" w:color="auto"/>
            </w:tcBorders>
            <w:shd w:val="clear" w:color="auto" w:fill="auto"/>
            <w:noWrap/>
            <w:vAlign w:val="center"/>
          </w:tcPr>
          <w:p w14:paraId="6A2DBE67"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0.070</w:t>
            </w:r>
          </w:p>
        </w:tc>
        <w:tc>
          <w:tcPr>
            <w:tcW w:w="280" w:type="pct"/>
            <w:tcBorders>
              <w:top w:val="nil"/>
              <w:left w:val="nil"/>
              <w:bottom w:val="single" w:sz="4" w:space="0" w:color="auto"/>
              <w:right w:val="single" w:sz="4" w:space="0" w:color="auto"/>
            </w:tcBorders>
            <w:shd w:val="clear" w:color="auto" w:fill="auto"/>
            <w:noWrap/>
            <w:vAlign w:val="center"/>
          </w:tcPr>
          <w:p w14:paraId="77EE5433"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-0.232</w:t>
            </w:r>
          </w:p>
        </w:tc>
        <w:tc>
          <w:tcPr>
            <w:tcW w:w="259" w:type="pct"/>
            <w:tcBorders>
              <w:top w:val="nil"/>
              <w:left w:val="nil"/>
              <w:bottom w:val="single" w:sz="4" w:space="0" w:color="auto"/>
              <w:right w:val="single" w:sz="4" w:space="0" w:color="auto"/>
            </w:tcBorders>
            <w:shd w:val="clear" w:color="auto" w:fill="auto"/>
            <w:noWrap/>
            <w:vAlign w:val="center"/>
          </w:tcPr>
          <w:p w14:paraId="0D21201E"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0.072</w:t>
            </w:r>
          </w:p>
        </w:tc>
        <w:tc>
          <w:tcPr>
            <w:tcW w:w="258" w:type="pct"/>
            <w:tcBorders>
              <w:top w:val="nil"/>
              <w:left w:val="nil"/>
              <w:bottom w:val="single" w:sz="4" w:space="0" w:color="auto"/>
              <w:right w:val="single" w:sz="4" w:space="0" w:color="auto"/>
            </w:tcBorders>
            <w:shd w:val="clear" w:color="auto" w:fill="auto"/>
            <w:noWrap/>
            <w:vAlign w:val="center"/>
          </w:tcPr>
          <w:p w14:paraId="4AD9CE7A"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-0.299</w:t>
            </w:r>
          </w:p>
        </w:tc>
        <w:tc>
          <w:tcPr>
            <w:tcW w:w="236" w:type="pct"/>
            <w:tcBorders>
              <w:top w:val="nil"/>
              <w:left w:val="nil"/>
              <w:bottom w:val="single" w:sz="4" w:space="0" w:color="auto"/>
              <w:right w:val="single" w:sz="4" w:space="0" w:color="auto"/>
            </w:tcBorders>
            <w:shd w:val="clear" w:color="auto" w:fill="auto"/>
            <w:noWrap/>
            <w:vAlign w:val="center"/>
          </w:tcPr>
          <w:p w14:paraId="20D30546"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0.023</w:t>
            </w:r>
          </w:p>
        </w:tc>
        <w:tc>
          <w:tcPr>
            <w:tcW w:w="258" w:type="pct"/>
            <w:tcBorders>
              <w:top w:val="nil"/>
              <w:left w:val="nil"/>
              <w:bottom w:val="single" w:sz="4" w:space="0" w:color="auto"/>
              <w:right w:val="single" w:sz="4" w:space="0" w:color="auto"/>
            </w:tcBorders>
            <w:shd w:val="clear" w:color="auto" w:fill="auto"/>
            <w:noWrap/>
            <w:vAlign w:val="center"/>
          </w:tcPr>
          <w:p w14:paraId="5A7E17EF"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-0.295</w:t>
            </w:r>
          </w:p>
        </w:tc>
        <w:tc>
          <w:tcPr>
            <w:tcW w:w="237" w:type="pct"/>
            <w:tcBorders>
              <w:top w:val="nil"/>
              <w:left w:val="nil"/>
              <w:bottom w:val="single" w:sz="4" w:space="0" w:color="auto"/>
              <w:right w:val="single" w:sz="4" w:space="0" w:color="auto"/>
            </w:tcBorders>
            <w:shd w:val="clear" w:color="auto" w:fill="auto"/>
            <w:noWrap/>
            <w:vAlign w:val="center"/>
          </w:tcPr>
          <w:p w14:paraId="32690CEF"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0.023</w:t>
            </w:r>
          </w:p>
        </w:tc>
      </w:tr>
      <w:tr w:rsidR="00291D69" w:rsidRPr="00500D11" w14:paraId="5B513037" w14:textId="77777777" w:rsidTr="0055011B">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2B99A6B1" w14:textId="77777777" w:rsidR="00291D69" w:rsidRPr="00500D11" w:rsidRDefault="00291D69" w:rsidP="0055011B">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(number</w:t>
            </w:r>
            <w:r w:rsidRPr="00500D11">
              <w:rPr>
                <w:rFonts w:eastAsia="Times New Roman" w:cs="Times New Roman"/>
                <w:color w:val="000000"/>
                <w:sz w:val="16"/>
                <w:szCs w:val="18"/>
                <w:lang w:eastAsia="zh-CN"/>
              </w:rPr>
              <w:t xml:space="preserve"> of commuters by walking</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409CB09D"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5630487B"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15598189"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25CB18FF"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B8AB943"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-0.527</w:t>
            </w:r>
          </w:p>
        </w:tc>
        <w:tc>
          <w:tcPr>
            <w:tcW w:w="259" w:type="pct"/>
            <w:tcBorders>
              <w:top w:val="nil"/>
              <w:left w:val="nil"/>
              <w:bottom w:val="single" w:sz="4" w:space="0" w:color="auto"/>
              <w:right w:val="single" w:sz="4" w:space="0" w:color="auto"/>
            </w:tcBorders>
            <w:shd w:val="clear" w:color="auto" w:fill="auto"/>
            <w:noWrap/>
            <w:vAlign w:val="center"/>
          </w:tcPr>
          <w:p w14:paraId="13F23C40"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0.153</w:t>
            </w:r>
          </w:p>
        </w:tc>
        <w:tc>
          <w:tcPr>
            <w:tcW w:w="280" w:type="pct"/>
            <w:tcBorders>
              <w:top w:val="nil"/>
              <w:left w:val="nil"/>
              <w:bottom w:val="single" w:sz="4" w:space="0" w:color="auto"/>
              <w:right w:val="single" w:sz="4" w:space="0" w:color="auto"/>
            </w:tcBorders>
            <w:shd w:val="clear" w:color="auto" w:fill="auto"/>
            <w:noWrap/>
            <w:vAlign w:val="center"/>
          </w:tcPr>
          <w:p w14:paraId="4EFE0EEF"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-0.501</w:t>
            </w:r>
          </w:p>
        </w:tc>
        <w:tc>
          <w:tcPr>
            <w:tcW w:w="259" w:type="pct"/>
            <w:tcBorders>
              <w:top w:val="nil"/>
              <w:left w:val="nil"/>
              <w:bottom w:val="single" w:sz="4" w:space="0" w:color="auto"/>
              <w:right w:val="single" w:sz="4" w:space="0" w:color="auto"/>
            </w:tcBorders>
            <w:shd w:val="clear" w:color="auto" w:fill="auto"/>
            <w:noWrap/>
            <w:vAlign w:val="center"/>
          </w:tcPr>
          <w:p w14:paraId="038FBCB2"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0.148</w:t>
            </w:r>
          </w:p>
        </w:tc>
        <w:tc>
          <w:tcPr>
            <w:tcW w:w="258" w:type="pct"/>
            <w:tcBorders>
              <w:top w:val="nil"/>
              <w:left w:val="nil"/>
              <w:bottom w:val="single" w:sz="4" w:space="0" w:color="auto"/>
              <w:right w:val="single" w:sz="4" w:space="0" w:color="auto"/>
            </w:tcBorders>
            <w:shd w:val="clear" w:color="auto" w:fill="auto"/>
            <w:noWrap/>
            <w:vAlign w:val="center"/>
          </w:tcPr>
          <w:p w14:paraId="3C46B249"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-0.138</w:t>
            </w:r>
          </w:p>
        </w:tc>
        <w:tc>
          <w:tcPr>
            <w:tcW w:w="236" w:type="pct"/>
            <w:tcBorders>
              <w:top w:val="nil"/>
              <w:left w:val="nil"/>
              <w:bottom w:val="single" w:sz="4" w:space="0" w:color="auto"/>
              <w:right w:val="single" w:sz="4" w:space="0" w:color="auto"/>
            </w:tcBorders>
            <w:shd w:val="clear" w:color="auto" w:fill="auto"/>
            <w:noWrap/>
            <w:vAlign w:val="center"/>
          </w:tcPr>
          <w:p w14:paraId="7F326824"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c>
          <w:tcPr>
            <w:tcW w:w="258" w:type="pct"/>
            <w:tcBorders>
              <w:top w:val="nil"/>
              <w:left w:val="nil"/>
              <w:bottom w:val="single" w:sz="4" w:space="0" w:color="auto"/>
              <w:right w:val="single" w:sz="4" w:space="0" w:color="auto"/>
            </w:tcBorders>
            <w:shd w:val="clear" w:color="auto" w:fill="auto"/>
            <w:noWrap/>
            <w:vAlign w:val="center"/>
          </w:tcPr>
          <w:p w14:paraId="4BD2342C"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-0.136</w:t>
            </w:r>
          </w:p>
        </w:tc>
        <w:tc>
          <w:tcPr>
            <w:tcW w:w="237" w:type="pct"/>
            <w:tcBorders>
              <w:top w:val="nil"/>
              <w:left w:val="nil"/>
              <w:bottom w:val="single" w:sz="4" w:space="0" w:color="auto"/>
              <w:right w:val="single" w:sz="4" w:space="0" w:color="auto"/>
            </w:tcBorders>
            <w:shd w:val="clear" w:color="auto" w:fill="auto"/>
            <w:noWrap/>
            <w:vAlign w:val="center"/>
          </w:tcPr>
          <w:p w14:paraId="5A286901" w14:textId="77777777" w:rsidR="00291D69" w:rsidRPr="00500D11" w:rsidRDefault="00291D69" w:rsidP="0055011B">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r>
      <w:tr w:rsidR="00E875DA" w:rsidRPr="00500D11" w14:paraId="6DE2D230"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57291B0"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 xml:space="preserve">Proportion of length of </w:t>
            </w:r>
            <w:r w:rsidRPr="00500D11">
              <w:rPr>
                <w:rFonts w:cs="Times New Roman"/>
                <w:color w:val="000000"/>
                <w:sz w:val="16"/>
                <w:szCs w:val="18"/>
                <w:lang w:eastAsia="zh-CN"/>
              </w:rPr>
              <w:t>local roads</w:t>
            </w:r>
          </w:p>
        </w:tc>
        <w:tc>
          <w:tcPr>
            <w:tcW w:w="258" w:type="pct"/>
            <w:tcBorders>
              <w:top w:val="nil"/>
              <w:left w:val="nil"/>
              <w:bottom w:val="single" w:sz="4" w:space="0" w:color="auto"/>
              <w:right w:val="single" w:sz="4" w:space="0" w:color="auto"/>
            </w:tcBorders>
            <w:shd w:val="clear" w:color="auto" w:fill="auto"/>
            <w:noWrap/>
            <w:vAlign w:val="center"/>
          </w:tcPr>
          <w:p w14:paraId="774BEBF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36A7890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544134A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648DB35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2B263E8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753917F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2A59E3B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5581636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5FCF5FA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-0.510</w:t>
            </w:r>
          </w:p>
        </w:tc>
        <w:tc>
          <w:tcPr>
            <w:tcW w:w="236" w:type="pct"/>
            <w:tcBorders>
              <w:top w:val="nil"/>
              <w:left w:val="nil"/>
              <w:bottom w:val="single" w:sz="4" w:space="0" w:color="auto"/>
              <w:right w:val="single" w:sz="4" w:space="0" w:color="auto"/>
            </w:tcBorders>
            <w:shd w:val="clear" w:color="auto" w:fill="auto"/>
            <w:noWrap/>
            <w:vAlign w:val="center"/>
          </w:tcPr>
          <w:p w14:paraId="31955F7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0.104</w:t>
            </w:r>
          </w:p>
        </w:tc>
        <w:tc>
          <w:tcPr>
            <w:tcW w:w="258" w:type="pct"/>
            <w:tcBorders>
              <w:top w:val="nil"/>
              <w:left w:val="nil"/>
              <w:bottom w:val="single" w:sz="4" w:space="0" w:color="auto"/>
              <w:right w:val="single" w:sz="4" w:space="0" w:color="auto"/>
            </w:tcBorders>
            <w:shd w:val="clear" w:color="auto" w:fill="auto"/>
            <w:noWrap/>
            <w:vAlign w:val="center"/>
          </w:tcPr>
          <w:p w14:paraId="4A7C0AE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-0.516</w:t>
            </w:r>
          </w:p>
        </w:tc>
        <w:tc>
          <w:tcPr>
            <w:tcW w:w="237" w:type="pct"/>
            <w:tcBorders>
              <w:top w:val="nil"/>
              <w:left w:val="nil"/>
              <w:bottom w:val="single" w:sz="4" w:space="0" w:color="auto"/>
              <w:right w:val="single" w:sz="4" w:space="0" w:color="auto"/>
            </w:tcBorders>
            <w:shd w:val="clear" w:color="auto" w:fill="auto"/>
            <w:noWrap/>
            <w:vAlign w:val="center"/>
          </w:tcPr>
          <w:p w14:paraId="13BA51D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0.104</w:t>
            </w:r>
          </w:p>
        </w:tc>
      </w:tr>
      <w:tr w:rsidR="00E875DA" w:rsidRPr="00500D11" w14:paraId="4FE2135B"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1A66BE8" w14:textId="7465BC8B" w:rsidR="00E875DA" w:rsidRPr="00500D11" w:rsidRDefault="003630E4" w:rsidP="00173CAF">
            <w:pPr>
              <w:spacing w:after="0" w:line="240" w:lineRule="auto"/>
              <w:rPr>
                <w:rFonts w:cs="Times New Roman"/>
                <w:bCs/>
                <w:color w:val="000000"/>
                <w:sz w:val="16"/>
                <w:szCs w:val="18"/>
                <w:lang w:eastAsia="zh-CN"/>
              </w:rPr>
            </w:pPr>
            <w:r>
              <w:rPr>
                <w:rFonts w:eastAsia="Times New Roman" w:cs="Times New Roman"/>
                <w:color w:val="000000"/>
                <w:sz w:val="16"/>
                <w:szCs w:val="18"/>
                <w:lang w:eastAsia="zh-CN"/>
              </w:rPr>
              <w:t>Log (</w:t>
            </w:r>
            <w:r w:rsidR="00E875DA" w:rsidRPr="00500D11">
              <w:rPr>
                <w:rFonts w:eastAsia="Times New Roman" w:cs="Times New Roman"/>
                <w:color w:val="000000"/>
                <w:sz w:val="16"/>
                <w:szCs w:val="18"/>
                <w:lang w:eastAsia="zh-CN"/>
              </w:rPr>
              <w:t>signalized intersection</w:t>
            </w:r>
            <w:r w:rsidR="00173CAF">
              <w:rPr>
                <w:rFonts w:eastAsia="Times New Roman" w:cs="Times New Roman"/>
                <w:color w:val="000000"/>
                <w:sz w:val="16"/>
                <w:szCs w:val="18"/>
                <w:lang w:eastAsia="zh-CN"/>
              </w:rPr>
              <w:t xml:space="preserve"> density</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58866F7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386FB77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0DE651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5ED9E04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677ED0D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071EFDB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4AF8D42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46F011F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02ED3DB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-0.331</w:t>
            </w:r>
          </w:p>
        </w:tc>
        <w:tc>
          <w:tcPr>
            <w:tcW w:w="236" w:type="pct"/>
            <w:tcBorders>
              <w:top w:val="nil"/>
              <w:left w:val="nil"/>
              <w:bottom w:val="single" w:sz="4" w:space="0" w:color="auto"/>
              <w:right w:val="single" w:sz="4" w:space="0" w:color="auto"/>
            </w:tcBorders>
            <w:shd w:val="clear" w:color="auto" w:fill="auto"/>
            <w:noWrap/>
            <w:vAlign w:val="center"/>
          </w:tcPr>
          <w:p w14:paraId="6265764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0.054</w:t>
            </w:r>
          </w:p>
        </w:tc>
        <w:tc>
          <w:tcPr>
            <w:tcW w:w="258" w:type="pct"/>
            <w:tcBorders>
              <w:top w:val="nil"/>
              <w:left w:val="nil"/>
              <w:bottom w:val="single" w:sz="4" w:space="0" w:color="auto"/>
              <w:right w:val="single" w:sz="4" w:space="0" w:color="auto"/>
            </w:tcBorders>
            <w:shd w:val="clear" w:color="auto" w:fill="auto"/>
            <w:noWrap/>
            <w:vAlign w:val="center"/>
          </w:tcPr>
          <w:p w14:paraId="6977C26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-0.319</w:t>
            </w:r>
          </w:p>
        </w:tc>
        <w:tc>
          <w:tcPr>
            <w:tcW w:w="237" w:type="pct"/>
            <w:tcBorders>
              <w:top w:val="nil"/>
              <w:left w:val="nil"/>
              <w:bottom w:val="single" w:sz="4" w:space="0" w:color="auto"/>
              <w:right w:val="single" w:sz="4" w:space="0" w:color="auto"/>
            </w:tcBorders>
            <w:shd w:val="clear" w:color="auto" w:fill="auto"/>
            <w:noWrap/>
            <w:vAlign w:val="center"/>
          </w:tcPr>
          <w:p w14:paraId="326B0D1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0.054</w:t>
            </w:r>
          </w:p>
        </w:tc>
      </w:tr>
      <w:tr w:rsidR="00E875DA" w:rsidRPr="00500D11" w14:paraId="706D1683"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CE29BC0" w14:textId="68B6764D"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bCs/>
                <w:color w:val="000000"/>
                <w:sz w:val="16"/>
                <w:szCs w:val="18"/>
                <w:lang w:eastAsia="zh-CN"/>
              </w:rPr>
              <w:t>Log (</w:t>
            </w:r>
            <w:r w:rsidR="00E875DA" w:rsidRPr="00500D11">
              <w:rPr>
                <w:rFonts w:eastAsia="Times New Roman" w:cs="Times New Roman"/>
                <w:bCs/>
                <w:color w:val="000000"/>
                <w:sz w:val="16"/>
                <w:szCs w:val="18"/>
                <w:lang w:eastAsia="zh-CN"/>
              </w:rPr>
              <w:t>population density</w:t>
            </w:r>
            <w:r>
              <w:rPr>
                <w:rFonts w:eastAsia="Times New Roman"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4C7DF52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1733DD3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3BBAA2A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01FFD84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4F1931A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149291F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55F56C7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4350027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6F7BE0F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-0.164</w:t>
            </w:r>
          </w:p>
        </w:tc>
        <w:tc>
          <w:tcPr>
            <w:tcW w:w="236" w:type="pct"/>
            <w:tcBorders>
              <w:top w:val="nil"/>
              <w:left w:val="nil"/>
              <w:bottom w:val="single" w:sz="4" w:space="0" w:color="auto"/>
              <w:right w:val="single" w:sz="4" w:space="0" w:color="auto"/>
            </w:tcBorders>
            <w:shd w:val="clear" w:color="auto" w:fill="auto"/>
            <w:noWrap/>
            <w:vAlign w:val="center"/>
          </w:tcPr>
          <w:p w14:paraId="7E71DA4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0.019</w:t>
            </w:r>
          </w:p>
        </w:tc>
        <w:tc>
          <w:tcPr>
            <w:tcW w:w="258" w:type="pct"/>
            <w:tcBorders>
              <w:top w:val="nil"/>
              <w:left w:val="nil"/>
              <w:bottom w:val="single" w:sz="4" w:space="0" w:color="auto"/>
              <w:right w:val="single" w:sz="4" w:space="0" w:color="auto"/>
            </w:tcBorders>
            <w:shd w:val="clear" w:color="auto" w:fill="auto"/>
            <w:noWrap/>
            <w:vAlign w:val="center"/>
          </w:tcPr>
          <w:p w14:paraId="70D0273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-0.155</w:t>
            </w:r>
          </w:p>
        </w:tc>
        <w:tc>
          <w:tcPr>
            <w:tcW w:w="237" w:type="pct"/>
            <w:tcBorders>
              <w:top w:val="nil"/>
              <w:left w:val="nil"/>
              <w:bottom w:val="single" w:sz="4" w:space="0" w:color="auto"/>
              <w:right w:val="single" w:sz="4" w:space="0" w:color="auto"/>
            </w:tcBorders>
            <w:shd w:val="clear" w:color="auto" w:fill="auto"/>
            <w:noWrap/>
            <w:vAlign w:val="center"/>
          </w:tcPr>
          <w:p w14:paraId="7C7D5D3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0.019</w:t>
            </w:r>
          </w:p>
        </w:tc>
      </w:tr>
      <w:tr w:rsidR="00E875DA" w:rsidRPr="00500D11" w14:paraId="143C6C2D"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7D3B006" w14:textId="77777777" w:rsidR="00E875DA" w:rsidRPr="00500D11" w:rsidRDefault="00E875DA" w:rsidP="00BE3F7C">
            <w:pPr>
              <w:spacing w:after="0" w:line="240" w:lineRule="auto"/>
              <w:rPr>
                <w:rFonts w:eastAsia="Times New Roman" w:cs="Times New Roman"/>
                <w:bCs/>
                <w:color w:val="000000"/>
                <w:sz w:val="16"/>
                <w:szCs w:val="18"/>
                <w:lang w:eastAsia="zh-CN"/>
              </w:rPr>
            </w:pPr>
            <w:r w:rsidRPr="00500D11">
              <w:rPr>
                <w:rFonts w:eastAsia="Times New Roman" w:cs="Times New Roman"/>
                <w:color w:val="000000"/>
                <w:sz w:val="16"/>
                <w:szCs w:val="18"/>
                <w:lang w:eastAsia="zh-CN"/>
              </w:rPr>
              <w:t>Proportion of service employment</w:t>
            </w:r>
          </w:p>
        </w:tc>
        <w:tc>
          <w:tcPr>
            <w:tcW w:w="258" w:type="pct"/>
            <w:tcBorders>
              <w:top w:val="nil"/>
              <w:left w:val="nil"/>
              <w:bottom w:val="single" w:sz="4" w:space="0" w:color="auto"/>
              <w:right w:val="single" w:sz="4" w:space="0" w:color="auto"/>
            </w:tcBorders>
            <w:shd w:val="clear" w:color="auto" w:fill="auto"/>
            <w:noWrap/>
            <w:vAlign w:val="center"/>
          </w:tcPr>
          <w:p w14:paraId="4F14B2F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6821B37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6FEE0BD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1A48C80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52F039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27A8CD0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1CD9EF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18585063"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0F10939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-0.405</w:t>
            </w:r>
          </w:p>
        </w:tc>
        <w:tc>
          <w:tcPr>
            <w:tcW w:w="236" w:type="pct"/>
            <w:tcBorders>
              <w:top w:val="nil"/>
              <w:left w:val="nil"/>
              <w:bottom w:val="single" w:sz="4" w:space="0" w:color="auto"/>
              <w:right w:val="single" w:sz="4" w:space="0" w:color="auto"/>
            </w:tcBorders>
            <w:shd w:val="clear" w:color="auto" w:fill="auto"/>
            <w:noWrap/>
            <w:vAlign w:val="center"/>
          </w:tcPr>
          <w:p w14:paraId="09FB1FD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0.126</w:t>
            </w:r>
          </w:p>
        </w:tc>
        <w:tc>
          <w:tcPr>
            <w:tcW w:w="258" w:type="pct"/>
            <w:tcBorders>
              <w:top w:val="nil"/>
              <w:left w:val="nil"/>
              <w:bottom w:val="single" w:sz="4" w:space="0" w:color="auto"/>
              <w:right w:val="single" w:sz="4" w:space="0" w:color="auto"/>
            </w:tcBorders>
            <w:shd w:val="clear" w:color="auto" w:fill="auto"/>
            <w:noWrap/>
            <w:vAlign w:val="center"/>
          </w:tcPr>
          <w:p w14:paraId="0200302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-0.413</w:t>
            </w:r>
          </w:p>
        </w:tc>
        <w:tc>
          <w:tcPr>
            <w:tcW w:w="237" w:type="pct"/>
            <w:tcBorders>
              <w:top w:val="nil"/>
              <w:left w:val="nil"/>
              <w:bottom w:val="single" w:sz="4" w:space="0" w:color="auto"/>
              <w:right w:val="single" w:sz="4" w:space="0" w:color="auto"/>
            </w:tcBorders>
            <w:shd w:val="clear" w:color="auto" w:fill="auto"/>
            <w:noWrap/>
            <w:vAlign w:val="center"/>
          </w:tcPr>
          <w:p w14:paraId="5C4312F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0.127</w:t>
            </w:r>
          </w:p>
        </w:tc>
      </w:tr>
      <w:tr w:rsidR="00E875DA" w:rsidRPr="00500D11" w14:paraId="77580DC3"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D0EB2EB" w14:textId="052EBB98"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public </w:t>
            </w:r>
            <w:r w:rsidR="009D66B5">
              <w:rPr>
                <w:rFonts w:eastAsia="Times New Roman" w:cs="Times New Roman"/>
                <w:color w:val="000000"/>
                <w:sz w:val="16"/>
                <w:szCs w:val="18"/>
                <w:lang w:eastAsia="zh-CN"/>
              </w:rPr>
              <w:t>transportation</w:t>
            </w:r>
            <w:r>
              <w:rPr>
                <w:rFonts w:eastAsia="Times New Roman"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67F2C08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66D0EF4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7877863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1C6625D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15C63B77" w14:textId="77777777" w:rsidR="00E875DA" w:rsidRPr="00500D11" w:rsidRDefault="00E875DA" w:rsidP="00BE3F7C">
            <w:pPr>
              <w:spacing w:after="0" w:line="240" w:lineRule="auto"/>
              <w:jc w:val="center"/>
              <w:rPr>
                <w:rFonts w:eastAsia="Times New Roman" w:cs="Times New Roman"/>
                <w:color w:val="000000"/>
                <w:sz w:val="16"/>
                <w:szCs w:val="18"/>
                <w:lang w:eastAsia="zh-CN"/>
              </w:rPr>
            </w:pPr>
          </w:p>
        </w:tc>
        <w:tc>
          <w:tcPr>
            <w:tcW w:w="259" w:type="pct"/>
            <w:tcBorders>
              <w:top w:val="nil"/>
              <w:left w:val="nil"/>
              <w:bottom w:val="single" w:sz="4" w:space="0" w:color="auto"/>
              <w:right w:val="single" w:sz="4" w:space="0" w:color="auto"/>
            </w:tcBorders>
            <w:shd w:val="clear" w:color="auto" w:fill="auto"/>
            <w:noWrap/>
            <w:vAlign w:val="center"/>
          </w:tcPr>
          <w:p w14:paraId="70E40AF6" w14:textId="77777777" w:rsidR="00E875DA" w:rsidRPr="00500D11" w:rsidRDefault="00E875DA" w:rsidP="00BE3F7C">
            <w:pPr>
              <w:spacing w:after="0" w:line="240" w:lineRule="auto"/>
              <w:jc w:val="center"/>
              <w:rPr>
                <w:rFonts w:eastAsia="Times New Roman" w:cs="Times New Roman"/>
                <w:color w:val="000000"/>
                <w:sz w:val="16"/>
                <w:szCs w:val="18"/>
                <w:lang w:eastAsia="zh-CN"/>
              </w:rPr>
            </w:pPr>
          </w:p>
        </w:tc>
        <w:tc>
          <w:tcPr>
            <w:tcW w:w="280" w:type="pct"/>
            <w:tcBorders>
              <w:top w:val="nil"/>
              <w:left w:val="nil"/>
              <w:bottom w:val="single" w:sz="4" w:space="0" w:color="auto"/>
              <w:right w:val="single" w:sz="4" w:space="0" w:color="auto"/>
            </w:tcBorders>
            <w:shd w:val="clear" w:color="auto" w:fill="auto"/>
            <w:noWrap/>
            <w:vAlign w:val="center"/>
          </w:tcPr>
          <w:p w14:paraId="77856B30" w14:textId="77777777" w:rsidR="00E875DA" w:rsidRPr="00500D11" w:rsidRDefault="00E875DA" w:rsidP="00BE3F7C">
            <w:pPr>
              <w:spacing w:after="0" w:line="240" w:lineRule="auto"/>
              <w:jc w:val="center"/>
              <w:rPr>
                <w:rFonts w:eastAsia="Times New Roman" w:cs="Times New Roman"/>
                <w:color w:val="000000"/>
                <w:sz w:val="16"/>
                <w:szCs w:val="18"/>
                <w:lang w:eastAsia="zh-CN"/>
              </w:rPr>
            </w:pPr>
          </w:p>
        </w:tc>
        <w:tc>
          <w:tcPr>
            <w:tcW w:w="259" w:type="pct"/>
            <w:tcBorders>
              <w:top w:val="nil"/>
              <w:left w:val="nil"/>
              <w:bottom w:val="single" w:sz="4" w:space="0" w:color="auto"/>
              <w:right w:val="single" w:sz="4" w:space="0" w:color="auto"/>
            </w:tcBorders>
            <w:shd w:val="clear" w:color="auto" w:fill="auto"/>
            <w:noWrap/>
            <w:vAlign w:val="center"/>
          </w:tcPr>
          <w:p w14:paraId="546DF8F6" w14:textId="77777777" w:rsidR="00E875DA" w:rsidRPr="00500D11" w:rsidRDefault="00E875DA" w:rsidP="00BE3F7C">
            <w:pPr>
              <w:spacing w:after="0" w:line="240" w:lineRule="auto"/>
              <w:jc w:val="center"/>
              <w:rPr>
                <w:rFonts w:eastAsia="Times New Roman" w:cs="Times New Roman"/>
                <w:color w:val="000000"/>
                <w:sz w:val="16"/>
                <w:szCs w:val="18"/>
                <w:lang w:eastAsia="zh-CN"/>
              </w:rPr>
            </w:pPr>
          </w:p>
        </w:tc>
        <w:tc>
          <w:tcPr>
            <w:tcW w:w="258" w:type="pct"/>
            <w:tcBorders>
              <w:top w:val="nil"/>
              <w:left w:val="nil"/>
              <w:bottom w:val="single" w:sz="4" w:space="0" w:color="auto"/>
              <w:right w:val="single" w:sz="4" w:space="0" w:color="auto"/>
            </w:tcBorders>
            <w:shd w:val="clear" w:color="auto" w:fill="auto"/>
            <w:noWrap/>
            <w:vAlign w:val="center"/>
          </w:tcPr>
          <w:p w14:paraId="19F4DE3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-0.247</w:t>
            </w:r>
          </w:p>
        </w:tc>
        <w:tc>
          <w:tcPr>
            <w:tcW w:w="236" w:type="pct"/>
            <w:tcBorders>
              <w:top w:val="nil"/>
              <w:left w:val="nil"/>
              <w:bottom w:val="single" w:sz="4" w:space="0" w:color="auto"/>
              <w:right w:val="single" w:sz="4" w:space="0" w:color="auto"/>
            </w:tcBorders>
            <w:shd w:val="clear" w:color="auto" w:fill="auto"/>
            <w:noWrap/>
            <w:vAlign w:val="center"/>
          </w:tcPr>
          <w:p w14:paraId="61FCDC0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0.025</w:t>
            </w:r>
          </w:p>
        </w:tc>
        <w:tc>
          <w:tcPr>
            <w:tcW w:w="258" w:type="pct"/>
            <w:tcBorders>
              <w:top w:val="nil"/>
              <w:left w:val="nil"/>
              <w:bottom w:val="single" w:sz="4" w:space="0" w:color="auto"/>
              <w:right w:val="single" w:sz="4" w:space="0" w:color="auto"/>
            </w:tcBorders>
            <w:shd w:val="clear" w:color="auto" w:fill="auto"/>
            <w:noWrap/>
            <w:vAlign w:val="center"/>
          </w:tcPr>
          <w:p w14:paraId="3C93189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-0.192</w:t>
            </w:r>
          </w:p>
        </w:tc>
        <w:tc>
          <w:tcPr>
            <w:tcW w:w="237" w:type="pct"/>
            <w:tcBorders>
              <w:top w:val="nil"/>
              <w:left w:val="nil"/>
              <w:bottom w:val="single" w:sz="4" w:space="0" w:color="auto"/>
              <w:right w:val="single" w:sz="4" w:space="0" w:color="auto"/>
            </w:tcBorders>
            <w:shd w:val="clear" w:color="auto" w:fill="auto"/>
            <w:noWrap/>
            <w:vAlign w:val="center"/>
          </w:tcPr>
          <w:p w14:paraId="7224583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r>
      <w:tr w:rsidR="00E875DA" w:rsidRPr="00500D11" w14:paraId="6634169C"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4C7C85D" w14:textId="38AEAF65"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 xml:space="preserve">Log (number </w:t>
            </w:r>
            <w:r w:rsidR="00E875DA" w:rsidRPr="00500D11">
              <w:rPr>
                <w:rFonts w:eastAsia="Times New Roman" w:cs="Times New Roman"/>
                <w:color w:val="000000"/>
                <w:sz w:val="16"/>
                <w:szCs w:val="18"/>
                <w:lang w:eastAsia="zh-CN"/>
              </w:rPr>
              <w:t xml:space="preserve">of commuters by </w:t>
            </w:r>
            <w:r w:rsidR="00E875DA" w:rsidRPr="00500D11">
              <w:rPr>
                <w:rFonts w:cs="Times New Roman"/>
                <w:color w:val="000000"/>
                <w:sz w:val="16"/>
                <w:szCs w:val="18"/>
                <w:lang w:eastAsia="zh-CN"/>
              </w:rPr>
              <w:t>cycling</w:t>
            </w:r>
            <w:r>
              <w:rPr>
                <w:rFonts w:cs="Times New Roman"/>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2F5E991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5B24B4CA"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2A389F9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5950625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BDA6E3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05C2109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0102382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4D313A2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74920D3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-0.074</w:t>
            </w:r>
          </w:p>
        </w:tc>
        <w:tc>
          <w:tcPr>
            <w:tcW w:w="236" w:type="pct"/>
            <w:tcBorders>
              <w:top w:val="nil"/>
              <w:left w:val="nil"/>
              <w:bottom w:val="single" w:sz="4" w:space="0" w:color="auto"/>
              <w:right w:val="single" w:sz="4" w:space="0" w:color="auto"/>
            </w:tcBorders>
            <w:shd w:val="clear" w:color="auto" w:fill="auto"/>
            <w:noWrap/>
            <w:vAlign w:val="center"/>
          </w:tcPr>
          <w:p w14:paraId="2212E59B"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0.032</w:t>
            </w:r>
          </w:p>
        </w:tc>
        <w:tc>
          <w:tcPr>
            <w:tcW w:w="258" w:type="pct"/>
            <w:tcBorders>
              <w:top w:val="nil"/>
              <w:left w:val="nil"/>
              <w:bottom w:val="single" w:sz="4" w:space="0" w:color="auto"/>
              <w:right w:val="single" w:sz="4" w:space="0" w:color="auto"/>
            </w:tcBorders>
            <w:shd w:val="clear" w:color="auto" w:fill="auto"/>
            <w:noWrap/>
            <w:vAlign w:val="center"/>
          </w:tcPr>
          <w:p w14:paraId="49FF3C4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-0.074</w:t>
            </w:r>
          </w:p>
        </w:tc>
        <w:tc>
          <w:tcPr>
            <w:tcW w:w="237" w:type="pct"/>
            <w:tcBorders>
              <w:top w:val="nil"/>
              <w:left w:val="nil"/>
              <w:bottom w:val="single" w:sz="4" w:space="0" w:color="auto"/>
              <w:right w:val="single" w:sz="4" w:space="0" w:color="auto"/>
            </w:tcBorders>
            <w:shd w:val="clear" w:color="auto" w:fill="auto"/>
            <w:noWrap/>
            <w:vAlign w:val="center"/>
          </w:tcPr>
          <w:p w14:paraId="5FB963B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0.032</w:t>
            </w:r>
          </w:p>
        </w:tc>
      </w:tr>
      <w:tr w:rsidR="00E875DA" w:rsidRPr="00500D11" w14:paraId="2345E1E9"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7544D6A" w14:textId="40CCE07B" w:rsidR="00E875DA" w:rsidRPr="00500D11" w:rsidRDefault="003630E4" w:rsidP="00BE3F7C">
            <w:pPr>
              <w:spacing w:after="0" w:line="240" w:lineRule="auto"/>
              <w:rPr>
                <w:rFonts w:eastAsia="Times New Roman" w:cs="Times New Roman"/>
                <w:bCs/>
                <w:color w:val="000000"/>
                <w:sz w:val="16"/>
                <w:szCs w:val="18"/>
                <w:lang w:eastAsia="zh-CN"/>
              </w:rPr>
            </w:pPr>
            <w:r>
              <w:rPr>
                <w:rFonts w:cs="Times New Roman"/>
                <w:bCs/>
                <w:color w:val="000000"/>
                <w:sz w:val="16"/>
                <w:szCs w:val="18"/>
                <w:lang w:eastAsia="zh-CN"/>
              </w:rPr>
              <w:t>Log (</w:t>
            </w:r>
            <w:r w:rsidR="00E875DA" w:rsidRPr="00500D11">
              <w:rPr>
                <w:rFonts w:cs="Times New Roman"/>
                <w:bCs/>
                <w:color w:val="000000"/>
                <w:sz w:val="16"/>
                <w:szCs w:val="18"/>
                <w:lang w:eastAsia="zh-CN"/>
              </w:rPr>
              <w:t>distance to</w:t>
            </w:r>
            <w:r w:rsidR="00E875DA" w:rsidRPr="00500D11">
              <w:rPr>
                <w:rFonts w:cs="Times New Roman" w:hint="eastAsia"/>
                <w:bCs/>
                <w:color w:val="000000"/>
                <w:sz w:val="16"/>
                <w:szCs w:val="18"/>
                <w:lang w:eastAsia="zh-CN"/>
              </w:rPr>
              <w:t xml:space="preserve"> nearest</w:t>
            </w:r>
            <w:r w:rsidR="00E875DA" w:rsidRPr="00500D11">
              <w:rPr>
                <w:rFonts w:cs="Times New Roman"/>
                <w:bCs/>
                <w:color w:val="000000"/>
                <w:sz w:val="16"/>
                <w:szCs w:val="18"/>
                <w:lang w:eastAsia="zh-CN"/>
              </w:rPr>
              <w:t xml:space="preserve"> urban area</w:t>
            </w:r>
            <w:r>
              <w:rPr>
                <w:rFonts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782AC72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1C280A4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471FF6A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3047285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34E41F4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2E908FB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AE5CCF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5CF54B7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495CFA5C"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0.030</w:t>
            </w:r>
          </w:p>
        </w:tc>
        <w:tc>
          <w:tcPr>
            <w:tcW w:w="236" w:type="pct"/>
            <w:tcBorders>
              <w:top w:val="nil"/>
              <w:left w:val="nil"/>
              <w:bottom w:val="single" w:sz="4" w:space="0" w:color="auto"/>
              <w:right w:val="single" w:sz="4" w:space="0" w:color="auto"/>
            </w:tcBorders>
            <w:shd w:val="clear" w:color="auto" w:fill="auto"/>
            <w:noWrap/>
            <w:vAlign w:val="center"/>
          </w:tcPr>
          <w:p w14:paraId="0EFD6501"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0.008</w:t>
            </w:r>
          </w:p>
        </w:tc>
        <w:tc>
          <w:tcPr>
            <w:tcW w:w="258" w:type="pct"/>
            <w:tcBorders>
              <w:top w:val="nil"/>
              <w:left w:val="nil"/>
              <w:bottom w:val="single" w:sz="4" w:space="0" w:color="auto"/>
              <w:right w:val="single" w:sz="4" w:space="0" w:color="auto"/>
            </w:tcBorders>
            <w:shd w:val="clear" w:color="auto" w:fill="auto"/>
            <w:noWrap/>
            <w:vAlign w:val="center"/>
          </w:tcPr>
          <w:p w14:paraId="2A189914"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0.027</w:t>
            </w:r>
          </w:p>
        </w:tc>
        <w:tc>
          <w:tcPr>
            <w:tcW w:w="237" w:type="pct"/>
            <w:tcBorders>
              <w:top w:val="nil"/>
              <w:left w:val="nil"/>
              <w:bottom w:val="single" w:sz="4" w:space="0" w:color="auto"/>
              <w:right w:val="single" w:sz="4" w:space="0" w:color="auto"/>
            </w:tcBorders>
            <w:shd w:val="clear" w:color="auto" w:fill="auto"/>
            <w:noWrap/>
            <w:vAlign w:val="center"/>
          </w:tcPr>
          <w:p w14:paraId="0CB55335"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0.008</w:t>
            </w:r>
          </w:p>
        </w:tc>
      </w:tr>
      <w:tr w:rsidR="00E875DA" w:rsidRPr="00500D11" w14:paraId="37FA0156" w14:textId="77777777" w:rsidTr="00BE3F7C">
        <w:trPr>
          <w:trHeight w:val="158"/>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4AF87053" w14:textId="77777777" w:rsidR="00E875DA" w:rsidRPr="00500D11" w:rsidRDefault="00E875DA" w:rsidP="00BE3F7C">
            <w:pPr>
              <w:spacing w:after="0" w:line="240" w:lineRule="auto"/>
              <w:jc w:val="left"/>
              <w:rPr>
                <w:rFonts w:cs="Times New Roman"/>
                <w:color w:val="000000"/>
                <w:sz w:val="16"/>
                <w:szCs w:val="18"/>
              </w:rPr>
            </w:pPr>
            <w:r w:rsidRPr="00500D11">
              <w:rPr>
                <w:rFonts w:cs="Times New Roman"/>
                <w:b/>
                <w:bCs/>
                <w:i/>
                <w:color w:val="000000"/>
                <w:sz w:val="16"/>
                <w:szCs w:val="18"/>
                <w:lang w:eastAsia="zh-CN"/>
              </w:rPr>
              <w:t>Spatial Independent Variables</w:t>
            </w:r>
          </w:p>
        </w:tc>
      </w:tr>
      <w:tr w:rsidR="00E875DA" w:rsidRPr="00500D11" w14:paraId="083D5691" w14:textId="77777777" w:rsidTr="00BE3F7C">
        <w:trPr>
          <w:trHeight w:val="158"/>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0D120A46" w14:textId="44CDBB05" w:rsidR="00E875DA" w:rsidRPr="00500D11" w:rsidRDefault="003630E4" w:rsidP="00BE3F7C">
            <w:pPr>
              <w:spacing w:after="0" w:line="240" w:lineRule="auto"/>
              <w:rPr>
                <w:rFonts w:eastAsia="Times New Roman" w:cs="Times New Roman"/>
                <w:bCs/>
                <w:color w:val="000000"/>
                <w:sz w:val="16"/>
                <w:szCs w:val="18"/>
                <w:lang w:eastAsia="zh-CN"/>
              </w:rPr>
            </w:pPr>
            <w:r>
              <w:rPr>
                <w:rFonts w:eastAsia="Times New Roman" w:cs="Times New Roman"/>
                <w:color w:val="000000"/>
                <w:sz w:val="16"/>
                <w:szCs w:val="18"/>
                <w:lang w:eastAsia="zh-CN"/>
              </w:rPr>
              <w:t>Log (number</w:t>
            </w:r>
            <w:r w:rsidR="00E875DA" w:rsidRPr="00500D11">
              <w:rPr>
                <w:rFonts w:eastAsia="Times New Roman" w:cs="Times New Roman"/>
                <w:color w:val="000000"/>
                <w:sz w:val="16"/>
                <w:szCs w:val="18"/>
                <w:lang w:eastAsia="zh-CN"/>
              </w:rPr>
              <w:t xml:space="preserve"> of commuters by public </w:t>
            </w:r>
            <w:r w:rsidR="009D66B5">
              <w:rPr>
                <w:rFonts w:eastAsia="Times New Roman" w:cs="Times New Roman"/>
                <w:color w:val="000000"/>
                <w:sz w:val="16"/>
                <w:szCs w:val="18"/>
                <w:lang w:eastAsia="zh-CN"/>
              </w:rPr>
              <w:t>transportation</w:t>
            </w:r>
            <w:r w:rsidR="00E875DA" w:rsidRPr="00500D11">
              <w:rPr>
                <w:rFonts w:cs="Times New Roman"/>
                <w:color w:val="000000"/>
                <w:sz w:val="16"/>
                <w:szCs w:val="18"/>
                <w:lang w:eastAsia="zh-CN"/>
              </w:rPr>
              <w:t xml:space="preserve"> </w:t>
            </w:r>
            <w:r w:rsidR="003077C9">
              <w:rPr>
                <w:rFonts w:cs="Times New Roman"/>
                <w:bCs/>
                <w:color w:val="000000"/>
                <w:sz w:val="16"/>
                <w:szCs w:val="18"/>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cs="Times New Roman"/>
                <w:bCs/>
                <w:color w:val="000000"/>
                <w:sz w:val="16"/>
                <w:szCs w:val="18"/>
                <w:lang w:eastAsia="zh-CN"/>
              </w:rPr>
              <w:t>)</w:t>
            </w:r>
          </w:p>
        </w:tc>
        <w:tc>
          <w:tcPr>
            <w:tcW w:w="258" w:type="pct"/>
            <w:tcBorders>
              <w:top w:val="nil"/>
              <w:left w:val="nil"/>
              <w:bottom w:val="single" w:sz="4" w:space="0" w:color="auto"/>
              <w:right w:val="single" w:sz="4" w:space="0" w:color="auto"/>
            </w:tcBorders>
            <w:shd w:val="clear" w:color="auto" w:fill="auto"/>
            <w:noWrap/>
            <w:vAlign w:val="center"/>
          </w:tcPr>
          <w:p w14:paraId="0820E498"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7" w:type="pct"/>
            <w:tcBorders>
              <w:top w:val="nil"/>
              <w:left w:val="nil"/>
              <w:bottom w:val="single" w:sz="4" w:space="0" w:color="auto"/>
              <w:right w:val="single" w:sz="4" w:space="0" w:color="auto"/>
            </w:tcBorders>
            <w:shd w:val="clear" w:color="auto" w:fill="auto"/>
            <w:noWrap/>
            <w:vAlign w:val="center"/>
          </w:tcPr>
          <w:p w14:paraId="70EE416E"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7F510B39"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9" w:type="pct"/>
            <w:tcBorders>
              <w:top w:val="nil"/>
              <w:left w:val="nil"/>
              <w:bottom w:val="single" w:sz="4" w:space="0" w:color="auto"/>
              <w:right w:val="single" w:sz="4" w:space="0" w:color="auto"/>
            </w:tcBorders>
            <w:shd w:val="clear" w:color="auto" w:fill="auto"/>
            <w:noWrap/>
            <w:vAlign w:val="center"/>
          </w:tcPr>
          <w:p w14:paraId="63288A0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2545412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6CE08D77"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80" w:type="pct"/>
            <w:tcBorders>
              <w:top w:val="nil"/>
              <w:left w:val="nil"/>
              <w:bottom w:val="single" w:sz="4" w:space="0" w:color="auto"/>
              <w:right w:val="single" w:sz="4" w:space="0" w:color="auto"/>
            </w:tcBorders>
            <w:shd w:val="clear" w:color="auto" w:fill="auto"/>
            <w:noWrap/>
            <w:vAlign w:val="center"/>
          </w:tcPr>
          <w:p w14:paraId="7D9FFF72"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9" w:type="pct"/>
            <w:tcBorders>
              <w:top w:val="nil"/>
              <w:left w:val="nil"/>
              <w:bottom w:val="single" w:sz="4" w:space="0" w:color="auto"/>
              <w:right w:val="single" w:sz="4" w:space="0" w:color="auto"/>
            </w:tcBorders>
            <w:shd w:val="clear" w:color="auto" w:fill="auto"/>
            <w:noWrap/>
            <w:vAlign w:val="center"/>
          </w:tcPr>
          <w:p w14:paraId="7E17A3E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6BF8FAD6"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36" w:type="pct"/>
            <w:tcBorders>
              <w:top w:val="nil"/>
              <w:left w:val="nil"/>
              <w:bottom w:val="single" w:sz="4" w:space="0" w:color="auto"/>
              <w:right w:val="single" w:sz="4" w:space="0" w:color="auto"/>
            </w:tcBorders>
            <w:shd w:val="clear" w:color="auto" w:fill="auto"/>
            <w:noWrap/>
            <w:vAlign w:val="center"/>
          </w:tcPr>
          <w:p w14:paraId="49BBDD0D"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w:t>
            </w:r>
          </w:p>
        </w:tc>
        <w:tc>
          <w:tcPr>
            <w:tcW w:w="258" w:type="pct"/>
            <w:tcBorders>
              <w:top w:val="nil"/>
              <w:left w:val="nil"/>
              <w:bottom w:val="single" w:sz="4" w:space="0" w:color="auto"/>
              <w:right w:val="single" w:sz="4" w:space="0" w:color="auto"/>
            </w:tcBorders>
            <w:shd w:val="clear" w:color="auto" w:fill="auto"/>
            <w:noWrap/>
            <w:vAlign w:val="center"/>
          </w:tcPr>
          <w:p w14:paraId="471C188F"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-0.075</w:t>
            </w:r>
          </w:p>
        </w:tc>
        <w:tc>
          <w:tcPr>
            <w:tcW w:w="237" w:type="pct"/>
            <w:tcBorders>
              <w:top w:val="nil"/>
              <w:left w:val="nil"/>
              <w:bottom w:val="single" w:sz="4" w:space="0" w:color="auto"/>
              <w:right w:val="single" w:sz="4" w:space="0" w:color="auto"/>
            </w:tcBorders>
            <w:shd w:val="clear" w:color="auto" w:fill="auto"/>
            <w:noWrap/>
            <w:vAlign w:val="center"/>
          </w:tcPr>
          <w:p w14:paraId="1BE701D0" w14:textId="77777777" w:rsidR="00E875DA" w:rsidRPr="00500D11" w:rsidRDefault="00E875DA" w:rsidP="00BE3F7C">
            <w:pPr>
              <w:spacing w:after="0" w:line="240" w:lineRule="auto"/>
              <w:jc w:val="center"/>
              <w:rPr>
                <w:rFonts w:eastAsia="Times New Roman" w:cs="Times New Roman"/>
                <w:color w:val="000000"/>
                <w:sz w:val="16"/>
                <w:szCs w:val="18"/>
                <w:lang w:eastAsia="zh-CN"/>
              </w:rPr>
            </w:pPr>
            <w:r w:rsidRPr="00500D11">
              <w:rPr>
                <w:rFonts w:cs="Times New Roman"/>
                <w:color w:val="000000"/>
                <w:sz w:val="16"/>
                <w:szCs w:val="18"/>
              </w:rPr>
              <w:t>0.022</w:t>
            </w:r>
          </w:p>
        </w:tc>
      </w:tr>
    </w:tbl>
    <w:p w14:paraId="342EAF86" w14:textId="336EA6FE" w:rsidR="00E875DA" w:rsidRPr="00E62A13" w:rsidRDefault="00E875DA" w:rsidP="00E875DA">
      <w:pPr>
        <w:pStyle w:val="Caption"/>
        <w:spacing w:after="0"/>
        <w:jc w:val="left"/>
        <w:rPr>
          <w:rFonts w:cs="Times New Roman"/>
          <w:b w:val="0"/>
          <w:color w:val="000000" w:themeColor="text1"/>
          <w:sz w:val="20"/>
        </w:rPr>
        <w:sectPr w:rsidR="00E875DA" w:rsidRPr="00E62A13" w:rsidSect="0062390E">
          <w:headerReference w:type="default" r:id="rId19"/>
          <w:type w:val="continuous"/>
          <w:pgSz w:w="15840" w:h="12240" w:orient="landscape"/>
          <w:pgMar w:top="1440" w:right="1440" w:bottom="1440" w:left="1440" w:header="720" w:footer="720" w:gutter="0"/>
          <w:cols w:space="720"/>
          <w:docGrid w:linePitch="360"/>
        </w:sectPr>
      </w:pPr>
      <w:r>
        <w:rPr>
          <w:rFonts w:cs="Times New Roman"/>
          <w:b w:val="0"/>
          <w:color w:val="000000" w:themeColor="text1"/>
          <w:sz w:val="20"/>
        </w:rPr>
        <w:t>All explanatory variables are significant at 95% confidence level</w:t>
      </w:r>
    </w:p>
    <w:p w14:paraId="09959C52" w14:textId="24972735" w:rsidR="00813A18" w:rsidRPr="008C2A2A" w:rsidRDefault="003A2180" w:rsidP="007C3259">
      <w:pPr>
        <w:spacing w:after="0" w:line="480" w:lineRule="auto"/>
        <w:outlineLvl w:val="2"/>
        <w:rPr>
          <w:rFonts w:cs="Times New Roman"/>
          <w:i/>
          <w:sz w:val="24"/>
          <w:szCs w:val="24"/>
        </w:rPr>
      </w:pPr>
      <w:r w:rsidRPr="00AB78BA">
        <w:rPr>
          <w:rFonts w:cs="Times New Roman"/>
          <w:i/>
          <w:sz w:val="24"/>
          <w:szCs w:val="24"/>
        </w:rPr>
        <w:lastRenderedPageBreak/>
        <w:t>Bicycle crash models for TAZs</w:t>
      </w:r>
    </w:p>
    <w:p w14:paraId="563029FC" w14:textId="40A61F14" w:rsidR="00D82A2C" w:rsidRDefault="00416855" w:rsidP="007C3259">
      <w:pPr>
        <w:spacing w:after="0" w:line="480" w:lineRule="auto"/>
        <w:rPr>
          <w:rFonts w:cs="Times New Roman"/>
          <w:sz w:val="24"/>
          <w:szCs w:val="24"/>
        </w:rPr>
      </w:pPr>
      <w:r>
        <w:rPr>
          <w:rFonts w:cs="Times New Roman"/>
          <w:sz w:val="24"/>
          <w:szCs w:val="24"/>
        </w:rPr>
        <w:t xml:space="preserve">In the ZINB model with spatial variables presented in </w:t>
      </w:r>
      <w:r w:rsidR="00D82A2C">
        <w:rPr>
          <w:rFonts w:cs="Times New Roman"/>
          <w:sz w:val="24"/>
          <w:szCs w:val="24"/>
        </w:rPr>
        <w:fldChar w:fldCharType="begin"/>
      </w:r>
      <w:r w:rsidR="00D82A2C">
        <w:rPr>
          <w:rFonts w:cs="Times New Roman"/>
          <w:sz w:val="24"/>
          <w:szCs w:val="24"/>
        </w:rPr>
        <w:instrText xml:space="preserve"> REF _Ref422230757 \h </w:instrText>
      </w:r>
      <w:r w:rsidR="00D82A2C">
        <w:rPr>
          <w:rFonts w:cs="Times New Roman"/>
          <w:sz w:val="24"/>
          <w:szCs w:val="24"/>
        </w:rPr>
      </w:r>
      <w:r w:rsidR="00D82A2C">
        <w:rPr>
          <w:rFonts w:cs="Times New Roman"/>
          <w:sz w:val="24"/>
          <w:szCs w:val="24"/>
        </w:rPr>
        <w:fldChar w:fldCharType="separate"/>
      </w:r>
      <w:r w:rsidR="00FE1656" w:rsidRPr="00E643E7">
        <w:rPr>
          <w:rFonts w:cs="Times New Roman"/>
          <w:color w:val="000000" w:themeColor="text1"/>
          <w:sz w:val="24"/>
        </w:rPr>
        <w:t xml:space="preserve">Table </w:t>
      </w:r>
      <w:r w:rsidR="00FE1656">
        <w:rPr>
          <w:rFonts w:cs="Times New Roman"/>
          <w:noProof/>
          <w:color w:val="000000" w:themeColor="text1"/>
          <w:sz w:val="24"/>
        </w:rPr>
        <w:t>5</w:t>
      </w:r>
      <w:r w:rsidR="00D82A2C">
        <w:rPr>
          <w:rFonts w:cs="Times New Roman"/>
          <w:sz w:val="24"/>
          <w:szCs w:val="24"/>
        </w:rPr>
        <w:fldChar w:fldCharType="end"/>
      </w:r>
      <w:r w:rsidR="00D82A2C">
        <w:rPr>
          <w:rFonts w:cs="Times New Roman"/>
          <w:sz w:val="24"/>
          <w:szCs w:val="24"/>
        </w:rPr>
        <w:t xml:space="preserve"> eleven variables </w:t>
      </w:r>
      <w:r w:rsidR="007040D2">
        <w:rPr>
          <w:rFonts w:cs="Times New Roman"/>
          <w:sz w:val="24"/>
          <w:szCs w:val="24"/>
        </w:rPr>
        <w:t xml:space="preserve">for the </w:t>
      </w:r>
      <w:r w:rsidR="00D82A2C">
        <w:rPr>
          <w:rFonts w:cs="Times New Roman"/>
          <w:sz w:val="24"/>
          <w:szCs w:val="24"/>
        </w:rPr>
        <w:t>TAZ</w:t>
      </w:r>
      <w:r>
        <w:rPr>
          <w:rFonts w:cs="Times New Roman"/>
          <w:sz w:val="24"/>
          <w:szCs w:val="24"/>
        </w:rPr>
        <w:t>s</w:t>
      </w:r>
      <w:r w:rsidR="00D82A2C">
        <w:rPr>
          <w:rFonts w:cs="Times New Roman"/>
          <w:sz w:val="24"/>
          <w:szCs w:val="24"/>
        </w:rPr>
        <w:t xml:space="preserve"> and five variables of neighboring TAZs </w:t>
      </w:r>
      <w:r w:rsidR="007040D2">
        <w:rPr>
          <w:rFonts w:cs="Times New Roman"/>
          <w:sz w:val="24"/>
          <w:szCs w:val="24"/>
        </w:rPr>
        <w:t>affect bicycle crash frequency</w:t>
      </w:r>
      <w:r w:rsidR="00D82A2C">
        <w:rPr>
          <w:rFonts w:cs="Times New Roman"/>
          <w:sz w:val="24"/>
          <w:szCs w:val="24"/>
        </w:rPr>
        <w:t xml:space="preserve">. </w:t>
      </w:r>
      <w:r w:rsidR="00000ABF">
        <w:rPr>
          <w:rFonts w:cs="Times New Roman"/>
          <w:sz w:val="24"/>
          <w:szCs w:val="24"/>
        </w:rPr>
        <w:t>The impact</w:t>
      </w:r>
      <w:r>
        <w:rPr>
          <w:rFonts w:cs="Times New Roman"/>
          <w:sz w:val="24"/>
          <w:szCs w:val="24"/>
        </w:rPr>
        <w:t>s</w:t>
      </w:r>
      <w:r w:rsidR="00000ABF">
        <w:rPr>
          <w:rFonts w:cs="Times New Roman"/>
          <w:sz w:val="24"/>
          <w:szCs w:val="24"/>
        </w:rPr>
        <w:t xml:space="preserve"> of exogenous variables in the bicycle crash frequency model are very similar to the impact of these variables in the pedestrian crash frequency model. This is not surprising because, TAZs that are likely to experience high pedestrian activity are also likely to experience high bicyclist activity.</w:t>
      </w:r>
    </w:p>
    <w:p w14:paraId="29AB0F2D" w14:textId="54E48DE0" w:rsidR="006260C8" w:rsidRPr="0025073D" w:rsidRDefault="00A55659" w:rsidP="007C3259">
      <w:pPr>
        <w:spacing w:after="0" w:line="480" w:lineRule="auto"/>
        <w:rPr>
          <w:rFonts w:cs="Times New Roman"/>
          <w:sz w:val="24"/>
          <w:szCs w:val="24"/>
        </w:rPr>
      </w:pPr>
      <w:r w:rsidRPr="0025073D">
        <w:rPr>
          <w:rFonts w:cs="Times New Roman"/>
          <w:sz w:val="24"/>
          <w:szCs w:val="24"/>
        </w:rPr>
        <w:t>For the count component, t</w:t>
      </w:r>
      <w:r w:rsidR="006260C8" w:rsidRPr="0025073D">
        <w:rPr>
          <w:rFonts w:cs="Times New Roman"/>
          <w:sz w:val="24"/>
          <w:szCs w:val="24"/>
        </w:rPr>
        <w:t xml:space="preserve">he exogenous variables for the TAZ that increase the crash </w:t>
      </w:r>
      <w:r w:rsidRPr="0025073D">
        <w:rPr>
          <w:rFonts w:cs="Times New Roman"/>
          <w:sz w:val="24"/>
          <w:szCs w:val="24"/>
        </w:rPr>
        <w:t>propensity</w:t>
      </w:r>
      <w:r w:rsidR="006260C8" w:rsidRPr="0025073D">
        <w:rPr>
          <w:rFonts w:cs="Times New Roman"/>
          <w:sz w:val="24"/>
          <w:szCs w:val="24"/>
        </w:rPr>
        <w:t xml:space="preserve"> are </w:t>
      </w:r>
      <w:r w:rsidR="00291D69" w:rsidRPr="0025073D">
        <w:rPr>
          <w:rFonts w:cs="Times New Roman"/>
          <w:sz w:val="24"/>
          <w:szCs w:val="24"/>
        </w:rPr>
        <w:t>VMT, population density, total employment,</w:t>
      </w:r>
      <w:r w:rsidR="0025073D" w:rsidRPr="0025073D">
        <w:rPr>
          <w:rFonts w:cs="Times New Roman"/>
          <w:sz w:val="24"/>
          <w:szCs w:val="24"/>
        </w:rPr>
        <w:t xml:space="preserve"> </w:t>
      </w:r>
      <w:r w:rsidR="0025073D" w:rsidRPr="0025073D">
        <w:rPr>
          <w:rFonts w:cs="Times New Roman"/>
          <w:sz w:val="24"/>
          <w:szCs w:val="24"/>
          <w:lang w:eastAsia="zh-CN"/>
        </w:rPr>
        <w:t>p</w:t>
      </w:r>
      <w:r w:rsidR="0025073D" w:rsidRPr="0025073D">
        <w:rPr>
          <w:rFonts w:cs="Times New Roman" w:hint="eastAsia"/>
          <w:sz w:val="24"/>
          <w:szCs w:val="24"/>
          <w:lang w:eastAsia="zh-CN"/>
        </w:rPr>
        <w:t>roportion of local roads</w:t>
      </w:r>
      <w:r w:rsidR="0025073D" w:rsidRPr="0025073D">
        <w:rPr>
          <w:rFonts w:cs="Times New Roman"/>
          <w:sz w:val="24"/>
          <w:szCs w:val="24"/>
          <w:lang w:eastAsia="zh-CN"/>
        </w:rPr>
        <w:t xml:space="preserve"> by length</w:t>
      </w:r>
      <w:r w:rsidR="0025073D" w:rsidRPr="0025073D">
        <w:rPr>
          <w:rFonts w:cs="Times New Roman" w:hint="eastAsia"/>
          <w:sz w:val="24"/>
          <w:szCs w:val="24"/>
          <w:lang w:eastAsia="zh-CN"/>
        </w:rPr>
        <w:t xml:space="preserve">, </w:t>
      </w:r>
      <w:r w:rsidR="0025073D" w:rsidRPr="0025073D">
        <w:rPr>
          <w:rFonts w:cs="Times New Roman"/>
          <w:sz w:val="24"/>
          <w:szCs w:val="24"/>
          <w:lang w:eastAsia="zh-CN"/>
        </w:rPr>
        <w:t>signalized</w:t>
      </w:r>
      <w:r w:rsidR="0025073D" w:rsidRPr="0025073D">
        <w:rPr>
          <w:rFonts w:cs="Times New Roman" w:hint="eastAsia"/>
          <w:sz w:val="24"/>
          <w:szCs w:val="24"/>
          <w:lang w:eastAsia="zh-CN"/>
        </w:rPr>
        <w:t xml:space="preserve"> intersection </w:t>
      </w:r>
      <w:r w:rsidR="0025073D" w:rsidRPr="0025073D">
        <w:rPr>
          <w:rFonts w:cs="Times New Roman"/>
          <w:sz w:val="24"/>
          <w:szCs w:val="24"/>
          <w:lang w:eastAsia="zh-CN"/>
        </w:rPr>
        <w:t xml:space="preserve">density, </w:t>
      </w:r>
      <w:r w:rsidR="0025073D" w:rsidRPr="0025073D">
        <w:rPr>
          <w:rFonts w:cs="Times New Roman" w:hint="eastAsia"/>
          <w:sz w:val="24"/>
          <w:szCs w:val="24"/>
          <w:lang w:eastAsia="zh-CN"/>
        </w:rPr>
        <w:t>length of sidewalks</w:t>
      </w:r>
      <w:r w:rsidR="0025073D" w:rsidRPr="0025073D">
        <w:rPr>
          <w:rFonts w:cs="Times New Roman"/>
          <w:sz w:val="24"/>
          <w:szCs w:val="24"/>
          <w:lang w:eastAsia="zh-CN"/>
        </w:rPr>
        <w:t>,</w:t>
      </w:r>
      <w:r w:rsidR="00291D69" w:rsidRPr="0025073D">
        <w:rPr>
          <w:rFonts w:cs="Times New Roman"/>
          <w:sz w:val="24"/>
          <w:szCs w:val="24"/>
        </w:rPr>
        <w:t xml:space="preserve"> </w:t>
      </w:r>
      <w:r w:rsidR="0025073D" w:rsidRPr="0025073D">
        <w:rPr>
          <w:rFonts w:cs="Times New Roman"/>
          <w:sz w:val="24"/>
          <w:szCs w:val="24"/>
        </w:rPr>
        <w:t xml:space="preserve">proportion of commuters by walking as well as cycling, and proportion of service employment. </w:t>
      </w:r>
      <w:r w:rsidR="006260C8" w:rsidRPr="0025073D">
        <w:rPr>
          <w:rFonts w:cs="Times New Roman"/>
          <w:sz w:val="24"/>
          <w:szCs w:val="24"/>
        </w:rPr>
        <w:t>The exogenous variables for the TAZ that reduce crash propensity are</w:t>
      </w:r>
      <w:r w:rsidR="0025073D" w:rsidRPr="0025073D">
        <w:rPr>
          <w:rFonts w:cs="Times New Roman"/>
          <w:sz w:val="24"/>
          <w:szCs w:val="24"/>
        </w:rPr>
        <w:t xml:space="preserve"> proportion of heavy vehicle mileage and </w:t>
      </w:r>
      <w:r w:rsidR="0025073D" w:rsidRPr="0025073D">
        <w:rPr>
          <w:rFonts w:cs="Times New Roman"/>
          <w:sz w:val="24"/>
          <w:szCs w:val="24"/>
          <w:lang w:eastAsia="zh-CN"/>
        </w:rPr>
        <w:t>the distance of the TAZ centroid from the nearest urban region</w:t>
      </w:r>
      <w:r w:rsidR="006260C8" w:rsidRPr="0025073D">
        <w:rPr>
          <w:rFonts w:cs="Times New Roman"/>
          <w:sz w:val="24"/>
          <w:szCs w:val="24"/>
        </w:rPr>
        <w:t>.</w:t>
      </w:r>
      <w:r w:rsidR="00EE4C6E" w:rsidRPr="0025073D">
        <w:rPr>
          <w:rFonts w:cs="Times New Roman"/>
          <w:sz w:val="24"/>
          <w:szCs w:val="24"/>
        </w:rPr>
        <w:t xml:space="preserve"> There are three main difference in the TAZ variable impacts between pedestrian and bicyclist crash frequency. First, the number of commuters by public </w:t>
      </w:r>
      <w:r w:rsidR="009A65E5">
        <w:rPr>
          <w:rFonts w:cs="Times New Roman"/>
          <w:sz w:val="24"/>
          <w:szCs w:val="24"/>
        </w:rPr>
        <w:t>transportation</w:t>
      </w:r>
      <w:r w:rsidR="00EE4C6E" w:rsidRPr="0025073D">
        <w:rPr>
          <w:rFonts w:cs="Times New Roman"/>
          <w:sz w:val="24"/>
          <w:szCs w:val="24"/>
        </w:rPr>
        <w:t xml:space="preserve"> do</w:t>
      </w:r>
      <w:r w:rsidR="00173CAF" w:rsidRPr="0025073D">
        <w:rPr>
          <w:rFonts w:cs="Times New Roman"/>
          <w:sz w:val="24"/>
          <w:szCs w:val="24"/>
        </w:rPr>
        <w:t>es</w:t>
      </w:r>
      <w:r w:rsidR="00EE4C6E" w:rsidRPr="0025073D">
        <w:rPr>
          <w:rFonts w:cs="Times New Roman"/>
          <w:sz w:val="24"/>
          <w:szCs w:val="24"/>
        </w:rPr>
        <w:t xml:space="preserve"> not </w:t>
      </w:r>
      <w:r w:rsidR="00B93A9A">
        <w:rPr>
          <w:rFonts w:cs="Times New Roman"/>
          <w:sz w:val="24"/>
          <w:szCs w:val="24"/>
        </w:rPr>
        <w:t xml:space="preserve">have significant </w:t>
      </w:r>
      <w:r w:rsidR="00EE4C6E" w:rsidRPr="0025073D">
        <w:rPr>
          <w:rFonts w:cs="Times New Roman"/>
          <w:sz w:val="24"/>
          <w:szCs w:val="24"/>
        </w:rPr>
        <w:t>impact</w:t>
      </w:r>
      <w:r w:rsidR="00B93A9A">
        <w:rPr>
          <w:rFonts w:cs="Times New Roman"/>
          <w:sz w:val="24"/>
          <w:szCs w:val="24"/>
        </w:rPr>
        <w:t>s on</w:t>
      </w:r>
      <w:r w:rsidR="00EE4C6E" w:rsidRPr="0025073D">
        <w:rPr>
          <w:rFonts w:cs="Times New Roman"/>
          <w:sz w:val="24"/>
          <w:szCs w:val="24"/>
        </w:rPr>
        <w:t xml:space="preserve"> crash frequency as it</w:t>
      </w:r>
      <w:r w:rsidR="009A65E5">
        <w:rPr>
          <w:rFonts w:cs="Times New Roman"/>
          <w:sz w:val="24"/>
          <w:szCs w:val="24"/>
        </w:rPr>
        <w:t xml:space="preserve"> is possible that public transportation</w:t>
      </w:r>
      <w:r w:rsidR="00EE4C6E" w:rsidRPr="0025073D">
        <w:rPr>
          <w:rFonts w:cs="Times New Roman"/>
          <w:sz w:val="24"/>
          <w:szCs w:val="24"/>
        </w:rPr>
        <w:t xml:space="preserve"> and bicycling are not as strongly </w:t>
      </w:r>
      <w:r w:rsidR="009C2A79">
        <w:rPr>
          <w:rFonts w:cs="Times New Roman"/>
          <w:sz w:val="24"/>
          <w:szCs w:val="24"/>
        </w:rPr>
        <w:t>cor</w:t>
      </w:r>
      <w:r w:rsidR="00EE4C6E" w:rsidRPr="0025073D">
        <w:rPr>
          <w:rFonts w:cs="Times New Roman"/>
          <w:sz w:val="24"/>
          <w:szCs w:val="24"/>
        </w:rPr>
        <w:t xml:space="preserve">related as is the case with public </w:t>
      </w:r>
      <w:r w:rsidR="009A65E5">
        <w:rPr>
          <w:rFonts w:cs="Times New Roman"/>
          <w:sz w:val="24"/>
          <w:szCs w:val="24"/>
        </w:rPr>
        <w:t>transportation</w:t>
      </w:r>
      <w:r w:rsidR="00EE4C6E" w:rsidRPr="0025073D">
        <w:rPr>
          <w:rFonts w:cs="Times New Roman"/>
          <w:sz w:val="24"/>
          <w:szCs w:val="24"/>
        </w:rPr>
        <w:t xml:space="preserve"> and pedestrians. Second, the density of hotel, motel and time share rooms does not impact bicycle cr</w:t>
      </w:r>
      <w:r w:rsidR="00B93A9A">
        <w:rPr>
          <w:rFonts w:cs="Times New Roman"/>
          <w:sz w:val="24"/>
          <w:szCs w:val="24"/>
        </w:rPr>
        <w:t xml:space="preserve">ash frequency as tourists are less </w:t>
      </w:r>
      <w:r w:rsidR="00EE4C6E" w:rsidRPr="0025073D">
        <w:rPr>
          <w:rFonts w:cs="Times New Roman"/>
          <w:sz w:val="24"/>
          <w:szCs w:val="24"/>
        </w:rPr>
        <w:t xml:space="preserve">likely to be bicyclists. Third, the service employment </w:t>
      </w:r>
      <w:r w:rsidR="0075370D">
        <w:rPr>
          <w:rFonts w:cs="Times New Roman"/>
          <w:sz w:val="24"/>
          <w:szCs w:val="24"/>
        </w:rPr>
        <w:t xml:space="preserve">count </w:t>
      </w:r>
      <w:r w:rsidR="00215A03">
        <w:rPr>
          <w:rFonts w:cs="Times New Roman"/>
          <w:sz w:val="24"/>
          <w:szCs w:val="24"/>
        </w:rPr>
        <w:t xml:space="preserve">in the TAZ </w:t>
      </w:r>
      <w:r w:rsidR="00EE4C6E" w:rsidRPr="0025073D">
        <w:rPr>
          <w:rFonts w:cs="Times New Roman"/>
          <w:sz w:val="24"/>
          <w:szCs w:val="24"/>
        </w:rPr>
        <w:t>affects bicycle crash frequency while affecting pedestrian crash frequency</w:t>
      </w:r>
      <w:r w:rsidR="00215A03">
        <w:rPr>
          <w:rFonts w:cs="Times New Roman"/>
          <w:sz w:val="24"/>
          <w:szCs w:val="24"/>
        </w:rPr>
        <w:t xml:space="preserve"> as a spillover effect</w:t>
      </w:r>
      <w:r w:rsidR="00EE4C6E" w:rsidRPr="0025073D">
        <w:rPr>
          <w:rFonts w:cs="Times New Roman"/>
          <w:sz w:val="24"/>
          <w:szCs w:val="24"/>
        </w:rPr>
        <w:t xml:space="preserve">. While, the exact reason for the result is unclear, it could be </w:t>
      </w:r>
      <w:r w:rsidR="00215A03">
        <w:rPr>
          <w:rFonts w:cs="Times New Roman"/>
          <w:sz w:val="24"/>
          <w:szCs w:val="24"/>
        </w:rPr>
        <w:t>a manifestation of</w:t>
      </w:r>
      <w:r w:rsidR="00215A03" w:rsidRPr="0025073D">
        <w:rPr>
          <w:rFonts w:cs="Times New Roman"/>
          <w:sz w:val="24"/>
          <w:szCs w:val="24"/>
        </w:rPr>
        <w:t xml:space="preserve"> </w:t>
      </w:r>
      <w:r w:rsidR="00EE4C6E" w:rsidRPr="0025073D">
        <w:rPr>
          <w:rFonts w:cs="Times New Roman"/>
          <w:sz w:val="24"/>
          <w:szCs w:val="24"/>
        </w:rPr>
        <w:t>differences of how land-use affect</w:t>
      </w:r>
      <w:r w:rsidR="0025073D">
        <w:rPr>
          <w:rFonts w:cs="Times New Roman"/>
          <w:sz w:val="24"/>
          <w:szCs w:val="24"/>
        </w:rPr>
        <w:t>s</w:t>
      </w:r>
      <w:r w:rsidR="00EE4C6E" w:rsidRPr="0025073D">
        <w:rPr>
          <w:rFonts w:cs="Times New Roman"/>
          <w:sz w:val="24"/>
          <w:szCs w:val="24"/>
        </w:rPr>
        <w:t xml:space="preserve"> pedestrians and bicyclists.</w:t>
      </w:r>
    </w:p>
    <w:p w14:paraId="0818B38A" w14:textId="66B68761" w:rsidR="00733CC3" w:rsidRDefault="008F2DC1" w:rsidP="007C3259">
      <w:pPr>
        <w:spacing w:after="0" w:line="480" w:lineRule="auto"/>
        <w:rPr>
          <w:rFonts w:cs="Times New Roman"/>
          <w:sz w:val="24"/>
          <w:szCs w:val="24"/>
        </w:rPr>
      </w:pPr>
      <w:r>
        <w:rPr>
          <w:rFonts w:cs="Times New Roman"/>
          <w:sz w:val="24"/>
          <w:szCs w:val="24"/>
        </w:rPr>
        <w:t xml:space="preserve">In terms of spatial spillover effects, </w:t>
      </w:r>
      <w:r w:rsidR="0089524A">
        <w:rPr>
          <w:rFonts w:cs="Times New Roman"/>
          <w:sz w:val="24"/>
          <w:szCs w:val="24"/>
        </w:rPr>
        <w:t xml:space="preserve">the significant variables </w:t>
      </w:r>
      <w:r>
        <w:rPr>
          <w:rFonts w:cs="Times New Roman"/>
          <w:sz w:val="24"/>
          <w:szCs w:val="24"/>
        </w:rPr>
        <w:t xml:space="preserve">vary between pedestrian and bicyclists. </w:t>
      </w:r>
      <w:r w:rsidR="001925CD">
        <w:rPr>
          <w:rFonts w:cs="Times New Roman"/>
          <w:sz w:val="24"/>
          <w:szCs w:val="24"/>
        </w:rPr>
        <w:t xml:space="preserve">Specifically, </w:t>
      </w:r>
      <w:r w:rsidR="000A6A4F">
        <w:rPr>
          <w:rFonts w:cs="Times New Roman"/>
          <w:sz w:val="24"/>
          <w:szCs w:val="24"/>
        </w:rPr>
        <w:t xml:space="preserve">the high proportion of industry employment in </w:t>
      </w:r>
      <w:r w:rsidR="003B2375">
        <w:rPr>
          <w:rFonts w:cs="Times New Roman"/>
          <w:sz w:val="24"/>
          <w:szCs w:val="24"/>
        </w:rPr>
        <w:t>neighboring</w:t>
      </w:r>
      <w:r w:rsidR="003306D1">
        <w:rPr>
          <w:rFonts w:cs="Times New Roman"/>
          <w:sz w:val="24"/>
          <w:szCs w:val="24"/>
        </w:rPr>
        <w:t xml:space="preserve"> TAZs</w:t>
      </w:r>
      <w:r w:rsidR="00E46585">
        <w:rPr>
          <w:rFonts w:cs="Times New Roman"/>
          <w:sz w:val="24"/>
          <w:szCs w:val="24"/>
        </w:rPr>
        <w:t xml:space="preserve"> </w:t>
      </w:r>
      <w:r w:rsidR="0075370D">
        <w:rPr>
          <w:rFonts w:cs="Times New Roman"/>
          <w:sz w:val="24"/>
          <w:szCs w:val="24"/>
        </w:rPr>
        <w:t xml:space="preserve">has a negative association with crash propensity </w:t>
      </w:r>
      <w:r w:rsidR="00E46585">
        <w:rPr>
          <w:rFonts w:cs="Times New Roman"/>
          <w:sz w:val="24"/>
          <w:szCs w:val="24"/>
        </w:rPr>
        <w:t>indicating</w:t>
      </w:r>
      <w:r w:rsidR="003306D1">
        <w:rPr>
          <w:rFonts w:cs="Times New Roman"/>
          <w:sz w:val="24"/>
          <w:szCs w:val="24"/>
        </w:rPr>
        <w:t xml:space="preserve"> that </w:t>
      </w:r>
      <w:r w:rsidR="00E46585">
        <w:rPr>
          <w:rFonts w:cs="Times New Roman"/>
          <w:sz w:val="24"/>
          <w:szCs w:val="24"/>
        </w:rPr>
        <w:t xml:space="preserve">surrounding regions especially the </w:t>
      </w:r>
      <w:r w:rsidR="00E46585">
        <w:rPr>
          <w:rFonts w:cs="Times New Roman"/>
          <w:sz w:val="24"/>
          <w:szCs w:val="24"/>
        </w:rPr>
        <w:lastRenderedPageBreak/>
        <w:t>targeted TAZs are unlikely to have significant bicyclist exposure.</w:t>
      </w:r>
      <w:r w:rsidR="000A6A4F" w:rsidRPr="000A6A4F">
        <w:rPr>
          <w:rFonts w:cs="Times New Roman"/>
          <w:sz w:val="24"/>
          <w:szCs w:val="24"/>
        </w:rPr>
        <w:t xml:space="preserve"> </w:t>
      </w:r>
      <w:r w:rsidR="000A6A4F">
        <w:rPr>
          <w:rFonts w:cs="Times New Roman"/>
          <w:sz w:val="24"/>
          <w:szCs w:val="24"/>
        </w:rPr>
        <w:t>T</w:t>
      </w:r>
      <w:r w:rsidR="0061179F">
        <w:rPr>
          <w:rFonts w:cs="Times New Roman"/>
          <w:sz w:val="24"/>
          <w:szCs w:val="24"/>
        </w:rPr>
        <w:t xml:space="preserve">he signalized intersection </w:t>
      </w:r>
      <w:r w:rsidR="00672047">
        <w:rPr>
          <w:rFonts w:cs="Times New Roman"/>
          <w:sz w:val="24"/>
          <w:szCs w:val="24"/>
        </w:rPr>
        <w:t>densit</w:t>
      </w:r>
      <w:r w:rsidR="00173CAF">
        <w:rPr>
          <w:rFonts w:cs="Times New Roman"/>
          <w:sz w:val="24"/>
          <w:szCs w:val="24"/>
        </w:rPr>
        <w:t>y</w:t>
      </w:r>
      <w:r w:rsidR="00672047">
        <w:rPr>
          <w:rFonts w:cs="Times New Roman"/>
          <w:sz w:val="24"/>
          <w:szCs w:val="24"/>
        </w:rPr>
        <w:t xml:space="preserve"> </w:t>
      </w:r>
      <w:r w:rsidR="001925CD">
        <w:rPr>
          <w:rFonts w:cs="Times New Roman"/>
          <w:sz w:val="24"/>
          <w:szCs w:val="24"/>
        </w:rPr>
        <w:t xml:space="preserve">exhibits the same relationship as described for pedestrian crashes. </w:t>
      </w:r>
      <w:r w:rsidR="000A6A4F">
        <w:rPr>
          <w:rFonts w:cs="Times New Roman"/>
          <w:sz w:val="24"/>
          <w:szCs w:val="24"/>
        </w:rPr>
        <w:t xml:space="preserve">On the other hand, from the neighboring TAZs, population density, number of commuters by public transit and cycling </w:t>
      </w:r>
      <w:r w:rsidR="00B93A9A">
        <w:rPr>
          <w:rFonts w:cs="Times New Roman"/>
          <w:sz w:val="24"/>
          <w:szCs w:val="24"/>
        </w:rPr>
        <w:t xml:space="preserve">are </w:t>
      </w:r>
      <w:r w:rsidR="00F62A0C">
        <w:rPr>
          <w:rFonts w:cs="Times New Roman"/>
          <w:sz w:val="24"/>
          <w:szCs w:val="24"/>
        </w:rPr>
        <w:t xml:space="preserve">surrogates for bicyclist exposure and are found </w:t>
      </w:r>
      <w:r w:rsidR="00B93A9A">
        <w:rPr>
          <w:rFonts w:cs="Times New Roman"/>
          <w:sz w:val="24"/>
          <w:szCs w:val="24"/>
        </w:rPr>
        <w:t xml:space="preserve">positively associated with </w:t>
      </w:r>
      <w:r w:rsidR="000A6A4F">
        <w:rPr>
          <w:rFonts w:cs="Times New Roman"/>
          <w:sz w:val="24"/>
          <w:szCs w:val="24"/>
        </w:rPr>
        <w:t>bicycle crash</w:t>
      </w:r>
      <w:r w:rsidR="00B93A9A">
        <w:rPr>
          <w:rFonts w:cs="Times New Roman"/>
          <w:sz w:val="24"/>
          <w:szCs w:val="24"/>
        </w:rPr>
        <w:t>es</w:t>
      </w:r>
      <w:r w:rsidR="000A6A4F">
        <w:rPr>
          <w:rFonts w:cs="Times New Roman"/>
          <w:sz w:val="24"/>
          <w:szCs w:val="24"/>
        </w:rPr>
        <w:t>.</w:t>
      </w:r>
    </w:p>
    <w:p w14:paraId="69DC3C8E" w14:textId="0BF23106" w:rsidR="00D93C87" w:rsidRDefault="00501320" w:rsidP="007C3259">
      <w:pPr>
        <w:spacing w:after="0" w:line="480" w:lineRule="auto"/>
        <w:rPr>
          <w:rFonts w:cs="Times New Roman"/>
          <w:sz w:val="24"/>
          <w:szCs w:val="24"/>
          <w:lang w:eastAsia="zh-CN"/>
        </w:rPr>
      </w:pPr>
      <w:r>
        <w:rPr>
          <w:rFonts w:cs="Times New Roman"/>
          <w:sz w:val="24"/>
          <w:szCs w:val="24"/>
          <w:lang w:eastAsia="zh-CN"/>
        </w:rPr>
        <w:t xml:space="preserve">In the probabilistic </w:t>
      </w:r>
      <w:r w:rsidR="00854E3E">
        <w:rPr>
          <w:rFonts w:cs="Times New Roman"/>
          <w:sz w:val="24"/>
          <w:szCs w:val="24"/>
          <w:lang w:eastAsia="zh-CN"/>
        </w:rPr>
        <w:t>component</w:t>
      </w:r>
      <w:r>
        <w:rPr>
          <w:rFonts w:cs="Times New Roman"/>
          <w:sz w:val="24"/>
          <w:szCs w:val="24"/>
          <w:lang w:eastAsia="zh-CN"/>
        </w:rPr>
        <w:t>, only three explanatory variables of targeted TAZs variables</w:t>
      </w:r>
      <w:r w:rsidR="001925CD">
        <w:rPr>
          <w:rFonts w:cs="Times New Roman"/>
          <w:sz w:val="24"/>
          <w:szCs w:val="24"/>
          <w:lang w:eastAsia="zh-CN"/>
        </w:rPr>
        <w:t xml:space="preserve"> are significant. The length of sidewalks, population density and total employment variables, as expected, have negative influence on assigning a TAZ to a zero crash state. </w:t>
      </w:r>
      <w:r w:rsidR="00215A03">
        <w:rPr>
          <w:rFonts w:cs="Times New Roman"/>
          <w:sz w:val="24"/>
          <w:szCs w:val="24"/>
          <w:lang w:eastAsia="zh-CN"/>
        </w:rPr>
        <w:t>T</w:t>
      </w:r>
      <w:r w:rsidR="001925CD">
        <w:rPr>
          <w:rFonts w:cs="Times New Roman"/>
          <w:sz w:val="24"/>
          <w:szCs w:val="24"/>
          <w:lang w:eastAsia="zh-CN"/>
        </w:rPr>
        <w:t>he bicycle crash probabilistic component also</w:t>
      </w:r>
      <w:r w:rsidR="0089524A">
        <w:rPr>
          <w:rFonts w:cs="Times New Roman"/>
          <w:sz w:val="24"/>
          <w:szCs w:val="24"/>
          <w:lang w:eastAsia="zh-CN"/>
        </w:rPr>
        <w:t xml:space="preserve"> does</w:t>
      </w:r>
      <w:r w:rsidR="001925CD">
        <w:rPr>
          <w:rFonts w:cs="Times New Roman"/>
          <w:sz w:val="24"/>
          <w:szCs w:val="24"/>
          <w:lang w:eastAsia="zh-CN"/>
        </w:rPr>
        <w:t xml:space="preserve"> not</w:t>
      </w:r>
      <w:r w:rsidR="0089524A">
        <w:rPr>
          <w:rFonts w:cs="Times New Roman"/>
          <w:sz w:val="24"/>
          <w:szCs w:val="24"/>
          <w:lang w:eastAsia="zh-CN"/>
        </w:rPr>
        <w:t xml:space="preserve"> have any </w:t>
      </w:r>
      <w:r w:rsidR="001925CD">
        <w:rPr>
          <w:rFonts w:cs="Times New Roman"/>
          <w:sz w:val="24"/>
          <w:szCs w:val="24"/>
          <w:lang w:eastAsia="zh-CN"/>
        </w:rPr>
        <w:t xml:space="preserve">statistically </w:t>
      </w:r>
      <w:r w:rsidR="0089524A">
        <w:rPr>
          <w:rFonts w:cs="Times New Roman"/>
          <w:sz w:val="24"/>
          <w:szCs w:val="24"/>
          <w:lang w:eastAsia="zh-CN"/>
        </w:rPr>
        <w:t>significant spatial variables.</w:t>
      </w:r>
    </w:p>
    <w:p w14:paraId="7CBCA82E" w14:textId="30A0C046" w:rsidR="00651914" w:rsidRPr="003A2180" w:rsidRDefault="00651914" w:rsidP="007C3259">
      <w:pPr>
        <w:spacing w:after="0" w:line="480" w:lineRule="auto"/>
        <w:rPr>
          <w:rFonts w:cs="Times New Roman"/>
          <w:sz w:val="24"/>
          <w:szCs w:val="24"/>
          <w:lang w:eastAsia="zh-CN"/>
        </w:rPr>
        <w:sectPr w:rsidR="00651914" w:rsidRPr="003A2180" w:rsidSect="0062390E">
          <w:headerReference w:type="default" r:id="rId20"/>
          <w:footerReference w:type="default" r:id="rId21"/>
          <w:type w:val="continuous"/>
          <w:pgSz w:w="12240" w:h="15840"/>
          <w:pgMar w:top="1440" w:right="1440" w:bottom="1440" w:left="1440" w:header="720" w:footer="720" w:gutter="0"/>
          <w:cols w:space="720"/>
          <w:docGrid w:linePitch="360"/>
        </w:sectPr>
      </w:pPr>
    </w:p>
    <w:p w14:paraId="20BFE235" w14:textId="7BAEF04E" w:rsidR="0092468B" w:rsidRDefault="00E643E7" w:rsidP="00500D11">
      <w:pPr>
        <w:pStyle w:val="Caption"/>
        <w:spacing w:after="60"/>
        <w:jc w:val="center"/>
        <w:rPr>
          <w:rFonts w:cs="Times New Roman"/>
          <w:color w:val="000000" w:themeColor="text1"/>
          <w:sz w:val="24"/>
        </w:rPr>
      </w:pPr>
      <w:bookmarkStart w:id="10" w:name="_Ref421708595"/>
      <w:bookmarkStart w:id="11" w:name="_Ref422230757"/>
      <w:r w:rsidRPr="00E643E7">
        <w:rPr>
          <w:rFonts w:cs="Times New Roman"/>
          <w:color w:val="000000" w:themeColor="text1"/>
          <w:sz w:val="24"/>
        </w:rPr>
        <w:lastRenderedPageBreak/>
        <w:t xml:space="preserve">Table </w:t>
      </w:r>
      <w:r w:rsidRPr="00E643E7">
        <w:rPr>
          <w:rFonts w:cs="Times New Roman"/>
          <w:color w:val="000000" w:themeColor="text1"/>
          <w:sz w:val="24"/>
        </w:rPr>
        <w:fldChar w:fldCharType="begin"/>
      </w:r>
      <w:r w:rsidRPr="00E643E7">
        <w:rPr>
          <w:rFonts w:cs="Times New Roman"/>
          <w:color w:val="000000" w:themeColor="text1"/>
          <w:sz w:val="24"/>
        </w:rPr>
        <w:instrText xml:space="preserve"> SEQ Table \* ARABIC </w:instrText>
      </w:r>
      <w:r w:rsidRPr="00E643E7">
        <w:rPr>
          <w:rFonts w:cs="Times New Roman"/>
          <w:color w:val="000000" w:themeColor="text1"/>
          <w:sz w:val="24"/>
        </w:rPr>
        <w:fldChar w:fldCharType="separate"/>
      </w:r>
      <w:r w:rsidR="00FE1656">
        <w:rPr>
          <w:rFonts w:cs="Times New Roman"/>
          <w:noProof/>
          <w:color w:val="000000" w:themeColor="text1"/>
          <w:sz w:val="24"/>
        </w:rPr>
        <w:t>5</w:t>
      </w:r>
      <w:r w:rsidRPr="00E643E7">
        <w:rPr>
          <w:rFonts w:cs="Times New Roman"/>
          <w:color w:val="000000" w:themeColor="text1"/>
          <w:sz w:val="24"/>
        </w:rPr>
        <w:fldChar w:fldCharType="end"/>
      </w:r>
      <w:bookmarkEnd w:id="10"/>
      <w:bookmarkEnd w:id="11"/>
      <w:r w:rsidRPr="00E643E7">
        <w:rPr>
          <w:rFonts w:cs="Times New Roman"/>
          <w:color w:val="000000" w:themeColor="text1"/>
          <w:sz w:val="24"/>
        </w:rPr>
        <w:t xml:space="preserve"> </w:t>
      </w:r>
      <w:r w:rsidR="00F82FA3">
        <w:rPr>
          <w:rFonts w:cs="Times New Roman" w:hint="eastAsia"/>
          <w:color w:val="000000" w:themeColor="text1"/>
          <w:sz w:val="24"/>
        </w:rPr>
        <w:t>M</w:t>
      </w:r>
      <w:r w:rsidR="00F82FA3" w:rsidRPr="000C1864">
        <w:rPr>
          <w:rFonts w:cs="Times New Roman"/>
          <w:color w:val="000000" w:themeColor="text1"/>
          <w:sz w:val="24"/>
        </w:rPr>
        <w:t xml:space="preserve">odels </w:t>
      </w:r>
      <w:r w:rsidR="00F82FA3">
        <w:rPr>
          <w:rFonts w:cs="Times New Roman"/>
          <w:color w:val="000000" w:themeColor="text1"/>
          <w:sz w:val="24"/>
        </w:rPr>
        <w:t xml:space="preserve">results </w:t>
      </w:r>
      <w:r w:rsidRPr="000C1864">
        <w:rPr>
          <w:rFonts w:cs="Times New Roman"/>
          <w:color w:val="000000" w:themeColor="text1"/>
          <w:sz w:val="24"/>
        </w:rPr>
        <w:t xml:space="preserve">for </w:t>
      </w:r>
      <w:r w:rsidR="003379F0">
        <w:rPr>
          <w:rFonts w:cs="Times New Roman"/>
          <w:color w:val="000000" w:themeColor="text1"/>
          <w:sz w:val="24"/>
        </w:rPr>
        <w:t>b</w:t>
      </w:r>
      <w:r w:rsidR="00733CC3">
        <w:rPr>
          <w:rFonts w:cs="Times New Roman"/>
          <w:color w:val="000000" w:themeColor="text1"/>
          <w:sz w:val="24"/>
        </w:rPr>
        <w:t>icycle</w:t>
      </w:r>
      <w:r w:rsidRPr="000C1864">
        <w:rPr>
          <w:rFonts w:cs="Times New Roman"/>
          <w:color w:val="000000" w:themeColor="text1"/>
          <w:sz w:val="24"/>
        </w:rPr>
        <w:t xml:space="preserve"> crash of TAZs</w:t>
      </w:r>
    </w:p>
    <w:tbl>
      <w:tblPr>
        <w:tblW w:w="5000" w:type="pct"/>
        <w:shd w:val="clear" w:color="auto" w:fill="FFFFFF" w:themeFill="background1"/>
        <w:tblLook w:val="04A0" w:firstRow="1" w:lastRow="0" w:firstColumn="1" w:lastColumn="0" w:noHBand="0" w:noVBand="1"/>
      </w:tblPr>
      <w:tblGrid>
        <w:gridCol w:w="5298"/>
        <w:gridCol w:w="685"/>
        <w:gridCol w:w="627"/>
        <w:gridCol w:w="685"/>
        <w:gridCol w:w="627"/>
        <w:gridCol w:w="685"/>
        <w:gridCol w:w="627"/>
        <w:gridCol w:w="693"/>
        <w:gridCol w:w="630"/>
        <w:gridCol w:w="685"/>
        <w:gridCol w:w="627"/>
        <w:gridCol w:w="685"/>
        <w:gridCol w:w="622"/>
      </w:tblGrid>
      <w:tr w:rsidR="00F1338A" w:rsidRPr="00500D11" w14:paraId="6C24CD24" w14:textId="77777777" w:rsidTr="000C2F58">
        <w:trPr>
          <w:trHeight w:val="187"/>
        </w:trPr>
        <w:tc>
          <w:tcPr>
            <w:tcW w:w="2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3935272" w14:textId="539FDD15" w:rsidR="00F1338A" w:rsidRPr="00500D11" w:rsidRDefault="00F1338A" w:rsidP="00F20707">
            <w:pPr>
              <w:spacing w:after="0" w:line="240" w:lineRule="auto"/>
              <w:rPr>
                <w:rFonts w:eastAsia="Times New Roman" w:cs="Times New Roman"/>
                <w:b/>
                <w:color w:val="000000"/>
                <w:sz w:val="16"/>
                <w:szCs w:val="16"/>
                <w:lang w:eastAsia="zh-CN"/>
              </w:rPr>
            </w:pPr>
          </w:p>
        </w:tc>
        <w:tc>
          <w:tcPr>
            <w:tcW w:w="996" w:type="pct"/>
            <w:gridSpan w:val="4"/>
            <w:tcBorders>
              <w:top w:val="single" w:sz="4" w:space="0" w:color="auto"/>
              <w:left w:val="nil"/>
              <w:bottom w:val="single" w:sz="4" w:space="0" w:color="auto"/>
              <w:right w:val="single" w:sz="4" w:space="0" w:color="000000"/>
            </w:tcBorders>
            <w:shd w:val="clear" w:color="auto" w:fill="BFBFBF" w:themeFill="background1" w:themeFillShade="BF"/>
            <w:vAlign w:val="center"/>
          </w:tcPr>
          <w:p w14:paraId="4421E141" w14:textId="453BC793" w:rsidR="00F1338A" w:rsidRPr="00500D11" w:rsidRDefault="00F1338A" w:rsidP="00F20707">
            <w:pPr>
              <w:spacing w:after="0" w:line="240" w:lineRule="auto"/>
              <w:jc w:val="center"/>
              <w:rPr>
                <w:rFonts w:cs="Times New Roman"/>
                <w:b/>
                <w:color w:val="000000"/>
                <w:sz w:val="16"/>
                <w:szCs w:val="16"/>
                <w:lang w:eastAsia="zh-CN"/>
              </w:rPr>
            </w:pPr>
            <w:r w:rsidRPr="00500D11">
              <w:rPr>
                <w:rFonts w:cs="Times New Roman"/>
                <w:b/>
                <w:color w:val="000000"/>
                <w:sz w:val="16"/>
                <w:szCs w:val="16"/>
                <w:lang w:eastAsia="zh-CN"/>
              </w:rPr>
              <w:t>NB</w:t>
            </w:r>
          </w:p>
        </w:tc>
        <w:tc>
          <w:tcPr>
            <w:tcW w:w="1000" w:type="pct"/>
            <w:gridSpan w:val="4"/>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DBE7474" w14:textId="21642640" w:rsidR="00F1338A" w:rsidRPr="00500D11" w:rsidRDefault="00F1338A" w:rsidP="00F20707">
            <w:pPr>
              <w:spacing w:after="0" w:line="240" w:lineRule="auto"/>
              <w:jc w:val="center"/>
              <w:rPr>
                <w:rFonts w:cs="Times New Roman"/>
                <w:b/>
                <w:color w:val="000000"/>
                <w:sz w:val="16"/>
                <w:szCs w:val="16"/>
                <w:lang w:eastAsia="zh-CN"/>
              </w:rPr>
            </w:pPr>
            <w:r w:rsidRPr="00500D11">
              <w:rPr>
                <w:rFonts w:cs="Times New Roman"/>
                <w:b/>
                <w:color w:val="000000"/>
                <w:sz w:val="16"/>
                <w:szCs w:val="16"/>
                <w:lang w:eastAsia="zh-CN"/>
              </w:rPr>
              <w:t>ZINB</w:t>
            </w:r>
          </w:p>
        </w:tc>
        <w:tc>
          <w:tcPr>
            <w:tcW w:w="994" w:type="pct"/>
            <w:gridSpan w:val="4"/>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F7CA722" w14:textId="1A1C228B" w:rsidR="00F1338A" w:rsidRPr="00500D11" w:rsidRDefault="00F1338A" w:rsidP="00F20707">
            <w:pPr>
              <w:spacing w:after="0" w:line="240" w:lineRule="auto"/>
              <w:jc w:val="center"/>
              <w:rPr>
                <w:rFonts w:cs="Times New Roman"/>
                <w:b/>
                <w:color w:val="000000"/>
                <w:sz w:val="16"/>
                <w:szCs w:val="16"/>
                <w:lang w:eastAsia="zh-CN"/>
              </w:rPr>
            </w:pPr>
            <w:r w:rsidRPr="00500D11">
              <w:rPr>
                <w:rFonts w:cs="Times New Roman"/>
                <w:b/>
                <w:color w:val="000000"/>
                <w:sz w:val="16"/>
                <w:szCs w:val="16"/>
                <w:lang w:eastAsia="zh-CN"/>
              </w:rPr>
              <w:t>HNB</w:t>
            </w:r>
          </w:p>
        </w:tc>
      </w:tr>
      <w:tr w:rsidR="00AF0895" w:rsidRPr="00500D11" w14:paraId="083FB8D2" w14:textId="77777777" w:rsidTr="000C2F58">
        <w:trPr>
          <w:trHeight w:val="187"/>
        </w:trPr>
        <w:tc>
          <w:tcPr>
            <w:tcW w:w="2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7BCCC8" w14:textId="36F15FB2" w:rsidR="00AF0895" w:rsidRPr="00500D11" w:rsidRDefault="00AF0895" w:rsidP="00F20707">
            <w:pPr>
              <w:spacing w:after="0" w:line="240" w:lineRule="auto"/>
              <w:rPr>
                <w:rFonts w:eastAsia="Times New Roman" w:cs="Times New Roman"/>
                <w:b/>
                <w:bCs/>
                <w:color w:val="000000"/>
                <w:sz w:val="16"/>
                <w:szCs w:val="16"/>
                <w:lang w:eastAsia="zh-CN"/>
              </w:rPr>
            </w:pPr>
            <w:r w:rsidRPr="00500D11">
              <w:rPr>
                <w:rFonts w:eastAsia="Times New Roman" w:cs="Times New Roman"/>
                <w:b/>
                <w:bCs/>
                <w:color w:val="000000"/>
                <w:sz w:val="16"/>
                <w:szCs w:val="16"/>
                <w:lang w:eastAsia="zh-CN"/>
              </w:rPr>
              <w:t>Count Model</w:t>
            </w:r>
          </w:p>
        </w:tc>
        <w:tc>
          <w:tcPr>
            <w:tcW w:w="498"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46BDA43" w14:textId="71741095" w:rsidR="00AF0895" w:rsidRPr="00500D11" w:rsidRDefault="009A5F18" w:rsidP="00F20707">
            <w:pPr>
              <w:spacing w:after="0" w:line="240" w:lineRule="auto"/>
              <w:jc w:val="center"/>
              <w:rPr>
                <w:rFonts w:eastAsia="Times New Roman" w:cs="Times New Roman"/>
                <w:b/>
                <w:color w:val="000000"/>
                <w:sz w:val="16"/>
                <w:szCs w:val="16"/>
                <w:lang w:eastAsia="zh-CN"/>
              </w:rPr>
            </w:pPr>
            <w:r>
              <w:rPr>
                <w:rFonts w:cs="Times New Roman"/>
                <w:b/>
                <w:color w:val="000000"/>
                <w:sz w:val="16"/>
                <w:szCs w:val="16"/>
              </w:rPr>
              <w:t>Aspatial</w:t>
            </w:r>
            <w:r w:rsidR="00AF0895" w:rsidRPr="00500D11">
              <w:rPr>
                <w:rFonts w:cs="Times New Roman"/>
                <w:b/>
                <w:color w:val="000000"/>
                <w:sz w:val="16"/>
                <w:szCs w:val="16"/>
              </w:rPr>
              <w:t> </w:t>
            </w:r>
          </w:p>
        </w:tc>
        <w:tc>
          <w:tcPr>
            <w:tcW w:w="498"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8A132B9" w14:textId="685149C5" w:rsidR="00AF0895" w:rsidRPr="00500D11" w:rsidRDefault="00AF0895" w:rsidP="00F20707">
            <w:pPr>
              <w:spacing w:after="0" w:line="240" w:lineRule="auto"/>
              <w:jc w:val="center"/>
              <w:rPr>
                <w:rFonts w:eastAsia="Times New Roman" w:cs="Times New Roman"/>
                <w:b/>
                <w:color w:val="000000"/>
                <w:sz w:val="16"/>
                <w:szCs w:val="16"/>
                <w:lang w:eastAsia="zh-CN"/>
              </w:rPr>
            </w:pPr>
            <w:r w:rsidRPr="00500D11">
              <w:rPr>
                <w:rFonts w:cs="Times New Roman"/>
                <w:b/>
                <w:color w:val="000000"/>
                <w:sz w:val="16"/>
                <w:szCs w:val="16"/>
              </w:rPr>
              <w:t>Spatial</w:t>
            </w:r>
          </w:p>
        </w:tc>
        <w:tc>
          <w:tcPr>
            <w:tcW w:w="498"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0B23E31D" w14:textId="68DEE80E" w:rsidR="00AF0895" w:rsidRPr="00500D11" w:rsidRDefault="009A5F18" w:rsidP="00F20707">
            <w:pPr>
              <w:spacing w:after="0" w:line="240" w:lineRule="auto"/>
              <w:jc w:val="center"/>
              <w:rPr>
                <w:rFonts w:eastAsia="Times New Roman" w:cs="Times New Roman"/>
                <w:b/>
                <w:color w:val="000000"/>
                <w:sz w:val="16"/>
                <w:szCs w:val="16"/>
                <w:lang w:eastAsia="zh-CN"/>
              </w:rPr>
            </w:pPr>
            <w:r>
              <w:rPr>
                <w:rFonts w:cs="Times New Roman"/>
                <w:b/>
                <w:color w:val="000000"/>
                <w:sz w:val="16"/>
                <w:szCs w:val="16"/>
              </w:rPr>
              <w:t>Aspatial</w:t>
            </w:r>
          </w:p>
        </w:tc>
        <w:tc>
          <w:tcPr>
            <w:tcW w:w="502"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ACC8555" w14:textId="259CF818" w:rsidR="00AF0895" w:rsidRPr="00500D11" w:rsidRDefault="00AF0895" w:rsidP="00F20707">
            <w:pPr>
              <w:spacing w:after="0" w:line="240" w:lineRule="auto"/>
              <w:jc w:val="center"/>
              <w:rPr>
                <w:rFonts w:eastAsia="Times New Roman" w:cs="Times New Roman"/>
                <w:b/>
                <w:color w:val="000000"/>
                <w:sz w:val="16"/>
                <w:szCs w:val="16"/>
                <w:lang w:eastAsia="zh-CN"/>
              </w:rPr>
            </w:pPr>
            <w:r w:rsidRPr="00500D11">
              <w:rPr>
                <w:rFonts w:cs="Times New Roman"/>
                <w:b/>
                <w:color w:val="000000"/>
                <w:sz w:val="16"/>
                <w:szCs w:val="16"/>
              </w:rPr>
              <w:t>Spatial</w:t>
            </w:r>
          </w:p>
        </w:tc>
        <w:tc>
          <w:tcPr>
            <w:tcW w:w="498"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323F7C1" w14:textId="2BC19AA3" w:rsidR="00AF0895" w:rsidRPr="00500D11" w:rsidRDefault="009A5F18" w:rsidP="00F20707">
            <w:pPr>
              <w:spacing w:after="0" w:line="240" w:lineRule="auto"/>
              <w:jc w:val="center"/>
              <w:rPr>
                <w:rFonts w:eastAsia="Times New Roman" w:cs="Times New Roman"/>
                <w:b/>
                <w:color w:val="000000"/>
                <w:sz w:val="16"/>
                <w:szCs w:val="16"/>
                <w:lang w:eastAsia="zh-CN"/>
              </w:rPr>
            </w:pPr>
            <w:r>
              <w:rPr>
                <w:rFonts w:cs="Times New Roman"/>
                <w:b/>
                <w:color w:val="000000"/>
                <w:sz w:val="16"/>
                <w:szCs w:val="16"/>
              </w:rPr>
              <w:t>Aspatial</w:t>
            </w:r>
          </w:p>
        </w:tc>
        <w:tc>
          <w:tcPr>
            <w:tcW w:w="496"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5E473EA" w14:textId="4FBE16E7" w:rsidR="00AF0895" w:rsidRPr="00500D11" w:rsidRDefault="00AF0895" w:rsidP="00F20707">
            <w:pPr>
              <w:spacing w:after="0" w:line="240" w:lineRule="auto"/>
              <w:jc w:val="center"/>
              <w:rPr>
                <w:rFonts w:eastAsia="Times New Roman" w:cs="Times New Roman"/>
                <w:b/>
                <w:color w:val="000000"/>
                <w:sz w:val="16"/>
                <w:szCs w:val="16"/>
                <w:lang w:eastAsia="zh-CN"/>
              </w:rPr>
            </w:pPr>
            <w:r w:rsidRPr="00500D11">
              <w:rPr>
                <w:rFonts w:cs="Times New Roman"/>
                <w:b/>
                <w:color w:val="000000"/>
                <w:sz w:val="16"/>
                <w:szCs w:val="16"/>
              </w:rPr>
              <w:t>Spatial</w:t>
            </w:r>
          </w:p>
        </w:tc>
      </w:tr>
      <w:tr w:rsidR="00AF0895" w:rsidRPr="00500D11" w14:paraId="2E19C7AC"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DEDFC7"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Parameter</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33BBF51" w14:textId="3C74DA73"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6276118" w14:textId="69ED504E"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FC480F3" w14:textId="502EBB11"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093E310" w14:textId="2BCB693F"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47AAF29" w14:textId="35916935"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19E8345" w14:textId="267DEF7F"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91EE3EE" w14:textId="48599B6D"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511AF096" w14:textId="30AC7898"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18C7D24" w14:textId="639B2A72"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5A98EF7" w14:textId="52B83F57"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4DE7F1B" w14:textId="0162C3FA"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Est.</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46BF25CB" w14:textId="4504F95B" w:rsidR="00AF0895" w:rsidRPr="00500D11" w:rsidRDefault="00AF0895" w:rsidP="00F20707">
            <w:pPr>
              <w:spacing w:after="0" w:line="240" w:lineRule="auto"/>
              <w:jc w:val="center"/>
              <w:rPr>
                <w:rFonts w:eastAsia="Times New Roman" w:cs="Times New Roman"/>
                <w:b/>
                <w:bCs/>
                <w:color w:val="000000"/>
                <w:sz w:val="16"/>
                <w:szCs w:val="16"/>
                <w:lang w:eastAsia="zh-CN"/>
              </w:rPr>
            </w:pPr>
            <w:r w:rsidRPr="00500D11">
              <w:rPr>
                <w:rFonts w:cs="Times New Roman"/>
                <w:color w:val="000000"/>
                <w:sz w:val="16"/>
                <w:szCs w:val="16"/>
              </w:rPr>
              <w:t>S.E.</w:t>
            </w:r>
          </w:p>
        </w:tc>
      </w:tr>
      <w:tr w:rsidR="00AF0895" w:rsidRPr="00500D11" w14:paraId="341E4603"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0DCCAE"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Intercept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71F5B7" w14:textId="65DB5E4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-4.65</w:t>
            </w:r>
            <w:r w:rsidR="00742740"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8EC6AC3" w14:textId="0343E0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0.154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0C8894B" w14:textId="5E0C38C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-4.672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847BC8B" w14:textId="15EC0DE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0.167</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318E01D" w14:textId="6C40516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-4.09</w:t>
            </w:r>
            <w:r w:rsidR="00742740"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C5A742E" w14:textId="39D5880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0.181</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7527D2AA" w14:textId="4FD11BE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-4.673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13C9A851" w14:textId="3DA49C0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w:t>
            </w:r>
            <w:r w:rsidR="003214AC"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A4AD5E9" w14:textId="6DDBE13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-3.62</w:t>
            </w:r>
            <w:r w:rsidR="00AB566A"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3FD251B" w14:textId="6F0171A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0.22</w:t>
            </w:r>
            <w:r w:rsidR="003214AC"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185785F" w14:textId="4B915FD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-4.031</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786775C7" w14:textId="2317621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0.237</w:t>
            </w:r>
          </w:p>
        </w:tc>
      </w:tr>
      <w:tr w:rsidR="00500D11" w:rsidRPr="00500D11" w14:paraId="11AFD17C" w14:textId="77777777" w:rsidTr="00500D11">
        <w:trPr>
          <w:trHeight w:val="187"/>
        </w:trPr>
        <w:tc>
          <w:tcPr>
            <w:tcW w:w="5000" w:type="pct"/>
            <w:gridSpan w:val="13"/>
            <w:tcBorders>
              <w:top w:val="nil"/>
              <w:left w:val="single" w:sz="4" w:space="0" w:color="auto"/>
              <w:bottom w:val="single" w:sz="4" w:space="0" w:color="auto"/>
              <w:right w:val="single" w:sz="4" w:space="0" w:color="auto"/>
            </w:tcBorders>
            <w:shd w:val="clear" w:color="auto" w:fill="FFFFFF" w:themeFill="background1"/>
            <w:noWrap/>
            <w:vAlign w:val="center"/>
          </w:tcPr>
          <w:p w14:paraId="2BCDCFF6" w14:textId="0FC493BF" w:rsidR="00500D11" w:rsidRPr="00500D11" w:rsidRDefault="00500D11" w:rsidP="00500D11">
            <w:pPr>
              <w:spacing w:after="0" w:line="240" w:lineRule="auto"/>
              <w:jc w:val="left"/>
              <w:rPr>
                <w:rFonts w:cs="Times New Roman"/>
                <w:color w:val="000000"/>
                <w:sz w:val="16"/>
                <w:szCs w:val="16"/>
              </w:rPr>
            </w:pPr>
            <w:r w:rsidRPr="00500D11">
              <w:rPr>
                <w:rFonts w:eastAsia="Times New Roman" w:cs="Times New Roman"/>
                <w:b/>
                <w:bCs/>
                <w:i/>
                <w:color w:val="000000"/>
                <w:sz w:val="16"/>
                <w:szCs w:val="16"/>
                <w:lang w:eastAsia="zh-CN"/>
              </w:rPr>
              <w:t>TAZ independent variables</w:t>
            </w:r>
          </w:p>
        </w:tc>
      </w:tr>
      <w:tr w:rsidR="00AF0895" w:rsidRPr="00500D11" w14:paraId="1D525849"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70A3B4" w14:textId="45B44E44" w:rsidR="00AF0895" w:rsidRPr="00500D11" w:rsidRDefault="006438DC" w:rsidP="00F20707">
            <w:pPr>
              <w:spacing w:after="0" w:line="240" w:lineRule="auto"/>
              <w:rPr>
                <w:rFonts w:eastAsia="Times New Roman" w:cs="Times New Roman"/>
                <w:bCs/>
                <w:color w:val="000000"/>
                <w:sz w:val="16"/>
                <w:szCs w:val="16"/>
                <w:lang w:eastAsia="zh-CN"/>
              </w:rPr>
            </w:pPr>
            <w:r>
              <w:rPr>
                <w:rFonts w:eastAsia="Times New Roman" w:cs="Times New Roman"/>
                <w:bCs/>
                <w:color w:val="000000"/>
                <w:sz w:val="16"/>
                <w:szCs w:val="16"/>
                <w:lang w:eastAsia="zh-CN"/>
              </w:rPr>
              <w:t>Log (</w:t>
            </w:r>
            <w:r w:rsidR="00AF0895" w:rsidRPr="00500D11">
              <w:rPr>
                <w:rFonts w:eastAsia="Times New Roman" w:cs="Times New Roman"/>
                <w:bCs/>
                <w:color w:val="000000"/>
                <w:sz w:val="16"/>
                <w:szCs w:val="16"/>
                <w:lang w:eastAsia="zh-CN"/>
              </w:rPr>
              <w:t>VMT</w:t>
            </w:r>
            <w:r>
              <w:rPr>
                <w:rFonts w:eastAsia="Times New Roman"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444F639" w14:textId="5C7D46A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w:t>
            </w:r>
            <w:r w:rsidR="001C0B5E"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4A6CDA3" w14:textId="562CB18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0.009</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E2BB364" w14:textId="0BA2FF8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0.162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D8DE09C" w14:textId="233632D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w:t>
            </w:r>
            <w:r w:rsidR="00385E96"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6EEC658" w14:textId="72D926E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0.186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13BF99B" w14:textId="2F154AF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w:t>
            </w:r>
            <w:r w:rsidR="0010034B" w:rsidRPr="00500D11">
              <w:rPr>
                <w:rFonts w:cs="Times New Roman"/>
                <w:color w:val="000000"/>
                <w:sz w:val="16"/>
                <w:szCs w:val="16"/>
              </w:rPr>
              <w:t>0</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04E38EC5" w14:textId="3B688AC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0.164</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28E8DEC7" w14:textId="5EE99DB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w:t>
            </w:r>
            <w:r w:rsidR="0010034B"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8B74F83" w14:textId="2992166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0.168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B72188C" w14:textId="64725B1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324A965" w14:textId="121E3E6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0.148</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10836F52" w14:textId="2D4BD6B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r>
      <w:tr w:rsidR="00AF0895" w:rsidRPr="00500D11" w14:paraId="71AF28A0"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B11A489" w14:textId="101060B2"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Proportion of heavy vehicle</w:t>
            </w:r>
            <w:r w:rsidR="00707C00" w:rsidRPr="00500D11">
              <w:rPr>
                <w:rFonts w:eastAsia="Times New Roman" w:cs="Times New Roman"/>
                <w:bCs/>
                <w:color w:val="000000"/>
                <w:sz w:val="16"/>
                <w:szCs w:val="16"/>
                <w:lang w:eastAsia="zh-CN"/>
              </w:rPr>
              <w:t xml:space="preserve"> mileage</w:t>
            </w:r>
            <w:r w:rsidRPr="00500D11">
              <w:rPr>
                <w:rFonts w:eastAsia="Times New Roman" w:cs="Times New Roman"/>
                <w:bCs/>
                <w:color w:val="000000"/>
                <w:sz w:val="16"/>
                <w:szCs w:val="16"/>
                <w:lang w:eastAsia="zh-CN"/>
              </w:rPr>
              <w:t xml:space="preserve"> in VMT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EE20890" w14:textId="4D0C193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-4.26</w:t>
            </w:r>
            <w:r w:rsidR="001C0B5E"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06F729F" w14:textId="320AFA5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0.485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E8D36C4" w14:textId="6A33A75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-3.306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A7B0AE5" w14:textId="7148613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0.49</w:t>
            </w:r>
            <w:r w:rsidR="00385E96"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D5DB940" w14:textId="4187647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-4.244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F989FB7" w14:textId="0225255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0.487</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D343D06" w14:textId="6616F9E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-2.787</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7815C74C" w14:textId="1A7D4D8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0.496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68BB0AF" w14:textId="541469F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-4.115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8061000" w14:textId="2E3229D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0.665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BA0B587" w14:textId="557BA8F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-2.949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F60DA9A" w14:textId="25731D9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0.66</w:t>
            </w:r>
            <w:r w:rsidR="003214AC" w:rsidRPr="00500D11">
              <w:rPr>
                <w:rFonts w:cs="Times New Roman"/>
                <w:color w:val="000000"/>
                <w:sz w:val="16"/>
                <w:szCs w:val="16"/>
              </w:rPr>
              <w:t>0</w:t>
            </w:r>
          </w:p>
        </w:tc>
      </w:tr>
      <w:tr w:rsidR="0025073D" w:rsidRPr="00500D11" w14:paraId="6B3E4396"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4A48D4" w14:textId="77777777" w:rsidR="0025073D" w:rsidRPr="00500D11" w:rsidRDefault="0025073D" w:rsidP="0055011B">
            <w:pPr>
              <w:spacing w:after="0" w:line="240" w:lineRule="auto"/>
              <w:rPr>
                <w:rFonts w:eastAsia="Times New Roman" w:cs="Times New Roman"/>
                <w:bCs/>
                <w:color w:val="000000"/>
                <w:sz w:val="16"/>
                <w:szCs w:val="16"/>
                <w:lang w:eastAsia="zh-CN"/>
              </w:rPr>
            </w:pPr>
            <w:r>
              <w:rPr>
                <w:rFonts w:eastAsia="Times New Roman" w:cs="Times New Roman"/>
                <w:bCs/>
                <w:color w:val="000000"/>
                <w:sz w:val="16"/>
                <w:szCs w:val="16"/>
                <w:lang w:eastAsia="zh-CN"/>
              </w:rPr>
              <w:t>Log (</w:t>
            </w:r>
            <w:r w:rsidRPr="00500D11">
              <w:rPr>
                <w:rFonts w:eastAsia="Times New Roman" w:cs="Times New Roman"/>
                <w:bCs/>
                <w:color w:val="000000"/>
                <w:sz w:val="16"/>
                <w:szCs w:val="16"/>
                <w:lang w:eastAsia="zh-CN"/>
              </w:rPr>
              <w:t>population density</w:t>
            </w:r>
            <w:r>
              <w:rPr>
                <w:rFonts w:eastAsia="Times New Roman"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7D8D397"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0.152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43A3B52"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9028F2E"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0.130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23BC21C"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9928350"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0.133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4C4776A"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6026182A"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0.087</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3079EA5C"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020A2DD"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0.131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F14D127"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0.018</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CA888FB"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0.084</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589BC76B"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0.020</w:t>
            </w:r>
          </w:p>
        </w:tc>
      </w:tr>
      <w:tr w:rsidR="0025073D" w:rsidRPr="00500D11" w14:paraId="3F459FFF"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B3CB06" w14:textId="77777777" w:rsidR="0025073D" w:rsidRPr="00500D11" w:rsidRDefault="0025073D"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Pr="00500D11">
              <w:rPr>
                <w:rFonts w:eastAsia="Times New Roman" w:cs="Times New Roman"/>
                <w:color w:val="000000"/>
                <w:sz w:val="16"/>
                <w:szCs w:val="16"/>
                <w:lang w:eastAsia="zh-CN"/>
              </w:rPr>
              <w:t xml:space="preserve"> of total employment</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8096FE"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A2D8B1A"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03E55D0"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26EDFA9"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871ABA"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0.157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4194495"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0.016</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0869015E"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0.161</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3F6622BA"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C4F2085"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0.142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29F7E30"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0.018</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BB8B22F"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0.134</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47987823" w14:textId="77777777" w:rsidR="0025073D" w:rsidRPr="00500D11" w:rsidRDefault="0025073D"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0.018</w:t>
            </w:r>
          </w:p>
        </w:tc>
      </w:tr>
      <w:tr w:rsidR="00AF0895" w:rsidRPr="00500D11" w14:paraId="3D118D83"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B66481"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 xml:space="preserve">Proportion of length of </w:t>
            </w:r>
            <w:r w:rsidRPr="00500D11">
              <w:rPr>
                <w:rFonts w:cs="Times New Roman"/>
                <w:color w:val="000000"/>
                <w:sz w:val="16"/>
                <w:szCs w:val="16"/>
                <w:lang w:eastAsia="zh-CN"/>
              </w:rPr>
              <w:t>local roads</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B3A95BC" w14:textId="05B382B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0.535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18F2436" w14:textId="52A9FB3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B6D206F" w14:textId="5E18812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0.441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481FCB2" w14:textId="6D1F397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9C7FF3F" w14:textId="61EB651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0.517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897F1C6" w14:textId="1E91F04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0.063</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8230343" w14:textId="5FBCCF1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0.525</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1240DC03" w14:textId="69611DE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D451B2E" w14:textId="4DC65AB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0.422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F30A77A" w14:textId="4D926F0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895BF26" w14:textId="05BB206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0.401</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33D2E7C0" w14:textId="76D6478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0.085</w:t>
            </w:r>
          </w:p>
        </w:tc>
      </w:tr>
      <w:tr w:rsidR="00AF0895" w:rsidRPr="00500D11" w14:paraId="2FF6EC40"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6EAF7B" w14:textId="0DC83D5F" w:rsidR="00AF0895" w:rsidRPr="00500D11" w:rsidRDefault="006438DC" w:rsidP="00173CAF">
            <w:pPr>
              <w:spacing w:after="0" w:line="240" w:lineRule="auto"/>
              <w:rPr>
                <w:rFonts w:cs="Times New Roman"/>
                <w:bCs/>
                <w:color w:val="000000"/>
                <w:sz w:val="16"/>
                <w:szCs w:val="16"/>
                <w:lang w:eastAsia="zh-CN"/>
              </w:rPr>
            </w:pPr>
            <w:r>
              <w:rPr>
                <w:rFonts w:eastAsia="Times New Roman" w:cs="Times New Roman"/>
                <w:color w:val="000000"/>
                <w:sz w:val="16"/>
                <w:szCs w:val="16"/>
                <w:lang w:eastAsia="zh-CN"/>
              </w:rPr>
              <w:t>Log (</w:t>
            </w:r>
            <w:r w:rsidR="00AF0895" w:rsidRPr="00500D11">
              <w:rPr>
                <w:rFonts w:eastAsia="Times New Roman" w:cs="Times New Roman"/>
                <w:color w:val="000000"/>
                <w:sz w:val="16"/>
                <w:szCs w:val="16"/>
                <w:lang w:eastAsia="zh-CN"/>
              </w:rPr>
              <w:t>signalized intersection</w:t>
            </w:r>
            <w:r w:rsidR="00AF0895" w:rsidRPr="00500D11">
              <w:rPr>
                <w:rFonts w:cs="Times New Roman"/>
                <w:color w:val="000000"/>
                <w:sz w:val="16"/>
                <w:szCs w:val="16"/>
                <w:lang w:eastAsia="zh-CN"/>
              </w:rPr>
              <w:t xml:space="preserve"> </w:t>
            </w:r>
            <w:r w:rsidR="002154A3">
              <w:rPr>
                <w:rFonts w:cs="Times New Roman"/>
                <w:color w:val="000000"/>
                <w:sz w:val="16"/>
                <w:szCs w:val="16"/>
                <w:lang w:eastAsia="zh-CN"/>
              </w:rPr>
              <w:t>density</w:t>
            </w:r>
            <w:r>
              <w:rPr>
                <w:rFonts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4EFA2B" w14:textId="158431B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AE02076" w14:textId="7E37DC3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w:t>
            </w:r>
            <w:r w:rsidR="00385E96"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34A045D" w14:textId="1AB5445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0.234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9965826" w14:textId="370ACD4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7C08703" w14:textId="34725F0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0.172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0087CCB" w14:textId="22B3A26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0.031</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50A85794" w14:textId="6068FDC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0.203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534AED1" w14:textId="36DC073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12370E7" w14:textId="320DBFF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0.125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7AF13C1" w14:textId="548A51A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0.041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29591AD" w14:textId="596B553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0.184</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4F028D63" w14:textId="05B1589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0.044</w:t>
            </w:r>
          </w:p>
        </w:tc>
      </w:tr>
      <w:tr w:rsidR="00AF0895" w:rsidRPr="00500D11" w14:paraId="42690C15"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D2328F" w14:textId="7F3E1865" w:rsidR="00AF0895" w:rsidRPr="00500D11" w:rsidRDefault="006438DC"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w:t>
            </w:r>
            <w:r w:rsidR="00AF0895" w:rsidRPr="00500D11">
              <w:rPr>
                <w:rFonts w:eastAsia="Times New Roman" w:cs="Times New Roman"/>
                <w:color w:val="000000"/>
                <w:sz w:val="16"/>
                <w:szCs w:val="16"/>
                <w:lang w:eastAsia="zh-CN"/>
              </w:rPr>
              <w:t>length of sidewalks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0EA7396" w14:textId="7F9FFCA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0.284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D6120F3" w14:textId="37AD940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239F3DA" w14:textId="19148AE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0.271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44CC96A" w14:textId="4421F99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0D7AB78" w14:textId="6670F3B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0.214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CD9EAC4" w14:textId="16438A5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0.027</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2F1048AE" w14:textId="381F7FB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0.228</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1EC10F22" w14:textId="2B73E50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F6E4F9C" w14:textId="18260AF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0.219</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5F0FFB7" w14:textId="0165C9E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w:t>
            </w:r>
            <w:r w:rsidR="0010034B"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98F0CFC" w14:textId="457598F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0.217</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3FF202FA" w14:textId="4B7A3ED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0.029</w:t>
            </w:r>
          </w:p>
        </w:tc>
      </w:tr>
      <w:tr w:rsidR="00AF0895" w:rsidRPr="00500D11" w14:paraId="690645C9"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EB0EC" w14:textId="2DADD2DD" w:rsidR="00AF0895" w:rsidRPr="00500D11" w:rsidRDefault="006438DC"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public </w:t>
            </w:r>
            <w:r w:rsidR="009D66B5">
              <w:rPr>
                <w:rFonts w:eastAsia="Times New Roman" w:cs="Times New Roman"/>
                <w:color w:val="000000"/>
                <w:sz w:val="16"/>
                <w:szCs w:val="16"/>
                <w:lang w:eastAsia="zh-CN"/>
              </w:rPr>
              <w:t>transportation</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5F636B5" w14:textId="7401B4B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19DA9F4" w14:textId="40088DD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w:t>
            </w:r>
            <w:r w:rsidR="00385E96" w:rsidRPr="00500D11">
              <w:rPr>
                <w:rFonts w:cs="Times New Roman"/>
                <w:color w:val="000000"/>
                <w:sz w:val="16"/>
                <w:szCs w:val="16"/>
              </w:rPr>
              <w:t>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88DB436" w14:textId="2955A2E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F47226E" w14:textId="5558061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700B340" w14:textId="2CEF455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0E95732" w14:textId="7A5F24D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w:t>
            </w:r>
            <w:r w:rsidR="0010034B" w:rsidRPr="00500D11">
              <w:rPr>
                <w:rFonts w:cs="Times New Roman"/>
                <w:color w:val="000000"/>
                <w:sz w:val="16"/>
                <w:szCs w:val="16"/>
              </w:rPr>
              <w:t>0</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72C2F4CC" w14:textId="55676A9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3C363BEF" w14:textId="7B71616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7A60330" w14:textId="47B25C8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6D5073B" w14:textId="20944BD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5831E27" w14:textId="742E0B5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0.084</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02288F18" w14:textId="2575BDB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r>
      <w:tr w:rsidR="00AF0895" w:rsidRPr="00500D11" w14:paraId="3A69D74A"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B02775" w14:textId="5812D5E0" w:rsidR="00AF0895" w:rsidRPr="00500D11" w:rsidRDefault="006438DC"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walking</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0E69283" w14:textId="30FC808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88F91B7" w14:textId="61DBB3D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6D60980" w14:textId="448E9E5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C373C2F" w14:textId="2E5E212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E0C91E4" w14:textId="7A7F0E1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w:t>
            </w:r>
            <w:r w:rsidR="00742740"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345C839" w14:textId="4C3B3C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71EF7DE" w14:textId="1790B29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0.104</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A17CC3B" w14:textId="2520321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E0298F9" w14:textId="5F2F1B2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4B3625F" w14:textId="2D32D11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0D1AF28" w14:textId="118B176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07394071" w14:textId="200C791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r>
      <w:tr w:rsidR="00AF0895" w:rsidRPr="00500D11" w14:paraId="50F77775"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75059E" w14:textId="7188879C" w:rsidR="00AF0895" w:rsidRPr="00500D11" w:rsidRDefault="006438DC"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w:t>
            </w:r>
            <w:r w:rsidR="00AF0895" w:rsidRPr="00500D11">
              <w:rPr>
                <w:rFonts w:cs="Times New Roman"/>
                <w:color w:val="000000"/>
                <w:sz w:val="16"/>
                <w:szCs w:val="16"/>
                <w:lang w:eastAsia="zh-CN"/>
              </w:rPr>
              <w:t>cycling</w:t>
            </w:r>
            <w:r>
              <w:rPr>
                <w:rFonts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9654461" w14:textId="198D6E0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0.109</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CFD301A" w14:textId="61C3994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82B40BE" w14:textId="10B7211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0.07</w:t>
            </w:r>
            <w:r w:rsidR="001C0B5E"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E5F970F" w14:textId="3F0EB62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432F2B6" w14:textId="0D60EE9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0.11</w:t>
            </w:r>
            <w:r w:rsidR="00742740"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1962F45" w14:textId="0A3E89F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59A04D58" w14:textId="1C3ED2D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0.088</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75C41CA8" w14:textId="312C733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F8C4440" w14:textId="114C629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32348C1" w14:textId="3A6F066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BAAF78B" w14:textId="5054BB0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0.071</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28E76AC3" w14:textId="5D98358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r>
      <w:tr w:rsidR="002B63D5" w:rsidRPr="00500D11" w14:paraId="7F8973E3"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F674E5" w14:textId="77777777" w:rsidR="002B63D5" w:rsidRPr="00500D11" w:rsidRDefault="002B63D5" w:rsidP="0055011B">
            <w:pPr>
              <w:spacing w:after="0" w:line="240" w:lineRule="auto"/>
              <w:rPr>
                <w:rFonts w:eastAsia="Times New Roman" w:cs="Times New Roman"/>
                <w:bCs/>
                <w:color w:val="000000"/>
                <w:sz w:val="16"/>
                <w:szCs w:val="16"/>
                <w:lang w:eastAsia="zh-CN"/>
              </w:rPr>
            </w:pPr>
            <w:r>
              <w:rPr>
                <w:rFonts w:cs="Times New Roman"/>
                <w:bCs/>
                <w:color w:val="000000"/>
                <w:sz w:val="16"/>
                <w:szCs w:val="16"/>
                <w:lang w:eastAsia="zh-CN"/>
              </w:rPr>
              <w:t>Log (</w:t>
            </w:r>
            <w:r w:rsidRPr="00500D11">
              <w:rPr>
                <w:rFonts w:cs="Times New Roman"/>
                <w:bCs/>
                <w:color w:val="000000"/>
                <w:sz w:val="16"/>
                <w:szCs w:val="16"/>
                <w:lang w:eastAsia="zh-CN"/>
              </w:rPr>
              <w:t>distance to nearest urban area</w:t>
            </w:r>
            <w:r>
              <w:rPr>
                <w:rFonts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BEF5ADF"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87DE337"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082BCC1"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28FF0B0"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71148BB"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D202201"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74C53256"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-0.074</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C29135D"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ED8B604"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ACBB27C"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38B22A1"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-0.065</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7BBC3D52"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0.023</w:t>
            </w:r>
          </w:p>
        </w:tc>
      </w:tr>
      <w:tr w:rsidR="002B63D5" w:rsidRPr="00500D11" w14:paraId="14E69D06"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FFF155" w14:textId="77777777" w:rsidR="002B63D5" w:rsidRPr="00500D11" w:rsidRDefault="002B63D5" w:rsidP="0055011B">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Proportion of service employment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4DA0886"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0.205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B85AA77"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1E94A09"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0.153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DC9F498"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0.067</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7B91CF9"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0.192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3994750"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0.066</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A518D26"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0.173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5A0B06A"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0.067</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09CA288"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41414F2"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1746414"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 xml:space="preserve">-   </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093016C8" w14:textId="77777777" w:rsidR="002B63D5" w:rsidRPr="00500D11" w:rsidRDefault="002B63D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r>
      <w:tr w:rsidR="00500D11" w:rsidRPr="00500D11" w14:paraId="468D1B8E" w14:textId="77777777" w:rsidTr="00500D11">
        <w:trPr>
          <w:trHeight w:val="187"/>
        </w:trPr>
        <w:tc>
          <w:tcPr>
            <w:tcW w:w="5000" w:type="pct"/>
            <w:gridSpan w:val="13"/>
            <w:tcBorders>
              <w:top w:val="nil"/>
              <w:left w:val="single" w:sz="4" w:space="0" w:color="auto"/>
              <w:bottom w:val="single" w:sz="4" w:space="0" w:color="auto"/>
              <w:right w:val="single" w:sz="4" w:space="0" w:color="auto"/>
            </w:tcBorders>
            <w:shd w:val="clear" w:color="auto" w:fill="FFFFFF" w:themeFill="background1"/>
            <w:noWrap/>
            <w:vAlign w:val="center"/>
          </w:tcPr>
          <w:p w14:paraId="116764A7" w14:textId="2DC7F966" w:rsidR="00500D11" w:rsidRPr="00500D11" w:rsidRDefault="00500D11" w:rsidP="00500D11">
            <w:pPr>
              <w:spacing w:after="0" w:line="240" w:lineRule="auto"/>
              <w:jc w:val="left"/>
              <w:rPr>
                <w:rFonts w:cs="Times New Roman"/>
                <w:color w:val="000000"/>
                <w:sz w:val="16"/>
                <w:szCs w:val="16"/>
              </w:rPr>
            </w:pPr>
            <w:r w:rsidRPr="00500D11">
              <w:rPr>
                <w:rFonts w:cs="Times New Roman"/>
                <w:b/>
                <w:bCs/>
                <w:i/>
                <w:color w:val="000000"/>
                <w:sz w:val="16"/>
                <w:szCs w:val="16"/>
                <w:lang w:eastAsia="zh-CN"/>
              </w:rPr>
              <w:t>Spatial Independent Variables</w:t>
            </w:r>
          </w:p>
        </w:tc>
      </w:tr>
      <w:tr w:rsidR="000A6A4F" w:rsidRPr="00500D11" w14:paraId="0B17F315"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5E24F7" w14:textId="080B8268" w:rsidR="000A6A4F" w:rsidRPr="00500D11" w:rsidRDefault="000A6A4F" w:rsidP="0055011B">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 xml:space="preserve">Proportion of  industry employment 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7BCEF9E"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6418313"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A4E415A"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-0.361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72DDE2D"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5B1654C"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1880599"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3A4BBB7D"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-0.242</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6647C63"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8048A80"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142349B"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3E8EB90"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39A1B134"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r>
      <w:tr w:rsidR="000A6A4F" w:rsidRPr="00500D11" w14:paraId="46154DB6"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A175DC" w14:textId="74A972FC" w:rsidR="000A6A4F" w:rsidRPr="00500D11" w:rsidRDefault="000A6A4F"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w:t>
            </w:r>
            <w:r w:rsidRPr="00500D11">
              <w:rPr>
                <w:rFonts w:eastAsia="Times New Roman" w:cs="Times New Roman"/>
                <w:color w:val="000000"/>
                <w:sz w:val="16"/>
                <w:szCs w:val="16"/>
                <w:lang w:eastAsia="zh-CN"/>
              </w:rPr>
              <w:t>signalized intersection</w:t>
            </w:r>
            <w:r>
              <w:rPr>
                <w:rFonts w:eastAsia="Times New Roman" w:cs="Times New Roman"/>
                <w:color w:val="000000"/>
                <w:sz w:val="16"/>
                <w:szCs w:val="16"/>
                <w:lang w:eastAsia="zh-CN"/>
              </w:rPr>
              <w:t xml:space="preserve"> </w:t>
            </w:r>
            <w:r>
              <w:rPr>
                <w:rFonts w:cs="Times New Roman"/>
                <w:color w:val="000000"/>
                <w:sz w:val="16"/>
                <w:szCs w:val="16"/>
                <w:lang w:eastAsia="zh-CN"/>
              </w:rPr>
              <w:t>density</w:t>
            </w:r>
            <w:r w:rsidRPr="00500D11">
              <w:rPr>
                <w:rFonts w:eastAsia="Times New Roman" w:cs="Times New Roman"/>
                <w:bCs/>
                <w:color w:val="000000"/>
                <w:sz w:val="16"/>
                <w:szCs w:val="16"/>
                <w:lang w:eastAsia="zh-CN"/>
              </w:rPr>
              <w:t xml:space="preserve"> </w:t>
            </w:r>
            <w:r w:rsidRPr="00500D11">
              <w:rPr>
                <w:rFonts w:cs="Times New Roman"/>
                <w:bCs/>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A3342A7"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B90D051"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D94907C"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-0.319</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777D5D0"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0.075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B5274A3"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5517698"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13F75D8"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-0.473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A98A407"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0.069</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CD98219"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F60E5F5"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362988E"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-0.545</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58837466"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0.095</w:t>
            </w:r>
          </w:p>
        </w:tc>
      </w:tr>
      <w:tr w:rsidR="000A6A4F" w:rsidRPr="00500D11" w14:paraId="19FF04DA"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C52A87" w14:textId="417401F4" w:rsidR="000A6A4F" w:rsidRPr="00500D11" w:rsidRDefault="000A6A4F" w:rsidP="0055011B">
            <w:pPr>
              <w:spacing w:after="0" w:line="240" w:lineRule="auto"/>
              <w:rPr>
                <w:rFonts w:eastAsia="Times New Roman" w:cs="Times New Roman"/>
                <w:bCs/>
                <w:color w:val="000000"/>
                <w:sz w:val="16"/>
                <w:szCs w:val="16"/>
                <w:lang w:eastAsia="zh-CN"/>
              </w:rPr>
            </w:pPr>
            <w:r>
              <w:rPr>
                <w:rFonts w:eastAsia="Times New Roman" w:cs="Times New Roman"/>
                <w:bCs/>
                <w:color w:val="000000"/>
                <w:sz w:val="16"/>
                <w:szCs w:val="16"/>
                <w:lang w:eastAsia="zh-CN"/>
              </w:rPr>
              <w:t>Log (</w:t>
            </w:r>
            <w:r w:rsidRPr="00500D11">
              <w:rPr>
                <w:rFonts w:eastAsia="Times New Roman" w:cs="Times New Roman"/>
                <w:bCs/>
                <w:color w:val="000000"/>
                <w:sz w:val="16"/>
                <w:szCs w:val="16"/>
                <w:lang w:eastAsia="zh-CN"/>
              </w:rPr>
              <w:t xml:space="preserve">population density </w:t>
            </w:r>
            <w:r w:rsidRPr="00500D11">
              <w:rPr>
                <w:rFonts w:eastAsia="Times New Roman" w:cs="Times New Roman"/>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2FD541B"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B90928E"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4535070"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B41C675"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5675463"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81D4AA8"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26C5F011"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0.113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12977845"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0.018</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7EDBC77"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664136C"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849E92E"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26836679" w14:textId="77777777" w:rsidR="000A6A4F" w:rsidRPr="00500D11" w:rsidRDefault="000A6A4F"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0.023</w:t>
            </w:r>
          </w:p>
        </w:tc>
      </w:tr>
      <w:tr w:rsidR="00722375" w:rsidRPr="00500D11" w14:paraId="73B31925"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7BC2E" w14:textId="1A6122B1" w:rsidR="00722375" w:rsidRPr="00500D11" w:rsidRDefault="00722375"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Pr="00500D11">
              <w:rPr>
                <w:rFonts w:eastAsia="Times New Roman" w:cs="Times New Roman"/>
                <w:color w:val="000000"/>
                <w:sz w:val="16"/>
                <w:szCs w:val="16"/>
                <w:lang w:eastAsia="zh-CN"/>
              </w:rPr>
              <w:t xml:space="preserve"> of commuters by public </w:t>
            </w:r>
            <w:r>
              <w:rPr>
                <w:rFonts w:eastAsia="Times New Roman" w:cs="Times New Roman"/>
                <w:color w:val="000000"/>
                <w:sz w:val="16"/>
                <w:szCs w:val="16"/>
                <w:lang w:eastAsia="zh-CN"/>
              </w:rPr>
              <w:t>transportation</w:t>
            </w:r>
            <w:r w:rsidRPr="00500D11">
              <w:rPr>
                <w:rFonts w:eastAsia="Times New Roman" w:cs="Times New Roman"/>
                <w:color w:val="000000"/>
                <w:sz w:val="16"/>
                <w:szCs w:val="16"/>
                <w:lang w:eastAsia="zh-CN"/>
              </w:rPr>
              <w:t xml:space="preserve"> 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0AAF8DF"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A1A336B"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A335063"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D9FB3F7"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2C7E7F1"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A19E0E4"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0DD56A97"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0.068</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F66DB93"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8028380"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37B8AF5"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58EC174"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10A060ED"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r>
      <w:tr w:rsidR="00722375" w:rsidRPr="00500D11" w14:paraId="339A0F53"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D8915C" w14:textId="19CA3697" w:rsidR="00722375" w:rsidRPr="00500D11" w:rsidRDefault="00722375"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 xml:space="preserve">Log (number </w:t>
            </w:r>
            <w:r w:rsidRPr="00500D11">
              <w:rPr>
                <w:rFonts w:eastAsia="Times New Roman" w:cs="Times New Roman"/>
                <w:color w:val="000000"/>
                <w:sz w:val="16"/>
                <w:szCs w:val="16"/>
                <w:lang w:eastAsia="zh-CN"/>
              </w:rPr>
              <w:t xml:space="preserve">of commuters by </w:t>
            </w:r>
            <w:r w:rsidRPr="00500D11">
              <w:rPr>
                <w:rFonts w:cs="Times New Roman"/>
                <w:color w:val="000000"/>
                <w:sz w:val="16"/>
                <w:szCs w:val="16"/>
                <w:lang w:eastAsia="zh-CN"/>
              </w:rPr>
              <w:t xml:space="preserve">cycling </w:t>
            </w:r>
            <w:r w:rsidRPr="00500D11">
              <w:rPr>
                <w:rFonts w:eastAsia="Times New Roman" w:cs="Times New Roman"/>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74D4612"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A85FD9A"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15EC75A"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C128955"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E2B6036"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116EBC1"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75F39EF"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0.073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2B3E521A"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0E085D7"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07B4D25"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54B3538"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0.098</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114588B4" w14:textId="77777777" w:rsidR="00722375" w:rsidRPr="00500D11" w:rsidRDefault="00722375"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0.014</w:t>
            </w:r>
          </w:p>
        </w:tc>
      </w:tr>
      <w:tr w:rsidR="00C1469B" w:rsidRPr="00500D11" w14:paraId="73BE488F"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E0F135" w14:textId="0BCF789C" w:rsidR="00C1469B" w:rsidRPr="00500D11" w:rsidRDefault="00C1469B" w:rsidP="0055011B">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 xml:space="preserve">Proportion of length of </w:t>
            </w:r>
            <w:r w:rsidRPr="00500D11">
              <w:rPr>
                <w:rFonts w:cs="Times New Roman"/>
                <w:color w:val="000000"/>
                <w:sz w:val="16"/>
                <w:szCs w:val="16"/>
                <w:lang w:eastAsia="zh-CN"/>
              </w:rPr>
              <w:t xml:space="preserve">local roads </w:t>
            </w:r>
            <w:r w:rsidRPr="00500D11">
              <w:rPr>
                <w:rFonts w:cs="Times New Roman"/>
                <w:bCs/>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7926DE6"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78EDCE8"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EBD8DA4"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0.354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8EFB2DA"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0.125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EAD5327"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A5BBFAE"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2CD55F1D"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10AE9A67"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566241B"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A83EC9D"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218FD7C"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13C1253D"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r>
      <w:tr w:rsidR="00AF0895" w:rsidRPr="00500D11" w14:paraId="1EA437E1" w14:textId="77777777" w:rsidTr="00E52CE2">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D7DEB"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Dispersion</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964545F" w14:textId="5B0BC00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0.481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9059C98" w14:textId="6CD270F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7557C7C" w14:textId="60444B7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0.443</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5959842" w14:textId="37109DD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6FEF570" w14:textId="13848AD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0.425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E1AC53E" w14:textId="5ECE268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0.022</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40DC985" w14:textId="25A7EDA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0.397</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5FF8BFAB" w14:textId="3654910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4DDE07B" w14:textId="654DB62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0.454</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EF9B4F6" w14:textId="7152D25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CA018E2" w14:textId="115CF07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0.406</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4E775EF" w14:textId="35828F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0.028</w:t>
            </w:r>
          </w:p>
        </w:tc>
      </w:tr>
      <w:tr w:rsidR="00AF0895" w:rsidRPr="00E52CE2" w14:paraId="7F61FB62" w14:textId="77777777" w:rsidTr="00E52CE2">
        <w:trPr>
          <w:trHeight w:val="187"/>
        </w:trPr>
        <w:tc>
          <w:tcPr>
            <w:tcW w:w="2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D00755A" w14:textId="77777777" w:rsidR="00AF0895" w:rsidRPr="00E52CE2" w:rsidRDefault="00AF0895" w:rsidP="00F20707">
            <w:pPr>
              <w:spacing w:after="0" w:line="240" w:lineRule="auto"/>
              <w:rPr>
                <w:rFonts w:eastAsia="Times New Roman" w:cs="Times New Roman"/>
                <w:b/>
                <w:color w:val="000000"/>
                <w:sz w:val="16"/>
                <w:szCs w:val="16"/>
                <w:lang w:eastAsia="zh-CN"/>
              </w:rPr>
            </w:pPr>
            <w:r w:rsidRPr="00E52CE2">
              <w:rPr>
                <w:rFonts w:eastAsia="Times New Roman" w:cs="Times New Roman"/>
                <w:b/>
                <w:color w:val="000000"/>
                <w:sz w:val="16"/>
                <w:szCs w:val="16"/>
                <w:lang w:eastAsia="zh-CN"/>
              </w:rPr>
              <w:t>Probabilistic Model</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2C388" w14:textId="2CF4E0FF" w:rsidR="00AF0895" w:rsidRPr="00E52CE2" w:rsidRDefault="009A5F18"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Aspatial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33F6F9" w14:textId="3F54D898" w:rsidR="00AF0895" w:rsidRPr="00E52CE2" w:rsidRDefault="00AF0895"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Spatial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7BA3" w14:textId="445CC4C3" w:rsidR="00AF0895" w:rsidRPr="00E52CE2" w:rsidRDefault="009A5F18"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Aspatial</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1D323" w14:textId="2B9D632A" w:rsidR="00AF0895" w:rsidRPr="00E52CE2" w:rsidRDefault="00AF0895"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Spatial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DC507" w14:textId="1EEFE403" w:rsidR="00AF0895" w:rsidRPr="00E52CE2" w:rsidRDefault="009A5F18"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Aspatial</w:t>
            </w:r>
          </w:p>
        </w:tc>
        <w:tc>
          <w:tcPr>
            <w:tcW w:w="4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DC52D1" w14:textId="12F87559" w:rsidR="00AF0895" w:rsidRPr="00E52CE2" w:rsidRDefault="00AF0895" w:rsidP="00F20707">
            <w:pPr>
              <w:spacing w:after="0" w:line="240" w:lineRule="auto"/>
              <w:jc w:val="center"/>
              <w:rPr>
                <w:rFonts w:cs="Times New Roman"/>
                <w:b/>
                <w:color w:val="000000"/>
                <w:sz w:val="16"/>
                <w:szCs w:val="16"/>
                <w:lang w:eastAsia="zh-CN"/>
              </w:rPr>
            </w:pPr>
            <w:r w:rsidRPr="00E52CE2">
              <w:rPr>
                <w:rFonts w:cs="Times New Roman"/>
                <w:b/>
                <w:color w:val="000000"/>
                <w:sz w:val="16"/>
                <w:szCs w:val="16"/>
              </w:rPr>
              <w:t> Spatial</w:t>
            </w:r>
          </w:p>
        </w:tc>
      </w:tr>
      <w:tr w:rsidR="00AF0895" w:rsidRPr="00500D11" w14:paraId="19EEB6C3" w14:textId="77777777" w:rsidTr="00500D11">
        <w:trPr>
          <w:trHeight w:val="187"/>
        </w:trPr>
        <w:tc>
          <w:tcPr>
            <w:tcW w:w="20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F5C82C"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Intercept</w:t>
            </w:r>
          </w:p>
        </w:tc>
        <w:tc>
          <w:tcPr>
            <w:tcW w:w="260" w:type="pct"/>
            <w:tcBorders>
              <w:top w:val="single" w:sz="4" w:space="0" w:color="auto"/>
              <w:left w:val="nil"/>
              <w:bottom w:val="single" w:sz="4" w:space="0" w:color="auto"/>
              <w:right w:val="single" w:sz="4" w:space="0" w:color="auto"/>
            </w:tcBorders>
            <w:shd w:val="clear" w:color="auto" w:fill="FFFFFF" w:themeFill="background1"/>
            <w:noWrap/>
            <w:vAlign w:val="center"/>
          </w:tcPr>
          <w:p w14:paraId="2C0D3DA4" w14:textId="3D50835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single" w:sz="4" w:space="0" w:color="auto"/>
              <w:left w:val="nil"/>
              <w:bottom w:val="single" w:sz="4" w:space="0" w:color="auto"/>
              <w:right w:val="single" w:sz="4" w:space="0" w:color="auto"/>
            </w:tcBorders>
            <w:shd w:val="clear" w:color="auto" w:fill="FFFFFF" w:themeFill="background1"/>
            <w:noWrap/>
            <w:vAlign w:val="center"/>
          </w:tcPr>
          <w:p w14:paraId="13028796" w14:textId="54CCA7E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single" w:sz="4" w:space="0" w:color="auto"/>
              <w:left w:val="nil"/>
              <w:bottom w:val="single" w:sz="4" w:space="0" w:color="auto"/>
              <w:right w:val="single" w:sz="4" w:space="0" w:color="auto"/>
            </w:tcBorders>
            <w:shd w:val="clear" w:color="auto" w:fill="FFFFFF" w:themeFill="background1"/>
            <w:noWrap/>
            <w:vAlign w:val="center"/>
          </w:tcPr>
          <w:p w14:paraId="63183226" w14:textId="4A5150C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single" w:sz="4" w:space="0" w:color="auto"/>
              <w:left w:val="nil"/>
              <w:bottom w:val="single" w:sz="4" w:space="0" w:color="auto"/>
              <w:right w:val="single" w:sz="4" w:space="0" w:color="auto"/>
            </w:tcBorders>
            <w:shd w:val="clear" w:color="auto" w:fill="FFFFFF" w:themeFill="background1"/>
            <w:noWrap/>
            <w:vAlign w:val="center"/>
          </w:tcPr>
          <w:p w14:paraId="3248BF89" w14:textId="2C95E88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single" w:sz="4" w:space="0" w:color="auto"/>
              <w:left w:val="nil"/>
              <w:bottom w:val="single" w:sz="4" w:space="0" w:color="auto"/>
              <w:right w:val="single" w:sz="4" w:space="0" w:color="auto"/>
            </w:tcBorders>
            <w:shd w:val="clear" w:color="auto" w:fill="FFFFFF" w:themeFill="background1"/>
            <w:noWrap/>
            <w:vAlign w:val="center"/>
          </w:tcPr>
          <w:p w14:paraId="2BE8BB8B" w14:textId="0E060F8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1.565</w:t>
            </w:r>
          </w:p>
        </w:tc>
        <w:tc>
          <w:tcPr>
            <w:tcW w:w="238" w:type="pct"/>
            <w:tcBorders>
              <w:top w:val="single" w:sz="4" w:space="0" w:color="auto"/>
              <w:left w:val="nil"/>
              <w:bottom w:val="single" w:sz="4" w:space="0" w:color="auto"/>
              <w:right w:val="single" w:sz="4" w:space="0" w:color="auto"/>
            </w:tcBorders>
            <w:shd w:val="clear" w:color="auto" w:fill="FFFFFF" w:themeFill="background1"/>
            <w:noWrap/>
            <w:vAlign w:val="center"/>
          </w:tcPr>
          <w:p w14:paraId="1A6F95FF" w14:textId="198FA13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0.489</w:t>
            </w:r>
          </w:p>
        </w:tc>
        <w:tc>
          <w:tcPr>
            <w:tcW w:w="263" w:type="pct"/>
            <w:tcBorders>
              <w:top w:val="single" w:sz="4" w:space="0" w:color="auto"/>
              <w:left w:val="nil"/>
              <w:bottom w:val="single" w:sz="4" w:space="0" w:color="auto"/>
              <w:right w:val="single" w:sz="4" w:space="0" w:color="auto"/>
            </w:tcBorders>
            <w:shd w:val="clear" w:color="auto" w:fill="FFFFFF" w:themeFill="background1"/>
            <w:noWrap/>
            <w:vAlign w:val="center"/>
          </w:tcPr>
          <w:p w14:paraId="45DA0A97" w14:textId="3629752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1.296</w:t>
            </w:r>
          </w:p>
        </w:tc>
        <w:tc>
          <w:tcPr>
            <w:tcW w:w="239" w:type="pct"/>
            <w:tcBorders>
              <w:top w:val="single" w:sz="4" w:space="0" w:color="auto"/>
              <w:left w:val="nil"/>
              <w:bottom w:val="single" w:sz="4" w:space="0" w:color="auto"/>
              <w:right w:val="single" w:sz="4" w:space="0" w:color="auto"/>
            </w:tcBorders>
            <w:shd w:val="clear" w:color="auto" w:fill="FFFFFF" w:themeFill="background1"/>
            <w:noWrap/>
            <w:vAlign w:val="center"/>
          </w:tcPr>
          <w:p w14:paraId="58D50A1C" w14:textId="6F804AC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0.509</w:t>
            </w:r>
          </w:p>
        </w:tc>
        <w:tc>
          <w:tcPr>
            <w:tcW w:w="260" w:type="pct"/>
            <w:tcBorders>
              <w:top w:val="single" w:sz="4" w:space="0" w:color="auto"/>
              <w:left w:val="nil"/>
              <w:bottom w:val="single" w:sz="4" w:space="0" w:color="auto"/>
              <w:right w:val="single" w:sz="4" w:space="0" w:color="auto"/>
            </w:tcBorders>
            <w:shd w:val="clear" w:color="auto" w:fill="FFFFFF" w:themeFill="background1"/>
            <w:noWrap/>
            <w:vAlign w:val="center"/>
          </w:tcPr>
          <w:p w14:paraId="7FF1CA68" w14:textId="27C0DC67"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5.452</w:t>
            </w:r>
          </w:p>
        </w:tc>
        <w:tc>
          <w:tcPr>
            <w:tcW w:w="238" w:type="pct"/>
            <w:tcBorders>
              <w:top w:val="single" w:sz="4" w:space="0" w:color="auto"/>
              <w:left w:val="nil"/>
              <w:bottom w:val="single" w:sz="4" w:space="0" w:color="auto"/>
              <w:right w:val="single" w:sz="4" w:space="0" w:color="auto"/>
            </w:tcBorders>
            <w:shd w:val="clear" w:color="auto" w:fill="FFFFFF" w:themeFill="background1"/>
            <w:noWrap/>
            <w:vAlign w:val="center"/>
          </w:tcPr>
          <w:p w14:paraId="79EEE9BE" w14:textId="2CD432D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0.241</w:t>
            </w:r>
          </w:p>
        </w:tc>
        <w:tc>
          <w:tcPr>
            <w:tcW w:w="260" w:type="pct"/>
            <w:tcBorders>
              <w:top w:val="single" w:sz="4" w:space="0" w:color="auto"/>
              <w:left w:val="nil"/>
              <w:bottom w:val="single" w:sz="4" w:space="0" w:color="auto"/>
              <w:right w:val="single" w:sz="4" w:space="0" w:color="auto"/>
            </w:tcBorders>
            <w:shd w:val="clear" w:color="auto" w:fill="FFFFFF" w:themeFill="background1"/>
            <w:noWrap/>
            <w:vAlign w:val="center"/>
          </w:tcPr>
          <w:p w14:paraId="5D8A28DD" w14:textId="36EE1075"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5.7</w:t>
            </w:r>
            <w:r w:rsidR="00344A57" w:rsidRPr="00500D11">
              <w:rPr>
                <w:rFonts w:cs="Times New Roman"/>
                <w:color w:val="000000"/>
                <w:sz w:val="16"/>
                <w:szCs w:val="16"/>
              </w:rPr>
              <w:t>00</w:t>
            </w:r>
          </w:p>
        </w:tc>
        <w:tc>
          <w:tcPr>
            <w:tcW w:w="236" w:type="pct"/>
            <w:tcBorders>
              <w:top w:val="single" w:sz="4" w:space="0" w:color="auto"/>
              <w:left w:val="nil"/>
              <w:bottom w:val="single" w:sz="4" w:space="0" w:color="auto"/>
              <w:right w:val="single" w:sz="4" w:space="0" w:color="auto"/>
            </w:tcBorders>
            <w:shd w:val="clear" w:color="auto" w:fill="FFFFFF" w:themeFill="background1"/>
            <w:noWrap/>
            <w:vAlign w:val="center"/>
          </w:tcPr>
          <w:p w14:paraId="184E9675" w14:textId="7134DB3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0.279</w:t>
            </w:r>
          </w:p>
        </w:tc>
      </w:tr>
      <w:tr w:rsidR="00500D11" w:rsidRPr="00500D11" w14:paraId="71CD43DF" w14:textId="77777777" w:rsidTr="00500D11">
        <w:trPr>
          <w:trHeight w:val="187"/>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C29B52" w14:textId="45ACF203" w:rsidR="00500D11" w:rsidRPr="00500D11" w:rsidRDefault="00500D11" w:rsidP="00500D11">
            <w:pPr>
              <w:spacing w:after="0" w:line="240" w:lineRule="auto"/>
              <w:jc w:val="left"/>
              <w:rPr>
                <w:rFonts w:cs="Times New Roman"/>
                <w:color w:val="000000"/>
                <w:sz w:val="16"/>
                <w:szCs w:val="16"/>
              </w:rPr>
            </w:pPr>
            <w:r w:rsidRPr="00500D11">
              <w:rPr>
                <w:rFonts w:eastAsia="Times New Roman" w:cs="Times New Roman"/>
                <w:b/>
                <w:bCs/>
                <w:i/>
                <w:color w:val="000000"/>
                <w:sz w:val="16"/>
                <w:szCs w:val="16"/>
                <w:lang w:eastAsia="zh-CN"/>
              </w:rPr>
              <w:t>TAZ independent variables</w:t>
            </w:r>
          </w:p>
        </w:tc>
      </w:tr>
      <w:tr w:rsidR="00AF0895" w:rsidRPr="00500D11" w14:paraId="2F9B8A10"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E6096A" w14:textId="3E71593B" w:rsidR="00AF0895" w:rsidRPr="00500D11" w:rsidRDefault="00E0384A" w:rsidP="00F20707">
            <w:pPr>
              <w:spacing w:after="0" w:line="240" w:lineRule="auto"/>
              <w:rPr>
                <w:rFonts w:eastAsia="Times New Roman" w:cs="Times New Roman"/>
                <w:bCs/>
                <w:color w:val="000000"/>
                <w:sz w:val="16"/>
                <w:szCs w:val="16"/>
                <w:lang w:eastAsia="zh-CN"/>
              </w:rPr>
            </w:pPr>
            <w:r>
              <w:rPr>
                <w:rFonts w:eastAsia="Times New Roman" w:cs="Times New Roman"/>
                <w:bCs/>
                <w:color w:val="000000"/>
                <w:sz w:val="16"/>
                <w:szCs w:val="16"/>
                <w:lang w:eastAsia="zh-CN"/>
              </w:rPr>
              <w:t>Log (</w:t>
            </w:r>
            <w:r w:rsidR="00AF0895" w:rsidRPr="00500D11">
              <w:rPr>
                <w:rFonts w:eastAsia="Times New Roman" w:cs="Times New Roman"/>
                <w:bCs/>
                <w:color w:val="000000"/>
                <w:sz w:val="16"/>
                <w:szCs w:val="16"/>
                <w:lang w:eastAsia="zh-CN"/>
              </w:rPr>
              <w:t>VMT</w:t>
            </w:r>
            <w:r>
              <w:rPr>
                <w:rFonts w:eastAsia="Times New Roman"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50418A7" w14:textId="13C9CF6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9327CEF" w14:textId="40266BC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0EFB47F" w14:textId="1D015E1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6EC0D2F" w14:textId="5883D6B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8C27B86" w14:textId="54D24C4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809928B" w14:textId="22C5396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3247ABF0" w14:textId="0337F6B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29BD249" w14:textId="14FFA8B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EDEE18F" w14:textId="2EF821BE"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-0.222</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77FF6C8" w14:textId="0033356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32B1A3E" w14:textId="4794F09C"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-0.217</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79A9037" w14:textId="37DF66F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0.017</w:t>
            </w:r>
          </w:p>
        </w:tc>
      </w:tr>
      <w:tr w:rsidR="00C1469B" w:rsidRPr="00500D11" w14:paraId="1AEF4F13"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E628D" w14:textId="77777777" w:rsidR="00C1469B" w:rsidRPr="00500D11" w:rsidRDefault="00C1469B"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w:t>
            </w:r>
            <w:r w:rsidRPr="00500D11">
              <w:rPr>
                <w:rFonts w:eastAsia="Times New Roman" w:cs="Times New Roman"/>
                <w:color w:val="000000"/>
                <w:sz w:val="16"/>
                <w:szCs w:val="16"/>
                <w:lang w:eastAsia="zh-CN"/>
              </w:rPr>
              <w:t xml:space="preserve"> </w:t>
            </w:r>
            <w:r>
              <w:rPr>
                <w:rFonts w:eastAsia="Times New Roman" w:cs="Times New Roman"/>
                <w:color w:val="000000"/>
                <w:sz w:val="16"/>
                <w:szCs w:val="16"/>
                <w:lang w:eastAsia="zh-CN"/>
              </w:rPr>
              <w:t>(</w:t>
            </w:r>
            <w:r w:rsidRPr="00500D11">
              <w:rPr>
                <w:rFonts w:eastAsia="Times New Roman" w:cs="Times New Roman"/>
                <w:color w:val="000000"/>
                <w:sz w:val="16"/>
                <w:szCs w:val="16"/>
                <w:lang w:eastAsia="zh-CN"/>
              </w:rPr>
              <w:t>length of sidewalks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4377DAF"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FDD80D6"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FA4640C"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09F21D5"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3E1E3C9"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-4.455</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BEC7615"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1.272</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597AB1DC"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-4.819</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53062188"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1.563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D414BBA"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-0.676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D02F8EF"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614C4E9"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-0.681</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55D3018D"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0.066</w:t>
            </w:r>
          </w:p>
        </w:tc>
      </w:tr>
      <w:tr w:rsidR="00C1469B" w:rsidRPr="00500D11" w14:paraId="706FD566"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B93F00" w14:textId="77777777" w:rsidR="00C1469B" w:rsidRPr="00500D11" w:rsidRDefault="00C1469B" w:rsidP="0055011B">
            <w:pPr>
              <w:spacing w:after="0" w:line="240" w:lineRule="auto"/>
              <w:rPr>
                <w:rFonts w:eastAsia="Times New Roman" w:cs="Times New Roman"/>
                <w:bCs/>
                <w:color w:val="000000"/>
                <w:sz w:val="16"/>
                <w:szCs w:val="16"/>
                <w:lang w:eastAsia="zh-CN"/>
              </w:rPr>
            </w:pPr>
            <w:r>
              <w:rPr>
                <w:rFonts w:eastAsia="Times New Roman" w:cs="Times New Roman"/>
                <w:bCs/>
                <w:color w:val="000000"/>
                <w:sz w:val="16"/>
                <w:szCs w:val="16"/>
                <w:lang w:eastAsia="zh-CN"/>
              </w:rPr>
              <w:t>Log (</w:t>
            </w:r>
            <w:r w:rsidRPr="00500D11">
              <w:rPr>
                <w:rFonts w:eastAsia="Times New Roman" w:cs="Times New Roman"/>
                <w:bCs/>
                <w:color w:val="000000"/>
                <w:sz w:val="16"/>
                <w:szCs w:val="16"/>
                <w:lang w:eastAsia="zh-CN"/>
              </w:rPr>
              <w:t>population density</w:t>
            </w:r>
            <w:r>
              <w:rPr>
                <w:rFonts w:eastAsia="Times New Roman"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2B2DE90"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310DB95"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8C4AF7B"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C8CF60D"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6C80793"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-0.149</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2D74462"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0.05</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67671CFF"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-0.135</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79D041B8"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0.053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5761CF0"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-0.177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F410F02"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0.021</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DE9A82D"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-0.102</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7E5A821"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0.024</w:t>
            </w:r>
          </w:p>
        </w:tc>
      </w:tr>
      <w:tr w:rsidR="00C1469B" w:rsidRPr="00500D11" w14:paraId="4A2450FC" w14:textId="77777777" w:rsidTr="0055011B">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5A9AFA" w14:textId="77777777" w:rsidR="00C1469B" w:rsidRPr="00500D11" w:rsidRDefault="00C1469B" w:rsidP="0055011B">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Pr="00500D11">
              <w:rPr>
                <w:rFonts w:eastAsia="Times New Roman" w:cs="Times New Roman"/>
                <w:color w:val="000000"/>
                <w:sz w:val="16"/>
                <w:szCs w:val="16"/>
                <w:lang w:eastAsia="zh-CN"/>
              </w:rPr>
              <w:t xml:space="preserve"> of total employment</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7F8121B"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2DB72DF"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7D29F6B"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63A8D82"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F539290"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-0.328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42A6C16"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0.058</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A8176A9"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-0.313</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3B21619"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0.060</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2069BB7"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-0.236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290A522"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21BC12C" w14:textId="77777777" w:rsidR="00C1469B" w:rsidRPr="00500D11" w:rsidRDefault="00C1469B" w:rsidP="0055011B">
            <w:pPr>
              <w:spacing w:after="0" w:line="240" w:lineRule="auto"/>
              <w:jc w:val="right"/>
              <w:rPr>
                <w:rFonts w:cs="Times New Roman"/>
                <w:color w:val="000000"/>
                <w:sz w:val="16"/>
                <w:szCs w:val="16"/>
              </w:rPr>
            </w:pPr>
            <w:r w:rsidRPr="00500D11">
              <w:rPr>
                <w:rFonts w:cs="Times New Roman"/>
                <w:color w:val="000000"/>
                <w:sz w:val="16"/>
                <w:szCs w:val="16"/>
              </w:rPr>
              <w:t>-0.216</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0DCE9B31" w14:textId="77777777" w:rsidR="00C1469B" w:rsidRPr="00500D11" w:rsidRDefault="00C1469B" w:rsidP="0055011B">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0.024</w:t>
            </w:r>
          </w:p>
        </w:tc>
      </w:tr>
      <w:tr w:rsidR="00AF0895" w:rsidRPr="00500D11" w14:paraId="7BF130FC"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0C59DB" w14:textId="5F5A53B2"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Proportion of heavy vehicle</w:t>
            </w:r>
            <w:r w:rsidR="00707C00" w:rsidRPr="00500D11">
              <w:rPr>
                <w:rFonts w:eastAsia="Times New Roman" w:cs="Times New Roman"/>
                <w:bCs/>
                <w:color w:val="000000"/>
                <w:sz w:val="16"/>
                <w:szCs w:val="16"/>
                <w:lang w:eastAsia="zh-CN"/>
              </w:rPr>
              <w:t xml:space="preserve"> mileage</w:t>
            </w:r>
            <w:r w:rsidRPr="00500D11">
              <w:rPr>
                <w:rFonts w:eastAsia="Times New Roman" w:cs="Times New Roman"/>
                <w:bCs/>
                <w:color w:val="000000"/>
                <w:sz w:val="16"/>
                <w:szCs w:val="16"/>
                <w:lang w:eastAsia="zh-CN"/>
              </w:rPr>
              <w:t xml:space="preserve"> in VMT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DE022CA" w14:textId="107EE9B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AA37F83" w14:textId="6FD95B0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D5FC683" w14:textId="008659A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E4F8E99" w14:textId="3D29955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D1E3291" w14:textId="7F51E26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A8693E2" w14:textId="03673B2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07E40937" w14:textId="2A55D1D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52423ABA" w14:textId="395FEA3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1D3D0CE" w14:textId="2FA81F69"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5.347</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5FE4381" w14:textId="5FC9CF2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0.836</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6708F71" w14:textId="5C1D7E29"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4.258</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73BCB3F" w14:textId="727DC70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0.861</w:t>
            </w:r>
          </w:p>
        </w:tc>
      </w:tr>
      <w:tr w:rsidR="00AF0895" w:rsidRPr="00500D11" w14:paraId="2515B877"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F13279" w14:textId="7777777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 xml:space="preserve">Proportion of length of </w:t>
            </w:r>
            <w:r w:rsidRPr="00500D11">
              <w:rPr>
                <w:rFonts w:cs="Times New Roman"/>
                <w:color w:val="000000"/>
                <w:sz w:val="16"/>
                <w:szCs w:val="16"/>
                <w:lang w:eastAsia="zh-CN"/>
              </w:rPr>
              <w:t>local roads</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62A40C5" w14:textId="5E4A4DF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E03A64D" w14:textId="639DA32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D0F9E8E" w14:textId="3189896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B428B79" w14:textId="046A0E8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ED6B49" w14:textId="73BB915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939B08D" w14:textId="7DC41AC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536F3AE" w14:textId="6743886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82F279C" w14:textId="24D5927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40F7DDC" w14:textId="3061BDE5"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-0.709</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15C5A3C" w14:textId="30BED70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0.109</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EFE6646" w14:textId="244C0368"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-0.696</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20A640EE" w14:textId="132B7AC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0.112</w:t>
            </w:r>
          </w:p>
        </w:tc>
      </w:tr>
      <w:tr w:rsidR="00AF0895" w:rsidRPr="00500D11" w14:paraId="326E7D02"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526414" w14:textId="1C10B1EA" w:rsidR="00AF0895" w:rsidRPr="00500D11" w:rsidRDefault="00E0384A" w:rsidP="00D434A6">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w:t>
            </w:r>
            <w:r w:rsidR="002154A3">
              <w:rPr>
                <w:rFonts w:eastAsia="Times New Roman" w:cs="Times New Roman"/>
                <w:color w:val="000000"/>
                <w:sz w:val="16"/>
                <w:szCs w:val="16"/>
                <w:lang w:eastAsia="zh-CN"/>
              </w:rPr>
              <w:t>signalized in</w:t>
            </w:r>
            <w:r w:rsidR="00173CAF">
              <w:rPr>
                <w:rFonts w:eastAsia="Times New Roman" w:cs="Times New Roman"/>
                <w:color w:val="000000"/>
                <w:sz w:val="16"/>
                <w:szCs w:val="16"/>
                <w:lang w:eastAsia="zh-CN"/>
              </w:rPr>
              <w:t>tersection</w:t>
            </w:r>
            <w:r w:rsidR="002154A3">
              <w:rPr>
                <w:rFonts w:eastAsia="Times New Roman" w:cs="Times New Roman"/>
                <w:color w:val="000000"/>
                <w:sz w:val="16"/>
                <w:szCs w:val="16"/>
                <w:lang w:eastAsia="zh-CN"/>
              </w:rPr>
              <w:t xml:space="preserve"> density</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CD62B9B" w14:textId="061227D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F53B910" w14:textId="019047F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9EFA068" w14:textId="172694A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8E9B0E3" w14:textId="3E22433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833DF17" w14:textId="43791A7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9023B1D" w14:textId="17FA017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25A2A57F" w14:textId="6D179DE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BB3CA6E" w14:textId="3E10A48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B69E13C" w14:textId="1F85403D"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-0.286</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7F29DA0" w14:textId="55FE328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0.054</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195F372" w14:textId="13E58B76"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-0.243</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40A91A9B" w14:textId="6823F1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0.056</w:t>
            </w:r>
          </w:p>
        </w:tc>
      </w:tr>
      <w:tr w:rsidR="00AF0895" w:rsidRPr="00500D11" w14:paraId="259765C6"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092E4E" w14:textId="452EAA22" w:rsidR="00AF0895" w:rsidRPr="00500D11" w:rsidRDefault="00E0384A"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public </w:t>
            </w:r>
            <w:r w:rsidR="009D66B5">
              <w:rPr>
                <w:rFonts w:eastAsia="Times New Roman" w:cs="Times New Roman"/>
                <w:color w:val="000000"/>
                <w:sz w:val="16"/>
                <w:szCs w:val="16"/>
                <w:lang w:eastAsia="zh-CN"/>
              </w:rPr>
              <w:t>transportation</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B42427F" w14:textId="2A95DF3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7FDEC03" w14:textId="52A023D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353FBD2" w14:textId="648C663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7F05AC4" w14:textId="793A4E2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AD6E2E0" w14:textId="4CD4356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0CA9BC4" w14:textId="0410D1F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07C699BB" w14:textId="145295C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9044125" w14:textId="3F4949A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3441AB5" w14:textId="275B8DCA"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-0.21</w:t>
            </w:r>
            <w:r w:rsidR="00AB566A" w:rsidRPr="00500D11">
              <w:rPr>
                <w:rFonts w:cs="Times New Roman"/>
                <w:color w:val="000000"/>
                <w:sz w:val="16"/>
                <w:szCs w:val="16"/>
              </w:rPr>
              <w:t>0</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6C16BAB" w14:textId="68F12CD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0.025</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54C57C4" w14:textId="07527E57"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-0.147</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5CCFA91B" w14:textId="02C58C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0.031</w:t>
            </w:r>
          </w:p>
        </w:tc>
      </w:tr>
      <w:tr w:rsidR="00AF0895" w:rsidRPr="00500D11" w14:paraId="414DFF42"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82529" w14:textId="093B2B7A" w:rsidR="00AF0895" w:rsidRPr="00500D11" w:rsidRDefault="00E0384A"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walking</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B2673A1" w14:textId="6FAF9DE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D2ECA3F" w14:textId="3F48817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71195F3" w14:textId="5B9C13D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8B25490" w14:textId="0DB1F5E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C62BE27" w14:textId="7F3252E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325AD98" w14:textId="48A2B75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7816860" w14:textId="2561500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A8E01A4" w14:textId="21476C2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4E1D774" w14:textId="4C0C6DE1"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-0.081</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713660B" w14:textId="13E0318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0.028</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E3E72DD" w14:textId="1AD9956A"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-0.079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2CC94AF9" w14:textId="2845B6E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0.028</w:t>
            </w:r>
          </w:p>
        </w:tc>
      </w:tr>
      <w:tr w:rsidR="00AF0895" w:rsidRPr="00500D11" w14:paraId="24680091"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4667C8" w14:textId="07AF6BDE" w:rsidR="00AF0895" w:rsidRPr="00500D11" w:rsidRDefault="00E0384A"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w:t>
            </w:r>
            <w:r w:rsidR="00AF0895" w:rsidRPr="00500D11">
              <w:rPr>
                <w:rFonts w:cs="Times New Roman"/>
                <w:color w:val="000000"/>
                <w:sz w:val="16"/>
                <w:szCs w:val="16"/>
                <w:lang w:eastAsia="zh-CN"/>
              </w:rPr>
              <w:t>cycling</w:t>
            </w:r>
            <w:r>
              <w:rPr>
                <w:rFonts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0085791" w14:textId="1586D35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B1455CF" w14:textId="7066DAD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62C8AB1" w14:textId="34E65E5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5D16D63" w14:textId="04BD3F2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E5E3493" w14:textId="6B2C094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F13BB6E" w14:textId="136C509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530A1E23" w14:textId="3D5C976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463300E0" w14:textId="242A4A5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DB57B40" w14:textId="05732E0C"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-0.158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64612FA" w14:textId="2EBA438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0.032</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952DAA8" w14:textId="3ABE2CBF"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-0.099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2A9B5711" w14:textId="2CC781E4"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0.035</w:t>
            </w:r>
          </w:p>
        </w:tc>
      </w:tr>
      <w:tr w:rsidR="00AF0895" w:rsidRPr="00500D11" w14:paraId="5FB12886"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EA88E7" w14:textId="477476BB" w:rsidR="00AF0895" w:rsidRPr="00500D11" w:rsidRDefault="00E0384A" w:rsidP="00F20707">
            <w:pPr>
              <w:spacing w:after="0" w:line="240" w:lineRule="auto"/>
              <w:rPr>
                <w:rFonts w:eastAsia="Times New Roman" w:cs="Times New Roman"/>
                <w:bCs/>
                <w:color w:val="000000"/>
                <w:sz w:val="16"/>
                <w:szCs w:val="16"/>
                <w:lang w:eastAsia="zh-CN"/>
              </w:rPr>
            </w:pPr>
            <w:r>
              <w:rPr>
                <w:rFonts w:cs="Times New Roman"/>
                <w:bCs/>
                <w:color w:val="000000"/>
                <w:sz w:val="16"/>
                <w:szCs w:val="16"/>
                <w:lang w:eastAsia="zh-CN"/>
              </w:rPr>
              <w:t>Log (</w:t>
            </w:r>
            <w:r w:rsidR="00AF0895" w:rsidRPr="00500D11">
              <w:rPr>
                <w:rFonts w:cs="Times New Roman"/>
                <w:bCs/>
                <w:color w:val="000000"/>
                <w:sz w:val="16"/>
                <w:szCs w:val="16"/>
                <w:lang w:eastAsia="zh-CN"/>
              </w:rPr>
              <w:t>distance to nearest urban area</w:t>
            </w:r>
            <w:r>
              <w:rPr>
                <w:rFonts w:cs="Times New Roman"/>
                <w:bCs/>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492D1AB" w14:textId="7CCECDE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F827F76" w14:textId="24BD50F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C60B2E7" w14:textId="0DD6C82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4BC0402" w14:textId="03C9462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BF2B47D" w14:textId="5B9512AB"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90311AD" w14:textId="00FA156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65C9F3D6" w14:textId="151487E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F9C385B" w14:textId="4FAEA78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72AA5D7" w14:textId="7A5E8A26"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0.098</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A291E72" w14:textId="17E6C5B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681C046" w14:textId="0B3B1B1A"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0.082</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4ABA147F" w14:textId="758B7B5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0.013</w:t>
            </w:r>
          </w:p>
        </w:tc>
      </w:tr>
      <w:tr w:rsidR="00500D11" w:rsidRPr="00500D11" w14:paraId="4377EF1E" w14:textId="77777777" w:rsidTr="00500D11">
        <w:trPr>
          <w:trHeight w:val="187"/>
        </w:trPr>
        <w:tc>
          <w:tcPr>
            <w:tcW w:w="5000" w:type="pct"/>
            <w:gridSpan w:val="13"/>
            <w:tcBorders>
              <w:top w:val="nil"/>
              <w:left w:val="single" w:sz="4" w:space="0" w:color="auto"/>
              <w:bottom w:val="single" w:sz="4" w:space="0" w:color="auto"/>
              <w:right w:val="single" w:sz="4" w:space="0" w:color="auto"/>
            </w:tcBorders>
            <w:shd w:val="clear" w:color="auto" w:fill="FFFFFF" w:themeFill="background1"/>
            <w:noWrap/>
            <w:vAlign w:val="center"/>
          </w:tcPr>
          <w:p w14:paraId="15CF0ED0" w14:textId="05D7EB80" w:rsidR="00500D11" w:rsidRPr="00500D11" w:rsidRDefault="00500D11" w:rsidP="00500D11">
            <w:pPr>
              <w:spacing w:after="0" w:line="240" w:lineRule="auto"/>
              <w:jc w:val="left"/>
              <w:rPr>
                <w:rFonts w:cs="Times New Roman"/>
                <w:color w:val="000000"/>
                <w:sz w:val="16"/>
                <w:szCs w:val="16"/>
              </w:rPr>
            </w:pPr>
            <w:r w:rsidRPr="00500D11">
              <w:rPr>
                <w:rFonts w:cs="Times New Roman"/>
                <w:b/>
                <w:bCs/>
                <w:i/>
                <w:color w:val="000000"/>
                <w:sz w:val="16"/>
                <w:szCs w:val="16"/>
                <w:lang w:eastAsia="zh-CN"/>
              </w:rPr>
              <w:t>Spatial Independent Variables</w:t>
            </w:r>
          </w:p>
        </w:tc>
      </w:tr>
      <w:tr w:rsidR="00AF0895" w:rsidRPr="00500D11" w14:paraId="36DE5B6E"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6C7519" w14:textId="4E43A137"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color w:val="000000"/>
                <w:sz w:val="16"/>
                <w:szCs w:val="16"/>
                <w:lang w:eastAsia="zh-CN"/>
              </w:rPr>
              <w:t xml:space="preserve">Proportion of length of </w:t>
            </w:r>
            <w:r w:rsidRPr="00500D11">
              <w:rPr>
                <w:rFonts w:cs="Times New Roman"/>
                <w:color w:val="000000"/>
                <w:sz w:val="16"/>
                <w:szCs w:val="16"/>
                <w:lang w:eastAsia="zh-CN"/>
              </w:rPr>
              <w:t xml:space="preserve">arterial </w:t>
            </w:r>
            <w:r w:rsidRPr="00500D11">
              <w:rPr>
                <w:rFonts w:cs="Times New Roman"/>
                <w:bCs/>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DD50073" w14:textId="030718E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F7EF061" w14:textId="425382E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3D88059" w14:textId="18D2A79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3C09844" w14:textId="64747FD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E9E62E9" w14:textId="6458F3C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D45685F" w14:textId="438C2A1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AC1FBA6" w14:textId="7337EC0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EDFE1CE" w14:textId="4365C3E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DE64ECA" w14:textId="3219FB65"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76962A4" w14:textId="29CE102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0F9FD74" w14:textId="614FA14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1.337</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017D16BF" w14:textId="571F70E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0.29</w:t>
            </w:r>
            <w:r w:rsidR="0010034B" w:rsidRPr="00500D11">
              <w:rPr>
                <w:rFonts w:cs="Times New Roman"/>
                <w:color w:val="000000"/>
                <w:sz w:val="16"/>
                <w:szCs w:val="16"/>
              </w:rPr>
              <w:t>0</w:t>
            </w:r>
          </w:p>
        </w:tc>
      </w:tr>
      <w:tr w:rsidR="00AF0895" w:rsidRPr="00500D11" w14:paraId="24B3BD49"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664DBA" w14:textId="125B97CB" w:rsidR="00AF0895" w:rsidRPr="00500D11" w:rsidRDefault="00AF0895" w:rsidP="00F20707">
            <w:pPr>
              <w:spacing w:after="0" w:line="240" w:lineRule="auto"/>
              <w:rPr>
                <w:rFonts w:eastAsia="Times New Roman" w:cs="Times New Roman"/>
                <w:bCs/>
                <w:color w:val="000000"/>
                <w:sz w:val="16"/>
                <w:szCs w:val="16"/>
                <w:lang w:eastAsia="zh-CN"/>
              </w:rPr>
            </w:pPr>
            <w:r w:rsidRPr="00500D11">
              <w:rPr>
                <w:rFonts w:eastAsia="Times New Roman" w:cs="Times New Roman"/>
                <w:bCs/>
                <w:color w:val="000000"/>
                <w:sz w:val="16"/>
                <w:szCs w:val="16"/>
                <w:lang w:eastAsia="zh-CN"/>
              </w:rPr>
              <w:t>Log</w:t>
            </w:r>
            <w:r w:rsidR="001C3D2D">
              <w:rPr>
                <w:rFonts w:eastAsia="Times New Roman" w:cs="Times New Roman"/>
                <w:bCs/>
                <w:color w:val="000000"/>
                <w:sz w:val="16"/>
                <w:szCs w:val="16"/>
                <w:lang w:eastAsia="zh-CN"/>
              </w:rPr>
              <w:t xml:space="preserve"> (</w:t>
            </w:r>
            <w:r w:rsidRPr="00500D11">
              <w:rPr>
                <w:rFonts w:eastAsia="Times New Roman" w:cs="Times New Roman"/>
                <w:bCs/>
                <w:color w:val="000000"/>
                <w:sz w:val="16"/>
                <w:szCs w:val="16"/>
                <w:lang w:eastAsia="zh-CN"/>
              </w:rPr>
              <w:t xml:space="preserve">population density </w:t>
            </w:r>
            <w:r w:rsidRPr="00500D11">
              <w:rPr>
                <w:rFonts w:eastAsia="Times New Roman" w:cs="Times New Roman"/>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sidR="001C3D2D">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EC09170" w14:textId="467FFB3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C9870B8" w14:textId="36D67F0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F292693" w14:textId="5DD4BD0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8B9A640" w14:textId="4565D02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52BBEB6" w14:textId="6DEF2AA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A4047AC" w14:textId="0B4340C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6F0A7F7A" w14:textId="2E17CCB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0C95E0A" w14:textId="6215161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8295CB4" w14:textId="5DFE58FC"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5D652A2" w14:textId="01A89E7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A2D1613" w14:textId="3CD398F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-0.096</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EB4AF3E" w14:textId="1CA0FB6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0.033</w:t>
            </w:r>
          </w:p>
        </w:tc>
      </w:tr>
      <w:tr w:rsidR="00AF0895" w:rsidRPr="00500D11" w14:paraId="1AB26E29"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715264" w14:textId="129E644B" w:rsidR="00AF0895" w:rsidRPr="00500D11" w:rsidRDefault="001C3D2D" w:rsidP="003077C9">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w:t>
            </w:r>
            <w:r w:rsidR="00AF0895" w:rsidRPr="00500D11">
              <w:rPr>
                <w:rFonts w:eastAsia="Times New Roman" w:cs="Times New Roman"/>
                <w:color w:val="000000"/>
                <w:sz w:val="16"/>
                <w:szCs w:val="16"/>
                <w:lang w:eastAsia="zh-CN"/>
              </w:rPr>
              <w:t>hotels, motels, and timesha</w:t>
            </w:r>
            <w:r w:rsidR="003077C9">
              <w:rPr>
                <w:rFonts w:eastAsia="Times New Roman" w:cs="Times New Roman"/>
                <w:color w:val="000000"/>
                <w:sz w:val="16"/>
                <w:szCs w:val="16"/>
                <w:lang w:eastAsia="zh-CN"/>
              </w:rPr>
              <w:t xml:space="preserve">re rooms density 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C729AFE" w14:textId="66D8728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3B10C37" w14:textId="18AEB16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4A2E8341" w14:textId="00D7DE9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756E3651" w14:textId="7483D0A0"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2026BC3C" w14:textId="7FE76EA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0910188D" w14:textId="6C8DE57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98A8907" w14:textId="1AA8375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62B7A709" w14:textId="425F878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3A8FE7C6" w14:textId="65DF231A"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3DBB7929" w14:textId="3C528D3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C23F8C1" w14:textId="4600389E"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-0.041</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B0ADC4D" w14:textId="1188E3BC"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0.018</w:t>
            </w:r>
          </w:p>
        </w:tc>
      </w:tr>
      <w:tr w:rsidR="00AF0895" w:rsidRPr="00500D11" w14:paraId="14ECC250"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38DBDB" w14:textId="2E2C1688" w:rsidR="00AF0895" w:rsidRPr="00500D11" w:rsidRDefault="001C3D2D"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public </w:t>
            </w:r>
            <w:r w:rsidR="009D66B5">
              <w:rPr>
                <w:rFonts w:eastAsia="Times New Roman" w:cs="Times New Roman"/>
                <w:color w:val="000000"/>
                <w:sz w:val="16"/>
                <w:szCs w:val="16"/>
                <w:lang w:eastAsia="zh-CN"/>
              </w:rPr>
              <w:t>transportation</w:t>
            </w:r>
            <w:r w:rsidR="00AF0895" w:rsidRPr="00500D11">
              <w:rPr>
                <w:rFonts w:eastAsia="Times New Roman" w:cs="Times New Roman"/>
                <w:color w:val="000000"/>
                <w:sz w:val="16"/>
                <w:szCs w:val="16"/>
                <w:lang w:eastAsia="zh-CN"/>
              </w:rPr>
              <w:t xml:space="preserve"> 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2574CE9" w14:textId="4B95711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A2E2CC8" w14:textId="3F1FAE3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878DFF6" w14:textId="3D6B0BF5"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203488AE" w14:textId="4EB694A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A6C4A6A" w14:textId="4D711AD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476F77C2" w14:textId="07206E7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1A52309C" w14:textId="023AD7C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5E1F900F" w14:textId="26757DA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BE682E9" w14:textId="046279FE"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5392153" w14:textId="50EEB53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0BC05096" w14:textId="70AB557F"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-0.069</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6BE03F64" w14:textId="77FBEAC2"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0.026</w:t>
            </w:r>
          </w:p>
        </w:tc>
      </w:tr>
      <w:tr w:rsidR="00AF0895" w:rsidRPr="00500D11" w14:paraId="3A417F07" w14:textId="77777777" w:rsidTr="00500D11">
        <w:trPr>
          <w:trHeight w:val="187"/>
        </w:trPr>
        <w:tc>
          <w:tcPr>
            <w:tcW w:w="2010"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E72897" w14:textId="447A14B6" w:rsidR="00AF0895" w:rsidRPr="00500D11" w:rsidRDefault="001C3D2D" w:rsidP="00F20707">
            <w:pPr>
              <w:spacing w:after="0" w:line="240" w:lineRule="auto"/>
              <w:rPr>
                <w:rFonts w:eastAsia="Times New Roman" w:cs="Times New Roman"/>
                <w:bCs/>
                <w:color w:val="000000"/>
                <w:sz w:val="16"/>
                <w:szCs w:val="16"/>
                <w:lang w:eastAsia="zh-CN"/>
              </w:rPr>
            </w:pPr>
            <w:r>
              <w:rPr>
                <w:rFonts w:eastAsia="Times New Roman" w:cs="Times New Roman"/>
                <w:color w:val="000000"/>
                <w:sz w:val="16"/>
                <w:szCs w:val="16"/>
                <w:lang w:eastAsia="zh-CN"/>
              </w:rPr>
              <w:t>Log (number</w:t>
            </w:r>
            <w:r w:rsidR="00AF0895" w:rsidRPr="00500D11">
              <w:rPr>
                <w:rFonts w:eastAsia="Times New Roman" w:cs="Times New Roman"/>
                <w:color w:val="000000"/>
                <w:sz w:val="16"/>
                <w:szCs w:val="16"/>
                <w:lang w:eastAsia="zh-CN"/>
              </w:rPr>
              <w:t xml:space="preserve"> of commuters by </w:t>
            </w:r>
            <w:r w:rsidR="00AF0895" w:rsidRPr="00500D11">
              <w:rPr>
                <w:rFonts w:cs="Times New Roman"/>
                <w:color w:val="000000"/>
                <w:sz w:val="16"/>
                <w:szCs w:val="16"/>
                <w:lang w:eastAsia="zh-CN"/>
              </w:rPr>
              <w:t xml:space="preserve">cycling </w:t>
            </w:r>
            <w:r w:rsidR="00AF0895" w:rsidRPr="00500D11">
              <w:rPr>
                <w:rFonts w:eastAsia="Times New Roman" w:cs="Times New Roman"/>
                <w:color w:val="000000"/>
                <w:sz w:val="16"/>
                <w:szCs w:val="16"/>
                <w:lang w:eastAsia="zh-CN"/>
              </w:rPr>
              <w:t xml:space="preserve">of </w:t>
            </w:r>
            <w:r w:rsidR="003B2375">
              <w:rPr>
                <w:rFonts w:eastAsia="Times New Roman" w:cs="Times New Roman"/>
                <w:color w:val="000000"/>
                <w:sz w:val="16"/>
                <w:szCs w:val="18"/>
                <w:lang w:eastAsia="zh-CN"/>
              </w:rPr>
              <w:t>neighboring</w:t>
            </w:r>
            <w:r w:rsidR="003077C9" w:rsidRPr="003077C9">
              <w:rPr>
                <w:rFonts w:eastAsia="Times New Roman" w:cs="Times New Roman"/>
                <w:color w:val="000000"/>
                <w:sz w:val="16"/>
                <w:szCs w:val="18"/>
                <w:lang w:eastAsia="zh-CN"/>
              </w:rPr>
              <w:t xml:space="preserve"> TAZs</w:t>
            </w:r>
            <w:r>
              <w:rPr>
                <w:rFonts w:eastAsia="Times New Roman" w:cs="Times New Roman"/>
                <w:color w:val="000000"/>
                <w:sz w:val="16"/>
                <w:szCs w:val="16"/>
                <w:lang w:eastAsia="zh-CN"/>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40D052C" w14:textId="166A1DF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28C1411" w14:textId="000C98E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62EABB06" w14:textId="7E5369C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6215AFC4" w14:textId="610ED608"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7504E331" w14:textId="1135E26D"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578CCBB5" w14:textId="5B3C2A31"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3" w:type="pct"/>
            <w:tcBorders>
              <w:top w:val="nil"/>
              <w:left w:val="nil"/>
              <w:bottom w:val="single" w:sz="4" w:space="0" w:color="auto"/>
              <w:right w:val="single" w:sz="4" w:space="0" w:color="auto"/>
            </w:tcBorders>
            <w:shd w:val="clear" w:color="auto" w:fill="FFFFFF" w:themeFill="background1"/>
            <w:noWrap/>
            <w:vAlign w:val="center"/>
          </w:tcPr>
          <w:p w14:paraId="4F6FB0CD" w14:textId="2E2B754A"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39" w:type="pct"/>
            <w:tcBorders>
              <w:top w:val="nil"/>
              <w:left w:val="nil"/>
              <w:bottom w:val="single" w:sz="4" w:space="0" w:color="auto"/>
              <w:right w:val="single" w:sz="4" w:space="0" w:color="auto"/>
            </w:tcBorders>
            <w:shd w:val="clear" w:color="auto" w:fill="FFFFFF" w:themeFill="background1"/>
            <w:noWrap/>
            <w:vAlign w:val="center"/>
          </w:tcPr>
          <w:p w14:paraId="0ADE7E58" w14:textId="543F6967"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14A1AF97" w14:textId="1FBB863D" w:rsidR="00AF0895" w:rsidRPr="00500D11" w:rsidRDefault="00AF0895" w:rsidP="00F20707">
            <w:pPr>
              <w:spacing w:after="0" w:line="240" w:lineRule="auto"/>
              <w:jc w:val="right"/>
              <w:rPr>
                <w:rFonts w:cs="Times New Roman"/>
                <w:color w:val="000000"/>
                <w:sz w:val="16"/>
                <w:szCs w:val="16"/>
              </w:rPr>
            </w:pPr>
            <w:r w:rsidRPr="00500D11">
              <w:rPr>
                <w:rFonts w:cs="Times New Roman"/>
                <w:color w:val="000000"/>
                <w:sz w:val="16"/>
                <w:szCs w:val="16"/>
              </w:rPr>
              <w:t>-</w:t>
            </w:r>
          </w:p>
        </w:tc>
        <w:tc>
          <w:tcPr>
            <w:tcW w:w="238" w:type="pct"/>
            <w:tcBorders>
              <w:top w:val="nil"/>
              <w:left w:val="nil"/>
              <w:bottom w:val="single" w:sz="4" w:space="0" w:color="auto"/>
              <w:right w:val="single" w:sz="4" w:space="0" w:color="auto"/>
            </w:tcBorders>
            <w:shd w:val="clear" w:color="auto" w:fill="FFFFFF" w:themeFill="background1"/>
            <w:noWrap/>
            <w:vAlign w:val="center"/>
          </w:tcPr>
          <w:p w14:paraId="19DA017C" w14:textId="78198243"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w:t>
            </w:r>
          </w:p>
        </w:tc>
        <w:tc>
          <w:tcPr>
            <w:tcW w:w="260" w:type="pct"/>
            <w:tcBorders>
              <w:top w:val="nil"/>
              <w:left w:val="nil"/>
              <w:bottom w:val="single" w:sz="4" w:space="0" w:color="auto"/>
              <w:right w:val="single" w:sz="4" w:space="0" w:color="auto"/>
            </w:tcBorders>
            <w:shd w:val="clear" w:color="auto" w:fill="FFFFFF" w:themeFill="background1"/>
            <w:noWrap/>
            <w:vAlign w:val="center"/>
          </w:tcPr>
          <w:p w14:paraId="5B77AC6A" w14:textId="05A735B6"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-0.082</w:t>
            </w:r>
          </w:p>
        </w:tc>
        <w:tc>
          <w:tcPr>
            <w:tcW w:w="236" w:type="pct"/>
            <w:tcBorders>
              <w:top w:val="nil"/>
              <w:left w:val="nil"/>
              <w:bottom w:val="single" w:sz="4" w:space="0" w:color="auto"/>
              <w:right w:val="single" w:sz="4" w:space="0" w:color="auto"/>
            </w:tcBorders>
            <w:shd w:val="clear" w:color="auto" w:fill="FFFFFF" w:themeFill="background1"/>
            <w:noWrap/>
            <w:vAlign w:val="center"/>
          </w:tcPr>
          <w:p w14:paraId="191E4B75" w14:textId="7AC433D9" w:rsidR="00AF0895" w:rsidRPr="00500D11" w:rsidRDefault="00AF0895" w:rsidP="00F20707">
            <w:pPr>
              <w:spacing w:after="0" w:line="240" w:lineRule="auto"/>
              <w:jc w:val="center"/>
              <w:rPr>
                <w:rFonts w:eastAsia="Times New Roman" w:cs="Times New Roman"/>
                <w:color w:val="000000"/>
                <w:sz w:val="16"/>
                <w:szCs w:val="16"/>
                <w:lang w:eastAsia="zh-CN"/>
              </w:rPr>
            </w:pPr>
            <w:r w:rsidRPr="00500D11">
              <w:rPr>
                <w:rFonts w:cs="Times New Roman"/>
                <w:color w:val="000000"/>
                <w:sz w:val="16"/>
                <w:szCs w:val="16"/>
              </w:rPr>
              <w:t>0.025</w:t>
            </w:r>
          </w:p>
        </w:tc>
      </w:tr>
    </w:tbl>
    <w:p w14:paraId="2D707676" w14:textId="1A7952A7" w:rsidR="00576464" w:rsidRDefault="00146D8D" w:rsidP="00F20707">
      <w:pPr>
        <w:pStyle w:val="Caption"/>
        <w:spacing w:after="0"/>
        <w:rPr>
          <w:rFonts w:cs="Times New Roman"/>
          <w:b w:val="0"/>
          <w:color w:val="000000" w:themeColor="text1"/>
          <w:sz w:val="20"/>
        </w:rPr>
        <w:sectPr w:rsidR="00576464" w:rsidSect="0062390E">
          <w:headerReference w:type="default" r:id="rId22"/>
          <w:footerReference w:type="default" r:id="rId23"/>
          <w:type w:val="continuous"/>
          <w:pgSz w:w="15840" w:h="12240" w:orient="landscape"/>
          <w:pgMar w:top="1440" w:right="1440" w:bottom="1440" w:left="1440" w:header="720" w:footer="720" w:gutter="0"/>
          <w:cols w:space="720"/>
          <w:docGrid w:linePitch="360"/>
        </w:sectPr>
      </w:pPr>
      <w:r w:rsidRPr="00270850">
        <w:rPr>
          <w:rFonts w:cs="Times New Roman"/>
          <w:b w:val="0"/>
          <w:noProof/>
          <w:color w:val="000000" w:themeColor="text1"/>
          <w:sz w:val="20"/>
        </w:rPr>
        <mc:AlternateContent>
          <mc:Choice Requires="wps">
            <w:drawing>
              <wp:anchor distT="0" distB="0" distL="114300" distR="114300" simplePos="0" relativeHeight="251659264" behindDoc="0" locked="0" layoutInCell="1" allowOverlap="1" wp14:anchorId="6CBBF15F" wp14:editId="6520278F">
                <wp:simplePos x="0" y="0"/>
                <wp:positionH relativeFrom="column">
                  <wp:posOffset>-51758</wp:posOffset>
                </wp:positionH>
                <wp:positionV relativeFrom="paragraph">
                  <wp:posOffset>-276</wp:posOffset>
                </wp:positionV>
                <wp:extent cx="5279390" cy="207034"/>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207034"/>
                        </a:xfrm>
                        <a:prstGeom prst="rect">
                          <a:avLst/>
                        </a:prstGeom>
                        <a:solidFill>
                          <a:srgbClr val="FFFFFF"/>
                        </a:solidFill>
                        <a:ln w="9525">
                          <a:noFill/>
                          <a:miter lim="800000"/>
                          <a:headEnd/>
                          <a:tailEnd/>
                        </a:ln>
                      </wps:spPr>
                      <wps:txbx>
                        <w:txbxContent>
                          <w:p w14:paraId="3F8B76BD" w14:textId="66430048" w:rsidR="00A20F36" w:rsidRPr="00146D8D" w:rsidRDefault="00A20F36" w:rsidP="00146D8D">
                            <w:pPr>
                              <w:pStyle w:val="Caption"/>
                              <w:snapToGrid w:val="0"/>
                              <w:spacing w:after="0"/>
                              <w:jc w:val="left"/>
                              <w:rPr>
                                <w:rFonts w:cs="Times New Roman"/>
                                <w:b w:val="0"/>
                                <w:color w:val="000000" w:themeColor="text1"/>
                                <w:sz w:val="16"/>
                              </w:rPr>
                            </w:pPr>
                            <w:r w:rsidRPr="00146D8D">
                              <w:rPr>
                                <w:rFonts w:cs="Times New Roman"/>
                                <w:b w:val="0"/>
                                <w:color w:val="000000" w:themeColor="text1"/>
                                <w:sz w:val="16"/>
                              </w:rPr>
                              <w:t>All explanatory variables are significant at 95% confidence level</w:t>
                            </w:r>
                          </w:p>
                          <w:p w14:paraId="3D4D72E4" w14:textId="5D8E229D" w:rsidR="00A20F36" w:rsidRPr="00146D8D" w:rsidRDefault="00A20F36" w:rsidP="00146D8D">
                            <w:pPr>
                              <w:snapToGrid w:val="0"/>
                              <w:spacing w:after="0" w:line="240" w:lineRule="auto"/>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BF15F" id="_x0000_t202" coordsize="21600,21600" o:spt="202" path="m,l,21600r21600,l21600,xe">
                <v:stroke joinstyle="miter"/>
                <v:path gradientshapeok="t" o:connecttype="rect"/>
              </v:shapetype>
              <v:shape id="Text Box 2" o:spid="_x0000_s1026" type="#_x0000_t202" style="position:absolute;left:0;text-align:left;margin-left:-4.1pt;margin-top:0;width:415.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" stroked="f">
                <v:textbox>
                  <w:txbxContent>
                    <w:p w14:paraId="3F8B76BD" w14:textId="66430048" w:rsidR="00A20F36" w:rsidRPr="00146D8D" w:rsidRDefault="00A20F36" w:rsidP="00146D8D">
                      <w:pPr>
                        <w:pStyle w:val="Caption"/>
                        <w:snapToGrid w:val="0"/>
                        <w:spacing w:after="0"/>
                        <w:jc w:val="left"/>
                        <w:rPr>
                          <w:rFonts w:cs="Times New Roman"/>
                          <w:b w:val="0"/>
                          <w:color w:val="000000" w:themeColor="text1"/>
                          <w:sz w:val="16"/>
                        </w:rPr>
                      </w:pPr>
                      <w:r w:rsidRPr="00146D8D">
                        <w:rPr>
                          <w:rFonts w:cs="Times New Roman"/>
                          <w:b w:val="0"/>
                          <w:color w:val="000000" w:themeColor="text1"/>
                          <w:sz w:val="16"/>
                        </w:rPr>
                        <w:t>All explanatory variables are significant at 95% confidence level</w:t>
                      </w:r>
                    </w:p>
                    <w:p w14:paraId="3D4D72E4" w14:textId="5D8E229D" w:rsidR="00A20F36" w:rsidRPr="00146D8D" w:rsidRDefault="00A20F36" w:rsidP="00146D8D">
                      <w:pPr>
                        <w:snapToGrid w:val="0"/>
                        <w:spacing w:after="0" w:line="240" w:lineRule="auto"/>
                        <w:rPr>
                          <w:sz w:val="18"/>
                        </w:rPr>
                      </w:pPr>
                    </w:p>
                  </w:txbxContent>
                </v:textbox>
              </v:shape>
            </w:pict>
          </mc:Fallback>
        </mc:AlternateContent>
      </w:r>
    </w:p>
    <w:p w14:paraId="7DF01715" w14:textId="6FBC0931" w:rsidR="00042E59" w:rsidRPr="00042E59" w:rsidRDefault="00042E59" w:rsidP="007C3259">
      <w:pPr>
        <w:spacing w:after="0" w:line="480" w:lineRule="auto"/>
        <w:outlineLvl w:val="2"/>
        <w:rPr>
          <w:rFonts w:cs="Times New Roman"/>
          <w:i/>
          <w:sz w:val="24"/>
          <w:szCs w:val="24"/>
        </w:rPr>
      </w:pPr>
      <w:r w:rsidRPr="00042E59">
        <w:rPr>
          <w:rFonts w:cs="Times New Roman"/>
          <w:i/>
          <w:sz w:val="24"/>
          <w:szCs w:val="24"/>
        </w:rPr>
        <w:lastRenderedPageBreak/>
        <w:t>Marginal effects</w:t>
      </w:r>
    </w:p>
    <w:p w14:paraId="0F8E8928" w14:textId="126C5A86" w:rsidR="00E738AD" w:rsidRDefault="00DA62EE" w:rsidP="007C3259">
      <w:pPr>
        <w:spacing w:after="0" w:line="480" w:lineRule="auto"/>
        <w:rPr>
          <w:rFonts w:cs="Times New Roman"/>
          <w:sz w:val="24"/>
          <w:szCs w:val="24"/>
        </w:rPr>
      </w:pPr>
      <w:r>
        <w:rPr>
          <w:rFonts w:cs="Times New Roman"/>
          <w:sz w:val="24"/>
          <w:szCs w:val="24"/>
        </w:rPr>
        <w:t xml:space="preserve">The ZINB has two components, the probabilistic and the count component with exogenous variables possibly affecting both components. </w:t>
      </w:r>
      <w:r w:rsidR="00173CAF">
        <w:rPr>
          <w:rFonts w:cs="Times New Roman"/>
          <w:sz w:val="24"/>
          <w:szCs w:val="24"/>
        </w:rPr>
        <w:t>Thus</w:t>
      </w:r>
      <w:r>
        <w:rPr>
          <w:rFonts w:cs="Times New Roman"/>
          <w:sz w:val="24"/>
          <w:szCs w:val="24"/>
        </w:rPr>
        <w:t xml:space="preserve">, </w:t>
      </w:r>
      <w:r w:rsidR="001E2DA7">
        <w:rPr>
          <w:rFonts w:cs="Times New Roman"/>
          <w:sz w:val="24"/>
          <w:szCs w:val="24"/>
        </w:rPr>
        <w:t xml:space="preserve">it is </w:t>
      </w:r>
      <w:r w:rsidR="0064768A">
        <w:rPr>
          <w:rFonts w:cs="Times New Roman"/>
          <w:sz w:val="24"/>
          <w:szCs w:val="24"/>
        </w:rPr>
        <w:t>not straight-forward to identify the exact magnitude of the variable impact. Hence, to facilitate a quantitative comparison of variable impacts, marginal effects for the ZINB for pedestrians and bicyclists are computed. The marginal effects capture the change in the dependent variable in response to a small change in the indep</w:t>
      </w:r>
      <w:r w:rsidR="00565478">
        <w:rPr>
          <w:rFonts w:cs="Times New Roman"/>
          <w:sz w:val="24"/>
          <w:szCs w:val="24"/>
        </w:rPr>
        <w:t>en</w:t>
      </w:r>
      <w:r w:rsidR="0064768A">
        <w:rPr>
          <w:rFonts w:cs="Times New Roman"/>
          <w:sz w:val="24"/>
          <w:szCs w:val="24"/>
        </w:rPr>
        <w:t>dent variables.</w:t>
      </w:r>
      <w:r w:rsidR="00565478">
        <w:rPr>
          <w:rFonts w:cs="Times New Roman"/>
          <w:sz w:val="24"/>
          <w:szCs w:val="24"/>
        </w:rPr>
        <w:t xml:space="preserve"> The results of the marginal effect calculation are presented in </w:t>
      </w:r>
      <w:r w:rsidR="0074375B">
        <w:rPr>
          <w:rFonts w:cs="Times New Roman"/>
          <w:sz w:val="24"/>
          <w:szCs w:val="24"/>
        </w:rPr>
        <w:fldChar w:fldCharType="begin"/>
      </w:r>
      <w:r w:rsidR="0074375B">
        <w:rPr>
          <w:rFonts w:cs="Times New Roman"/>
          <w:sz w:val="24"/>
          <w:szCs w:val="24"/>
        </w:rPr>
        <w:instrText xml:space="preserve"> REF _Ref424408165 \h </w:instrText>
      </w:r>
      <w:r w:rsidR="0074375B">
        <w:rPr>
          <w:rFonts w:cs="Times New Roman"/>
          <w:sz w:val="24"/>
          <w:szCs w:val="24"/>
        </w:rPr>
      </w:r>
      <w:r w:rsidR="0074375B">
        <w:rPr>
          <w:rFonts w:cs="Times New Roman"/>
          <w:sz w:val="24"/>
          <w:szCs w:val="24"/>
        </w:rPr>
        <w:fldChar w:fldCharType="separate"/>
      </w:r>
      <w:r w:rsidR="00FE1656" w:rsidRPr="007A770B">
        <w:rPr>
          <w:rFonts w:cs="Times New Roman"/>
          <w:color w:val="000000" w:themeColor="text1"/>
          <w:sz w:val="24"/>
        </w:rPr>
        <w:t xml:space="preserve">Table </w:t>
      </w:r>
      <w:r w:rsidR="00FE1656">
        <w:rPr>
          <w:rFonts w:cs="Times New Roman"/>
          <w:noProof/>
          <w:color w:val="000000" w:themeColor="text1"/>
          <w:sz w:val="24"/>
        </w:rPr>
        <w:t>6</w:t>
      </w:r>
      <w:r w:rsidR="0074375B">
        <w:rPr>
          <w:rFonts w:cs="Times New Roman"/>
          <w:sz w:val="24"/>
          <w:szCs w:val="24"/>
        </w:rPr>
        <w:fldChar w:fldCharType="end"/>
      </w:r>
      <w:r w:rsidR="00565478">
        <w:rPr>
          <w:rFonts w:cs="Times New Roman"/>
          <w:sz w:val="24"/>
          <w:szCs w:val="24"/>
        </w:rPr>
        <w:t>. As is expected, the sign of the marginal effects closely follow</w:t>
      </w:r>
      <w:r w:rsidR="004D5062">
        <w:rPr>
          <w:rFonts w:cs="Times New Roman"/>
          <w:sz w:val="24"/>
          <w:szCs w:val="24"/>
        </w:rPr>
        <w:t>s</w:t>
      </w:r>
      <w:r w:rsidR="00565478">
        <w:rPr>
          <w:rFonts w:cs="Times New Roman"/>
          <w:sz w:val="24"/>
          <w:szCs w:val="24"/>
        </w:rPr>
        <w:t xml:space="preserve"> the sign from </w:t>
      </w:r>
      <w:r w:rsidR="00697A2E">
        <w:rPr>
          <w:rFonts w:cs="Times New Roman"/>
          <w:sz w:val="24"/>
          <w:szCs w:val="24"/>
        </w:rPr>
        <w:t>mo</w:t>
      </w:r>
      <w:r w:rsidR="0074375B">
        <w:rPr>
          <w:rFonts w:cs="Times New Roman"/>
          <w:sz w:val="24"/>
          <w:szCs w:val="24"/>
        </w:rPr>
        <w:t>del results described in Table 4 and 5</w:t>
      </w:r>
      <w:r w:rsidR="00697A2E">
        <w:rPr>
          <w:rFonts w:cs="Times New Roman"/>
          <w:sz w:val="24"/>
          <w:szCs w:val="24"/>
        </w:rPr>
        <w:t>.</w:t>
      </w:r>
      <w:r w:rsidR="00565478">
        <w:rPr>
          <w:rFonts w:cs="Times New Roman"/>
          <w:sz w:val="24"/>
          <w:szCs w:val="24"/>
        </w:rPr>
        <w:t xml:space="preserve"> </w:t>
      </w:r>
      <w:r w:rsidR="00FC7423">
        <w:rPr>
          <w:rFonts w:cs="Times New Roman"/>
          <w:sz w:val="24"/>
          <w:szCs w:val="24"/>
        </w:rPr>
        <w:t xml:space="preserve"> </w:t>
      </w:r>
      <w:r w:rsidR="0075370D">
        <w:rPr>
          <w:rFonts w:cs="Times New Roman"/>
          <w:sz w:val="24"/>
          <w:szCs w:val="24"/>
        </w:rPr>
        <w:t xml:space="preserve">The marginal effects represent the percentage change in the crash frequency variable for a 1% change in the exogenous variable. For example, for the first row in Table 6, a 1% change in Log(VMT) is likely to result in a 0.292% change in pedestrian crash frequency and 0.291% change in bicyclist crash frequency. The other parameters can also be interpreted in a similar fashion.  </w:t>
      </w:r>
    </w:p>
    <w:p w14:paraId="4D642C22" w14:textId="34ECB46F" w:rsidR="003443F0" w:rsidRDefault="00653738" w:rsidP="007C3259">
      <w:pPr>
        <w:spacing w:after="0" w:line="480" w:lineRule="auto"/>
        <w:rPr>
          <w:rFonts w:cs="Times New Roman"/>
          <w:sz w:val="24"/>
          <w:szCs w:val="24"/>
        </w:rPr>
      </w:pPr>
      <w:r w:rsidRPr="007551A6">
        <w:rPr>
          <w:rFonts w:cs="Times New Roman"/>
          <w:sz w:val="24"/>
          <w:szCs w:val="24"/>
        </w:rPr>
        <w:t xml:space="preserve">The following observations can be made based on the results presented. </w:t>
      </w:r>
      <w:r w:rsidR="008226CA" w:rsidRPr="007551A6">
        <w:rPr>
          <w:rFonts w:cs="Times New Roman"/>
          <w:sz w:val="24"/>
          <w:szCs w:val="24"/>
        </w:rPr>
        <w:t xml:space="preserve">First, the impact of spatial spillover effects on the crash models is significant and is comparable to the influence of other exogenous variables. Hence, it is important that analysts consider such </w:t>
      </w:r>
      <w:r w:rsidR="009C2A79">
        <w:rPr>
          <w:rFonts w:cs="Times New Roman"/>
          <w:sz w:val="24"/>
          <w:szCs w:val="24"/>
        </w:rPr>
        <w:t xml:space="preserve">observed </w:t>
      </w:r>
      <w:r w:rsidR="008226CA" w:rsidRPr="007551A6">
        <w:rPr>
          <w:rFonts w:cs="Times New Roman"/>
          <w:sz w:val="24"/>
          <w:szCs w:val="24"/>
        </w:rPr>
        <w:t>spatial spillover effects in crash frequency modeling. Second,</w:t>
      </w:r>
      <w:r w:rsidRPr="007551A6">
        <w:rPr>
          <w:rFonts w:cs="Times New Roman"/>
          <w:sz w:val="24"/>
          <w:szCs w:val="24"/>
        </w:rPr>
        <w:t xml:space="preserve"> the exogenous variable impact</w:t>
      </w:r>
      <w:r w:rsidR="002B63D5" w:rsidRPr="007551A6">
        <w:rPr>
          <w:rFonts w:cs="Times New Roman"/>
          <w:sz w:val="24"/>
          <w:szCs w:val="24"/>
        </w:rPr>
        <w:t>s</w:t>
      </w:r>
      <w:r w:rsidRPr="007551A6">
        <w:rPr>
          <w:rFonts w:cs="Times New Roman"/>
          <w:sz w:val="24"/>
          <w:szCs w:val="24"/>
        </w:rPr>
        <w:t xml:space="preserve"> on pedestrian and bicycle crash models </w:t>
      </w:r>
      <w:r w:rsidR="002B63D5" w:rsidRPr="007551A6">
        <w:rPr>
          <w:rFonts w:cs="Times New Roman"/>
          <w:sz w:val="24"/>
          <w:szCs w:val="24"/>
        </w:rPr>
        <w:t>are</w:t>
      </w:r>
      <w:r w:rsidRPr="007551A6">
        <w:rPr>
          <w:rFonts w:cs="Times New Roman"/>
          <w:sz w:val="24"/>
          <w:szCs w:val="24"/>
        </w:rPr>
        <w:t xml:space="preserve"> similar for a large number of variables including</w:t>
      </w:r>
      <w:r w:rsidR="00186FDD">
        <w:rPr>
          <w:rFonts w:cs="Times New Roman"/>
          <w:sz w:val="24"/>
          <w:szCs w:val="24"/>
        </w:rPr>
        <w:t xml:space="preserve"> VMT, population density, </w:t>
      </w:r>
      <w:r w:rsidR="001F6E19" w:rsidRPr="007551A6">
        <w:rPr>
          <w:rFonts w:cs="Times New Roman"/>
          <w:sz w:val="24"/>
          <w:szCs w:val="24"/>
        </w:rPr>
        <w:t xml:space="preserve">total employment, </w:t>
      </w:r>
      <w:r w:rsidR="00186FDD">
        <w:rPr>
          <w:rFonts w:cs="Times New Roman"/>
          <w:sz w:val="24"/>
          <w:szCs w:val="24"/>
        </w:rPr>
        <w:t>number of commuters by walking,</w:t>
      </w:r>
      <w:r w:rsidR="00186FDD" w:rsidRPr="00186FDD">
        <w:rPr>
          <w:rFonts w:cs="Times New Roman"/>
          <w:sz w:val="24"/>
          <w:szCs w:val="24"/>
        </w:rPr>
        <w:t xml:space="preserve"> </w:t>
      </w:r>
      <w:r w:rsidR="00186FDD" w:rsidRPr="007551A6">
        <w:rPr>
          <w:rFonts w:cs="Times New Roman"/>
          <w:sz w:val="24"/>
          <w:szCs w:val="24"/>
        </w:rPr>
        <w:t xml:space="preserve">proportion of local road in length, </w:t>
      </w:r>
      <w:r w:rsidR="00186FDD">
        <w:rPr>
          <w:rFonts w:cs="Times New Roman"/>
          <w:sz w:val="24"/>
          <w:szCs w:val="24"/>
        </w:rPr>
        <w:t xml:space="preserve">and number of public transportation commuters </w:t>
      </w:r>
      <w:r w:rsidR="001F6E19" w:rsidRPr="007551A6">
        <w:rPr>
          <w:rFonts w:cs="Times New Roman"/>
          <w:sz w:val="24"/>
          <w:szCs w:val="24"/>
        </w:rPr>
        <w:t xml:space="preserve">in </w:t>
      </w:r>
      <w:r w:rsidR="003B2375">
        <w:rPr>
          <w:rFonts w:cs="Times New Roman"/>
          <w:sz w:val="24"/>
          <w:szCs w:val="24"/>
        </w:rPr>
        <w:t>neighboring</w:t>
      </w:r>
      <w:r w:rsidR="001F6E19" w:rsidRPr="007551A6">
        <w:rPr>
          <w:rFonts w:cs="Times New Roman"/>
          <w:sz w:val="24"/>
          <w:szCs w:val="24"/>
        </w:rPr>
        <w:t xml:space="preserve"> TAZs</w:t>
      </w:r>
      <w:r w:rsidRPr="007551A6">
        <w:rPr>
          <w:rFonts w:cs="Times New Roman"/>
          <w:sz w:val="24"/>
          <w:szCs w:val="24"/>
        </w:rPr>
        <w:t xml:space="preserve">. </w:t>
      </w:r>
      <w:r w:rsidR="009029C6">
        <w:rPr>
          <w:rFonts w:cs="Times New Roman"/>
          <w:sz w:val="24"/>
          <w:szCs w:val="24"/>
        </w:rPr>
        <w:t xml:space="preserve">All of these variables have marginal effects with positive values, indicating </w:t>
      </w:r>
      <w:r w:rsidR="00D3657E">
        <w:rPr>
          <w:rFonts w:cs="Times New Roman"/>
          <w:sz w:val="24"/>
          <w:szCs w:val="24"/>
        </w:rPr>
        <w:t xml:space="preserve">number of crashes (for both pedestrian and bicycle crashes) increase </w:t>
      </w:r>
      <w:r w:rsidR="0075370D">
        <w:rPr>
          <w:rFonts w:cs="Times New Roman"/>
          <w:sz w:val="24"/>
          <w:szCs w:val="24"/>
        </w:rPr>
        <w:t>as</w:t>
      </w:r>
      <w:r w:rsidR="00D3657E">
        <w:rPr>
          <w:rFonts w:cs="Times New Roman"/>
          <w:sz w:val="24"/>
          <w:szCs w:val="24"/>
        </w:rPr>
        <w:t xml:space="preserve"> these variables increase. </w:t>
      </w:r>
      <w:r w:rsidR="008226CA" w:rsidRPr="007551A6">
        <w:rPr>
          <w:rFonts w:cs="Times New Roman"/>
          <w:sz w:val="24"/>
          <w:szCs w:val="24"/>
        </w:rPr>
        <w:t>Third</w:t>
      </w:r>
      <w:r w:rsidRPr="007551A6">
        <w:rPr>
          <w:rFonts w:cs="Times New Roman"/>
          <w:sz w:val="24"/>
          <w:szCs w:val="24"/>
        </w:rPr>
        <w:t>, the exogenous variables such as proportion of heavy vehicle VMT, proportion of service empl</w:t>
      </w:r>
      <w:r w:rsidR="00186FDD">
        <w:rPr>
          <w:rFonts w:cs="Times New Roman"/>
          <w:sz w:val="24"/>
          <w:szCs w:val="24"/>
        </w:rPr>
        <w:t xml:space="preserve">oyment, number </w:t>
      </w:r>
      <w:r w:rsidR="00186FDD">
        <w:rPr>
          <w:rFonts w:cs="Times New Roman"/>
          <w:sz w:val="24"/>
          <w:szCs w:val="24"/>
        </w:rPr>
        <w:lastRenderedPageBreak/>
        <w:t xml:space="preserve">of </w:t>
      </w:r>
      <w:r w:rsidRPr="007551A6">
        <w:rPr>
          <w:rFonts w:cs="Times New Roman"/>
          <w:sz w:val="24"/>
          <w:szCs w:val="24"/>
        </w:rPr>
        <w:t>commuters</w:t>
      </w:r>
      <w:r w:rsidR="00186FDD">
        <w:rPr>
          <w:rFonts w:cs="Times New Roman"/>
          <w:sz w:val="24"/>
          <w:szCs w:val="24"/>
        </w:rPr>
        <w:t xml:space="preserve"> by public transportation</w:t>
      </w:r>
      <w:r w:rsidR="00186FDD" w:rsidRPr="007551A6">
        <w:rPr>
          <w:rFonts w:cs="Times New Roman"/>
          <w:sz w:val="24"/>
          <w:szCs w:val="24"/>
        </w:rPr>
        <w:t xml:space="preserve"> and </w:t>
      </w:r>
      <w:r w:rsidR="00186FDD">
        <w:rPr>
          <w:rFonts w:cs="Times New Roman"/>
          <w:sz w:val="24"/>
          <w:szCs w:val="24"/>
        </w:rPr>
        <w:t>cycling</w:t>
      </w:r>
      <w:r w:rsidRPr="007551A6">
        <w:rPr>
          <w:rFonts w:cs="Times New Roman"/>
          <w:sz w:val="24"/>
          <w:szCs w:val="24"/>
        </w:rPr>
        <w:t xml:space="preserve">, </w:t>
      </w:r>
      <w:r w:rsidR="008226CA" w:rsidRPr="007551A6">
        <w:rPr>
          <w:rFonts w:cs="Times New Roman"/>
          <w:sz w:val="24"/>
          <w:szCs w:val="24"/>
        </w:rPr>
        <w:t xml:space="preserve">proportion of families without vehicles in the </w:t>
      </w:r>
      <w:r w:rsidR="003B2375">
        <w:rPr>
          <w:rFonts w:cs="Times New Roman"/>
          <w:sz w:val="24"/>
          <w:szCs w:val="24"/>
        </w:rPr>
        <w:t>neighboring</w:t>
      </w:r>
      <w:r w:rsidR="008226CA" w:rsidRPr="007551A6">
        <w:rPr>
          <w:rFonts w:cs="Times New Roman"/>
          <w:sz w:val="24"/>
          <w:szCs w:val="24"/>
        </w:rPr>
        <w:t xml:space="preserve"> TAZs, service employment and industry employment in </w:t>
      </w:r>
      <w:r w:rsidR="003B2375">
        <w:rPr>
          <w:rFonts w:cs="Times New Roman"/>
          <w:sz w:val="24"/>
          <w:szCs w:val="24"/>
        </w:rPr>
        <w:t>neighboring</w:t>
      </w:r>
      <w:r w:rsidR="008226CA" w:rsidRPr="007551A6">
        <w:rPr>
          <w:rFonts w:cs="Times New Roman"/>
          <w:sz w:val="24"/>
          <w:szCs w:val="24"/>
        </w:rPr>
        <w:t xml:space="preserve"> TAZs have significantly different marginal impacts across the two models. </w:t>
      </w:r>
      <w:r w:rsidR="0041007B">
        <w:rPr>
          <w:rFonts w:cs="Times New Roman"/>
          <w:sz w:val="24"/>
          <w:szCs w:val="24"/>
        </w:rPr>
        <w:t xml:space="preserve">Their negative marginal effect values show that </w:t>
      </w:r>
      <w:r w:rsidR="00B17BFB">
        <w:rPr>
          <w:rFonts w:cs="Times New Roman"/>
          <w:sz w:val="24"/>
          <w:szCs w:val="24"/>
        </w:rPr>
        <w:t xml:space="preserve">crash counts will decrease if these variables increase. </w:t>
      </w:r>
      <w:r w:rsidR="008226CA" w:rsidRPr="007551A6">
        <w:rPr>
          <w:rFonts w:cs="Times New Roman"/>
          <w:sz w:val="24"/>
          <w:szCs w:val="24"/>
        </w:rPr>
        <w:t xml:space="preserve">Finally, as indicated by the marginal effects of the signalized intersection density the exogenous variable for TAZ and </w:t>
      </w:r>
      <w:r w:rsidR="003B2375">
        <w:rPr>
          <w:rFonts w:cs="Times New Roman"/>
          <w:sz w:val="24"/>
          <w:szCs w:val="24"/>
        </w:rPr>
        <w:t>neighboring</w:t>
      </w:r>
      <w:r w:rsidR="008226CA" w:rsidRPr="007551A6">
        <w:rPr>
          <w:rFonts w:cs="Times New Roman"/>
          <w:sz w:val="24"/>
          <w:szCs w:val="24"/>
        </w:rPr>
        <w:t xml:space="preserve"> TAZs could exhibit distinct effects both in sign and magnitude. </w:t>
      </w:r>
      <w:r w:rsidR="009C7EEB" w:rsidRPr="007551A6">
        <w:rPr>
          <w:rFonts w:cs="Times New Roman"/>
          <w:sz w:val="24"/>
          <w:szCs w:val="24"/>
        </w:rPr>
        <w:t>The allowance of such non-linear impacts accommodates for heterogeneity in the data.</w:t>
      </w:r>
    </w:p>
    <w:p w14:paraId="15D9275E" w14:textId="5F052EFD" w:rsidR="00E875DA" w:rsidRPr="007A770B" w:rsidRDefault="007A770B" w:rsidP="007A770B">
      <w:pPr>
        <w:pStyle w:val="Caption"/>
        <w:jc w:val="center"/>
        <w:rPr>
          <w:rFonts w:cs="Times New Roman"/>
          <w:color w:val="000000" w:themeColor="text1"/>
          <w:sz w:val="24"/>
        </w:rPr>
      </w:pPr>
      <w:bookmarkStart w:id="12" w:name="_Ref424408165"/>
      <w:r w:rsidRPr="007A770B">
        <w:rPr>
          <w:rFonts w:cs="Times New Roman"/>
          <w:color w:val="000000" w:themeColor="text1"/>
          <w:sz w:val="24"/>
        </w:rPr>
        <w:t xml:space="preserve">Table </w:t>
      </w:r>
      <w:r w:rsidRPr="007A770B">
        <w:rPr>
          <w:rFonts w:cs="Times New Roman"/>
          <w:color w:val="000000" w:themeColor="text1"/>
          <w:sz w:val="24"/>
        </w:rPr>
        <w:fldChar w:fldCharType="begin"/>
      </w:r>
      <w:r w:rsidRPr="007A770B">
        <w:rPr>
          <w:rFonts w:cs="Times New Roman"/>
          <w:color w:val="000000" w:themeColor="text1"/>
          <w:sz w:val="24"/>
        </w:rPr>
        <w:instrText xml:space="preserve"> SEQ Table \* ARABIC </w:instrText>
      </w:r>
      <w:r w:rsidRPr="007A770B">
        <w:rPr>
          <w:rFonts w:cs="Times New Roman"/>
          <w:color w:val="000000" w:themeColor="text1"/>
          <w:sz w:val="24"/>
        </w:rPr>
        <w:fldChar w:fldCharType="separate"/>
      </w:r>
      <w:r w:rsidR="00FE1656">
        <w:rPr>
          <w:rFonts w:cs="Times New Roman"/>
          <w:noProof/>
          <w:color w:val="000000" w:themeColor="text1"/>
          <w:sz w:val="24"/>
        </w:rPr>
        <w:t>6</w:t>
      </w:r>
      <w:r w:rsidRPr="007A770B">
        <w:rPr>
          <w:rFonts w:cs="Times New Roman"/>
          <w:color w:val="000000" w:themeColor="text1"/>
          <w:sz w:val="24"/>
        </w:rPr>
        <w:fldChar w:fldCharType="end"/>
      </w:r>
      <w:bookmarkEnd w:id="12"/>
      <w:r w:rsidRPr="007A770B">
        <w:rPr>
          <w:rFonts w:cs="Times New Roman"/>
          <w:color w:val="000000" w:themeColor="text1"/>
          <w:sz w:val="24"/>
        </w:rPr>
        <w:t xml:space="preserve"> </w:t>
      </w:r>
      <w:r w:rsidR="00903575">
        <w:rPr>
          <w:rFonts w:cs="Times New Roman"/>
          <w:color w:val="000000" w:themeColor="text1"/>
          <w:sz w:val="24"/>
        </w:rPr>
        <w:t>Average m</w:t>
      </w:r>
      <w:r w:rsidRPr="007A770B">
        <w:rPr>
          <w:rFonts w:cs="Times New Roman"/>
          <w:color w:val="000000" w:themeColor="text1"/>
          <w:sz w:val="24"/>
        </w:rPr>
        <w:t>arginal effect for ZINB model with spatial independent variables</w:t>
      </w:r>
    </w:p>
    <w:tbl>
      <w:tblPr>
        <w:tblW w:w="4561" w:type="pct"/>
        <w:jc w:val="center"/>
        <w:tblCellMar>
          <w:left w:w="0" w:type="dxa"/>
          <w:right w:w="0" w:type="dxa"/>
        </w:tblCellMar>
        <w:tblLook w:val="04A0" w:firstRow="1" w:lastRow="0" w:firstColumn="1" w:lastColumn="0" w:noHBand="0" w:noVBand="1"/>
      </w:tblPr>
      <w:tblGrid>
        <w:gridCol w:w="6013"/>
        <w:gridCol w:w="679"/>
        <w:gridCol w:w="597"/>
        <w:gridCol w:w="679"/>
        <w:gridCol w:w="598"/>
      </w:tblGrid>
      <w:tr w:rsidR="000C2F58" w:rsidRPr="00EF2EAC" w14:paraId="00496DBB" w14:textId="77777777" w:rsidTr="00B04E5B">
        <w:trPr>
          <w:trHeight w:val="300"/>
          <w:jc w:val="center"/>
        </w:trPr>
        <w:tc>
          <w:tcPr>
            <w:tcW w:w="3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24BEB292" w14:textId="25796889" w:rsidR="000C2F58" w:rsidRPr="00EF2EAC" w:rsidRDefault="003F4A5C" w:rsidP="000C2F58">
            <w:pPr>
              <w:spacing w:after="0" w:line="240" w:lineRule="auto"/>
              <w:rPr>
                <w:rFonts w:cs="Times New Roman"/>
                <w:color w:val="000000"/>
                <w:sz w:val="20"/>
                <w:szCs w:val="20"/>
              </w:rPr>
            </w:pPr>
            <w:r w:rsidRPr="00EF2EAC">
              <w:rPr>
                <w:rFonts w:cs="Times New Roman"/>
                <w:sz w:val="20"/>
                <w:szCs w:val="20"/>
                <w:u w:val="single"/>
              </w:rPr>
              <w:t xml:space="preserve">  </w:t>
            </w:r>
          </w:p>
        </w:tc>
        <w:tc>
          <w:tcPr>
            <w:tcW w:w="748" w:type="pct"/>
            <w:gridSpan w:val="2"/>
            <w:tcBorders>
              <w:top w:val="single" w:sz="4" w:space="0" w:color="auto"/>
              <w:left w:val="nil"/>
              <w:bottom w:val="single" w:sz="4" w:space="0" w:color="auto"/>
              <w:right w:val="single" w:sz="4" w:space="0" w:color="000000"/>
            </w:tcBorders>
            <w:shd w:val="clear" w:color="auto" w:fill="D9D9D9" w:themeFill="background1" w:themeFillShade="D9"/>
            <w:noWrap/>
            <w:tcMar>
              <w:top w:w="15" w:type="dxa"/>
              <w:left w:w="15" w:type="dxa"/>
              <w:bottom w:w="0" w:type="dxa"/>
              <w:right w:w="15" w:type="dxa"/>
            </w:tcMar>
            <w:vAlign w:val="center"/>
            <w:hideMark/>
          </w:tcPr>
          <w:p w14:paraId="42D550DF"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Pedestrian</w:t>
            </w:r>
          </w:p>
        </w:tc>
        <w:tc>
          <w:tcPr>
            <w:tcW w:w="749" w:type="pct"/>
            <w:gridSpan w:val="2"/>
            <w:tcBorders>
              <w:top w:val="single" w:sz="4" w:space="0" w:color="auto"/>
              <w:left w:val="nil"/>
              <w:bottom w:val="single" w:sz="4" w:space="0" w:color="auto"/>
              <w:right w:val="single" w:sz="4" w:space="0" w:color="000000"/>
            </w:tcBorders>
            <w:shd w:val="clear" w:color="auto" w:fill="D9D9D9" w:themeFill="background1" w:themeFillShade="D9"/>
            <w:noWrap/>
            <w:tcMar>
              <w:top w:w="15" w:type="dxa"/>
              <w:left w:w="15" w:type="dxa"/>
              <w:bottom w:w="0" w:type="dxa"/>
              <w:right w:w="15" w:type="dxa"/>
            </w:tcMar>
            <w:vAlign w:val="center"/>
            <w:hideMark/>
          </w:tcPr>
          <w:p w14:paraId="0C8C5FF2"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Bicycle</w:t>
            </w:r>
          </w:p>
        </w:tc>
      </w:tr>
      <w:tr w:rsidR="000C2F58" w:rsidRPr="00EF2EAC" w14:paraId="64EE88E9"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C0355DC" w14:textId="1A93C2C1" w:rsidR="000C2F58" w:rsidRPr="00EF2EAC" w:rsidRDefault="000C2F58" w:rsidP="000C2F58">
            <w:pPr>
              <w:spacing w:after="0" w:line="240" w:lineRule="auto"/>
              <w:rPr>
                <w:rFonts w:cs="Times New Roman"/>
                <w:b/>
                <w:color w:val="000000"/>
                <w:sz w:val="20"/>
                <w:szCs w:val="20"/>
              </w:rPr>
            </w:pPr>
            <w:r w:rsidRPr="00EF2EAC">
              <w:rPr>
                <w:rFonts w:cs="Times New Roman"/>
                <w:b/>
                <w:color w:val="000000"/>
                <w:sz w:val="20"/>
                <w:szCs w:val="20"/>
              </w:rPr>
              <w:t> Variables</w:t>
            </w:r>
          </w:p>
        </w:tc>
        <w:tc>
          <w:tcPr>
            <w:tcW w:w="39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70191DE"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dy/dx</w:t>
            </w:r>
          </w:p>
        </w:tc>
        <w:tc>
          <w:tcPr>
            <w:tcW w:w="350"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245DBAD"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S.E</w:t>
            </w:r>
          </w:p>
        </w:tc>
        <w:tc>
          <w:tcPr>
            <w:tcW w:w="398"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D093025"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dy/dx</w:t>
            </w:r>
          </w:p>
        </w:tc>
        <w:tc>
          <w:tcPr>
            <w:tcW w:w="351"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488F368" w14:textId="77777777" w:rsidR="000C2F58" w:rsidRPr="00EF2EAC" w:rsidRDefault="000C2F58" w:rsidP="000C2F58">
            <w:pPr>
              <w:spacing w:after="0" w:line="240" w:lineRule="auto"/>
              <w:jc w:val="center"/>
              <w:rPr>
                <w:rFonts w:cs="Times New Roman"/>
                <w:b/>
                <w:bCs/>
                <w:color w:val="000000"/>
                <w:sz w:val="20"/>
                <w:szCs w:val="20"/>
              </w:rPr>
            </w:pPr>
            <w:r w:rsidRPr="00EF2EAC">
              <w:rPr>
                <w:rFonts w:cs="Times New Roman"/>
                <w:b/>
                <w:bCs/>
                <w:color w:val="000000"/>
                <w:sz w:val="20"/>
                <w:szCs w:val="20"/>
              </w:rPr>
              <w:t>S.E</w:t>
            </w:r>
          </w:p>
        </w:tc>
      </w:tr>
      <w:tr w:rsidR="000C2F58" w:rsidRPr="00EF2EAC" w14:paraId="69EE0168" w14:textId="77777777" w:rsidTr="000C2F58">
        <w:trPr>
          <w:trHeight w:val="30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E075253" w14:textId="77777777" w:rsidR="000C2F58" w:rsidRPr="00EF2EAC" w:rsidRDefault="000C2F58" w:rsidP="000C2F58">
            <w:pPr>
              <w:spacing w:after="0" w:line="240" w:lineRule="auto"/>
              <w:rPr>
                <w:rFonts w:cs="Times New Roman"/>
                <w:b/>
                <w:bCs/>
                <w:i/>
                <w:iCs/>
                <w:color w:val="000000"/>
                <w:sz w:val="20"/>
                <w:szCs w:val="20"/>
              </w:rPr>
            </w:pPr>
            <w:r w:rsidRPr="00EF2EAC">
              <w:rPr>
                <w:rFonts w:cs="Times New Roman"/>
                <w:b/>
                <w:bCs/>
                <w:i/>
                <w:iCs/>
                <w:color w:val="000000"/>
                <w:sz w:val="20"/>
                <w:szCs w:val="20"/>
              </w:rPr>
              <w:t>TAZ independent variables</w:t>
            </w:r>
          </w:p>
        </w:tc>
      </w:tr>
      <w:tr w:rsidR="002C1B05" w:rsidRPr="00EF2EAC" w14:paraId="032D35C0"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8E904" w14:textId="61516B63"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w:t>
            </w:r>
            <w:r w:rsidR="002C1B05" w:rsidRPr="00EF2EAC">
              <w:rPr>
                <w:rFonts w:cs="Times New Roman"/>
                <w:color w:val="000000"/>
                <w:sz w:val="20"/>
                <w:szCs w:val="20"/>
              </w:rPr>
              <w:t>VMT</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0306B" w14:textId="7CC14981"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0.292</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E5D47" w14:textId="5E16C6E3"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0.018</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D2F8E" w14:textId="5C3C25D3"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0.291</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2E5B" w14:textId="010EBF0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0.018</w:t>
            </w:r>
          </w:p>
        </w:tc>
      </w:tr>
      <w:tr w:rsidR="002C1B05" w:rsidRPr="00EF2EAC" w14:paraId="27AE94D4"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3AE4F" w14:textId="77777777" w:rsidR="002C1B05" w:rsidRPr="00EF2EAC" w:rsidRDefault="002C1B05" w:rsidP="00B04E5B">
            <w:pPr>
              <w:spacing w:after="0" w:line="240" w:lineRule="auto"/>
              <w:rPr>
                <w:rFonts w:cs="Times New Roman"/>
                <w:color w:val="000000"/>
                <w:sz w:val="20"/>
                <w:szCs w:val="20"/>
              </w:rPr>
            </w:pPr>
            <w:r w:rsidRPr="00EF2EAC">
              <w:rPr>
                <w:rFonts w:cs="Times New Roman"/>
                <w:color w:val="000000"/>
                <w:sz w:val="20"/>
                <w:szCs w:val="20"/>
              </w:rPr>
              <w:t>Proportion of heavy vehicle mileage in VMT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30950" w14:textId="4BD140B9"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-2.888</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8E8CC" w14:textId="3FF18E89"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0.791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7D6CA" w14:textId="67CFA5D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-4.937</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7E6CF" w14:textId="194B1D69"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0.885</w:t>
            </w:r>
          </w:p>
        </w:tc>
      </w:tr>
      <w:tr w:rsidR="002B63D5" w:rsidRPr="00EF2EAC" w14:paraId="696C25FF"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71614" w14:textId="77777777" w:rsidR="002B63D5" w:rsidRPr="00EF2EAC" w:rsidRDefault="002B63D5" w:rsidP="0055011B">
            <w:pPr>
              <w:spacing w:after="0" w:line="240" w:lineRule="auto"/>
              <w:rPr>
                <w:rFonts w:cs="Times New Roman"/>
                <w:color w:val="000000"/>
                <w:sz w:val="20"/>
                <w:szCs w:val="20"/>
              </w:rPr>
            </w:pPr>
            <w:r>
              <w:rPr>
                <w:rFonts w:cs="Times New Roman"/>
                <w:color w:val="000000"/>
                <w:sz w:val="20"/>
                <w:szCs w:val="20"/>
              </w:rPr>
              <w:t>Log (</w:t>
            </w:r>
            <w:r w:rsidRPr="00EF2EAC">
              <w:rPr>
                <w:rFonts w:cs="Times New Roman"/>
                <w:color w:val="000000"/>
                <w:sz w:val="20"/>
                <w:szCs w:val="20"/>
              </w:rPr>
              <w:t>population density</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6CC04"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0.176</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D8B9E"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0.021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22841"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0.162</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F2932"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0.027</w:t>
            </w:r>
          </w:p>
        </w:tc>
      </w:tr>
      <w:tr w:rsidR="002B63D5" w:rsidRPr="00EF2EAC" w14:paraId="5745032F"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9CCD6" w14:textId="77777777" w:rsidR="002B63D5" w:rsidRPr="00EF2EAC" w:rsidRDefault="002B63D5" w:rsidP="0055011B">
            <w:pPr>
              <w:spacing w:after="0" w:line="240" w:lineRule="auto"/>
              <w:rPr>
                <w:rFonts w:cs="Times New Roman"/>
                <w:color w:val="000000"/>
                <w:sz w:val="20"/>
                <w:szCs w:val="20"/>
              </w:rPr>
            </w:pPr>
            <w:r>
              <w:rPr>
                <w:rFonts w:cs="Times New Roman"/>
                <w:color w:val="000000"/>
                <w:sz w:val="20"/>
                <w:szCs w:val="20"/>
              </w:rPr>
              <w:t>Log (number</w:t>
            </w:r>
            <w:r w:rsidRPr="00EF2EAC">
              <w:rPr>
                <w:rFonts w:cs="Times New Roman"/>
                <w:color w:val="000000"/>
                <w:sz w:val="20"/>
                <w:szCs w:val="20"/>
              </w:rPr>
              <w:t xml:space="preserve"> of total employment</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3EBEF"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0.382</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F0085"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0.027</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3E035"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0.302</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D2EB1" w14:textId="77777777" w:rsidR="002B63D5" w:rsidRPr="00EF2EAC" w:rsidRDefault="002B63D5" w:rsidP="0055011B">
            <w:pPr>
              <w:spacing w:after="0" w:line="240" w:lineRule="auto"/>
              <w:jc w:val="center"/>
              <w:rPr>
                <w:rFonts w:cs="Times New Roman"/>
                <w:color w:val="000000"/>
                <w:sz w:val="20"/>
                <w:szCs w:val="20"/>
              </w:rPr>
            </w:pPr>
            <w:r w:rsidRPr="000C2F58">
              <w:rPr>
                <w:rFonts w:cs="Times New Roman"/>
                <w:color w:val="000000"/>
                <w:sz w:val="20"/>
                <w:szCs w:val="20"/>
              </w:rPr>
              <w:t>0.027</w:t>
            </w:r>
          </w:p>
        </w:tc>
      </w:tr>
      <w:tr w:rsidR="002C1B05" w:rsidRPr="00EF2EAC" w14:paraId="461B4633"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045C8" w14:textId="77777777" w:rsidR="002C1B05" w:rsidRPr="00EF2EAC" w:rsidRDefault="002C1B05" w:rsidP="00B04E5B">
            <w:pPr>
              <w:spacing w:after="0" w:line="240" w:lineRule="auto"/>
              <w:rPr>
                <w:rFonts w:cs="Times New Roman"/>
                <w:color w:val="000000"/>
                <w:sz w:val="20"/>
                <w:szCs w:val="20"/>
              </w:rPr>
            </w:pPr>
            <w:r w:rsidRPr="00EF2EAC">
              <w:rPr>
                <w:rFonts w:cs="Times New Roman"/>
                <w:color w:val="000000"/>
                <w:sz w:val="20"/>
                <w:szCs w:val="20"/>
              </w:rPr>
              <w:t>Proportion of length of local roads</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1EF6A" w14:textId="221BE901"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0.965</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A5C65" w14:textId="1113CEBF"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0.114</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772F3" w14:textId="55BD2F6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0.93</w:t>
            </w:r>
            <w:r>
              <w:rPr>
                <w:rFonts w:cs="Times New Roman"/>
                <w:color w:val="000000"/>
                <w:sz w:val="20"/>
                <w:szCs w:val="20"/>
              </w:rPr>
              <w:t>0</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18940" w14:textId="51995D4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0.113</w:t>
            </w:r>
          </w:p>
        </w:tc>
      </w:tr>
      <w:tr w:rsidR="002C1B05" w:rsidRPr="00EF2EAC" w14:paraId="7D9AE782"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0E660" w14:textId="00C10DE4" w:rsidR="002C1B05" w:rsidRPr="00EF2EAC" w:rsidRDefault="00003A2A" w:rsidP="00173CAF">
            <w:pPr>
              <w:spacing w:after="0" w:line="240" w:lineRule="auto"/>
              <w:rPr>
                <w:rFonts w:cs="Times New Roman"/>
                <w:color w:val="000000"/>
                <w:sz w:val="20"/>
                <w:szCs w:val="20"/>
              </w:rPr>
            </w:pPr>
            <w:r>
              <w:rPr>
                <w:rFonts w:cs="Times New Roman"/>
                <w:color w:val="000000"/>
                <w:sz w:val="20"/>
                <w:szCs w:val="20"/>
              </w:rPr>
              <w:t>Log (</w:t>
            </w:r>
            <w:r w:rsidR="00173CAF">
              <w:rPr>
                <w:rFonts w:cs="Times New Roman"/>
                <w:color w:val="000000"/>
                <w:sz w:val="20"/>
                <w:szCs w:val="20"/>
              </w:rPr>
              <w:t>signalized intersection</w:t>
            </w:r>
            <w:r w:rsidR="00AB3D80">
              <w:rPr>
                <w:rFonts w:cs="Times New Roman"/>
                <w:color w:val="000000"/>
                <w:sz w:val="20"/>
                <w:szCs w:val="20"/>
              </w:rPr>
              <w:t xml:space="preserve"> density</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2AE2A" w14:textId="3D5A556E"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0.506</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0716D" w14:textId="13B54F76"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0.06</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C3937" w14:textId="411237F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0.359</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BCBEC" w14:textId="734FC93B"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0.059</w:t>
            </w:r>
          </w:p>
        </w:tc>
      </w:tr>
      <w:tr w:rsidR="002C1B05" w:rsidRPr="00EF2EAC" w14:paraId="7A0184EC"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07112" w14:textId="3F3629A1"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w:t>
            </w:r>
            <w:r w:rsidR="002C1B05" w:rsidRPr="00EF2EAC">
              <w:rPr>
                <w:rFonts w:cs="Times New Roman"/>
                <w:color w:val="000000"/>
                <w:sz w:val="20"/>
                <w:szCs w:val="20"/>
              </w:rPr>
              <w:t>length of sidewalks</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E8959" w14:textId="1442566B"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0.587</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7CB96" w14:textId="458A088B"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0.05</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A126F" w14:textId="723DF2B6"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0.671</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1F71B" w14:textId="6B0D5DEB"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0.077</w:t>
            </w:r>
          </w:p>
        </w:tc>
      </w:tr>
      <w:tr w:rsidR="002C1B05" w:rsidRPr="00EF2EAC" w14:paraId="49906FD3"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DA779" w14:textId="60A4C5AC"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w:t>
            </w:r>
            <w:r w:rsidR="002C1B05" w:rsidRPr="00EF2EAC">
              <w:rPr>
                <w:rFonts w:cs="Times New Roman"/>
                <w:color w:val="000000"/>
                <w:sz w:val="20"/>
                <w:szCs w:val="20"/>
              </w:rPr>
              <w:t>hotels, motels, and timeshare rooms density</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EBBA0" w14:textId="6339BF5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0.056</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0CDD4" w14:textId="584C012B"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51CA6" w14:textId="003BEB0F"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F5F4" w14:textId="6534E3E0"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r>
      <w:tr w:rsidR="002C1B05" w:rsidRPr="00EF2EAC" w14:paraId="7A58492D"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7D490" w14:textId="1100D57C"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(number</w:t>
            </w:r>
            <w:r w:rsidR="002C1B05" w:rsidRPr="00EF2EAC">
              <w:rPr>
                <w:rFonts w:cs="Times New Roman"/>
                <w:color w:val="000000"/>
                <w:sz w:val="20"/>
                <w:szCs w:val="20"/>
              </w:rPr>
              <w:t xml:space="preserve"> of commuters by public </w:t>
            </w:r>
            <w:r w:rsidR="002C1B05" w:rsidRPr="00EF2EAC">
              <w:rPr>
                <w:rFonts w:cs="Times New Roman"/>
                <w:sz w:val="20"/>
                <w:szCs w:val="20"/>
              </w:rPr>
              <w:t>transportation</w:t>
            </w:r>
            <w:r>
              <w:rPr>
                <w:rFonts w:cs="Times New Roman"/>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285A3" w14:textId="4FF2546E"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0.238</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D724B" w14:textId="2BDB5B10"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0.022</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663F1" w14:textId="798D0D2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4CCFA" w14:textId="1F3A0ED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r>
      <w:tr w:rsidR="002C1B05" w:rsidRPr="00EF2EAC" w14:paraId="799EAE89"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C4E4E" w14:textId="3605B796" w:rsidR="002C1B05" w:rsidRPr="00EF2EAC" w:rsidRDefault="002C1B05" w:rsidP="00B04E5B">
            <w:pPr>
              <w:spacing w:after="0" w:line="240" w:lineRule="auto"/>
              <w:rPr>
                <w:rFonts w:cs="Times New Roman"/>
                <w:color w:val="000000"/>
                <w:sz w:val="20"/>
                <w:szCs w:val="20"/>
              </w:rPr>
            </w:pPr>
            <w:r w:rsidRPr="00EF2EAC">
              <w:rPr>
                <w:rFonts w:cs="Times New Roman"/>
                <w:color w:val="000000"/>
                <w:sz w:val="20"/>
                <w:szCs w:val="20"/>
              </w:rPr>
              <w:t>L</w:t>
            </w:r>
            <w:r w:rsidR="00003A2A">
              <w:rPr>
                <w:rFonts w:cs="Times New Roman"/>
                <w:color w:val="000000"/>
                <w:sz w:val="20"/>
                <w:szCs w:val="20"/>
              </w:rPr>
              <w:t>og (number</w:t>
            </w:r>
            <w:r w:rsidRPr="00EF2EAC">
              <w:rPr>
                <w:rFonts w:cs="Times New Roman"/>
                <w:color w:val="000000"/>
                <w:sz w:val="20"/>
                <w:szCs w:val="20"/>
              </w:rPr>
              <w:t xml:space="preserve"> of commuters by walking</w:t>
            </w:r>
            <w:r w:rsidR="00003A2A">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4C774" w14:textId="793B978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0.131</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45AB2" w14:textId="56DFED26"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8494A" w14:textId="100874AE"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0.184</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061A4" w14:textId="1BC55E25"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0.021</w:t>
            </w:r>
          </w:p>
        </w:tc>
      </w:tr>
      <w:tr w:rsidR="002C1B05" w:rsidRPr="00EF2EAC" w14:paraId="3C75BC8F"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AB56E" w14:textId="6EC80A74"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(number</w:t>
            </w:r>
            <w:r w:rsidR="002C1B05" w:rsidRPr="00EF2EAC">
              <w:rPr>
                <w:rFonts w:cs="Times New Roman"/>
                <w:color w:val="000000"/>
                <w:sz w:val="20"/>
                <w:szCs w:val="20"/>
              </w:rPr>
              <w:t xml:space="preserve"> of commuters by cycling</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F19F2" w14:textId="4D4752B2"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0.057</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342B6" w14:textId="5B339C2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32C3E" w14:textId="51627F7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0.156</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4FE20" w14:textId="7E7C895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0.021</w:t>
            </w:r>
          </w:p>
        </w:tc>
      </w:tr>
      <w:tr w:rsidR="002C1B05" w:rsidRPr="00EF2EAC" w14:paraId="12BCD62E"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F96DD" w14:textId="57C7162A"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w:t>
            </w:r>
            <w:r w:rsidR="002C1B05" w:rsidRPr="00EF2EAC">
              <w:rPr>
                <w:rFonts w:cs="Times New Roman"/>
                <w:color w:val="000000"/>
                <w:sz w:val="20"/>
                <w:szCs w:val="20"/>
              </w:rPr>
              <w:t>distance to nearest urban area</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B58C1" w14:textId="49B86360"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-0.047</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8ADFE" w14:textId="60169689"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7C6DD" w14:textId="78069D15"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-0.132</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4BABE" w14:textId="1920C1DA"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0.019</w:t>
            </w:r>
          </w:p>
        </w:tc>
      </w:tr>
      <w:tr w:rsidR="002748CB" w:rsidRPr="00EF2EAC" w14:paraId="296DCA29"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F4EDC" w14:textId="77777777" w:rsidR="002748CB" w:rsidRPr="00EF2EAC" w:rsidRDefault="002748CB" w:rsidP="0055011B">
            <w:pPr>
              <w:spacing w:after="0" w:line="240" w:lineRule="auto"/>
              <w:rPr>
                <w:rFonts w:cs="Times New Roman"/>
                <w:color w:val="000000"/>
                <w:sz w:val="20"/>
                <w:szCs w:val="20"/>
              </w:rPr>
            </w:pPr>
            <w:r w:rsidRPr="00EF2EAC">
              <w:rPr>
                <w:rFonts w:cs="Times New Roman"/>
                <w:color w:val="000000"/>
                <w:sz w:val="20"/>
                <w:szCs w:val="20"/>
              </w:rPr>
              <w:t>Proportion of service employment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14A26" w14:textId="77777777" w:rsidR="002748CB" w:rsidRPr="00EF2EAC" w:rsidRDefault="002748CB" w:rsidP="0055011B">
            <w:pPr>
              <w:spacing w:after="0" w:line="240" w:lineRule="auto"/>
              <w:jc w:val="center"/>
              <w:rPr>
                <w:rFonts w:cs="Times New Roman"/>
                <w:color w:val="000000"/>
                <w:sz w:val="20"/>
                <w:szCs w:val="20"/>
              </w:rPr>
            </w:pPr>
            <w:r w:rsidRPr="000C2F58">
              <w:rPr>
                <w:rFonts w:cs="Times New Roman"/>
                <w:color w:val="000000"/>
                <w:sz w:val="20"/>
                <w:szCs w:val="20"/>
              </w:rPr>
              <w:t>-</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69A26" w14:textId="77777777" w:rsidR="002748CB" w:rsidRPr="00EF2EAC" w:rsidRDefault="002748CB" w:rsidP="0055011B">
            <w:pPr>
              <w:spacing w:after="0" w:line="240" w:lineRule="auto"/>
              <w:jc w:val="center"/>
              <w:rPr>
                <w:rFonts w:cs="Times New Roman"/>
                <w:color w:val="000000"/>
                <w:sz w:val="20"/>
                <w:szCs w:val="20"/>
              </w:rPr>
            </w:pPr>
            <w:r w:rsidRPr="000C2F58">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497DE" w14:textId="77777777" w:rsidR="002748CB" w:rsidRPr="00EF2EAC" w:rsidRDefault="002748CB" w:rsidP="0055011B">
            <w:pPr>
              <w:spacing w:after="0" w:line="240" w:lineRule="auto"/>
              <w:jc w:val="center"/>
              <w:rPr>
                <w:rFonts w:cs="Times New Roman"/>
                <w:color w:val="000000"/>
                <w:sz w:val="20"/>
                <w:szCs w:val="20"/>
              </w:rPr>
            </w:pPr>
            <w:r w:rsidRPr="000C2F58">
              <w:rPr>
                <w:rFonts w:cs="Times New Roman"/>
                <w:color w:val="000000"/>
                <w:sz w:val="20"/>
                <w:szCs w:val="20"/>
              </w:rPr>
              <w:t>0.307</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30758" w14:textId="77777777" w:rsidR="002748CB" w:rsidRPr="00EF2EAC" w:rsidRDefault="002748CB" w:rsidP="0055011B">
            <w:pPr>
              <w:spacing w:after="0" w:line="240" w:lineRule="auto"/>
              <w:jc w:val="center"/>
              <w:rPr>
                <w:rFonts w:cs="Times New Roman"/>
                <w:color w:val="000000"/>
                <w:sz w:val="20"/>
                <w:szCs w:val="20"/>
              </w:rPr>
            </w:pPr>
            <w:r w:rsidRPr="000C2F58">
              <w:rPr>
                <w:rFonts w:cs="Times New Roman"/>
                <w:color w:val="000000"/>
                <w:sz w:val="20"/>
                <w:szCs w:val="20"/>
              </w:rPr>
              <w:t>0.118</w:t>
            </w:r>
          </w:p>
        </w:tc>
      </w:tr>
      <w:tr w:rsidR="00B04E5B" w:rsidRPr="00EF2EAC" w14:paraId="251554D3" w14:textId="77777777" w:rsidTr="000C2F58">
        <w:trPr>
          <w:trHeight w:val="30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14:paraId="71715D4D" w14:textId="57D255ED" w:rsidR="00B04E5B" w:rsidRPr="00EF2EAC" w:rsidRDefault="00B04E5B" w:rsidP="00B04E5B">
            <w:pPr>
              <w:spacing w:after="0" w:line="240" w:lineRule="auto"/>
              <w:rPr>
                <w:rFonts w:cs="Times New Roman"/>
                <w:b/>
                <w:bCs/>
                <w:i/>
                <w:iCs/>
                <w:color w:val="000000"/>
                <w:sz w:val="20"/>
                <w:szCs w:val="20"/>
              </w:rPr>
            </w:pPr>
            <w:r w:rsidRPr="00EF2EAC">
              <w:rPr>
                <w:rFonts w:cs="Times New Roman"/>
                <w:b/>
                <w:bCs/>
                <w:i/>
                <w:color w:val="000000"/>
                <w:sz w:val="20"/>
                <w:szCs w:val="20"/>
                <w:lang w:eastAsia="zh-CN"/>
              </w:rPr>
              <w:t>Spatial Independent Variables</w:t>
            </w:r>
          </w:p>
        </w:tc>
      </w:tr>
      <w:tr w:rsidR="000E4102" w:rsidRPr="00EF2EAC" w14:paraId="52E423DC"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CBC7B" w14:textId="5C7A92CB" w:rsidR="000E4102" w:rsidRPr="00EF2EAC" w:rsidRDefault="000E4102" w:rsidP="0055011B">
            <w:pPr>
              <w:spacing w:after="0" w:line="240" w:lineRule="auto"/>
              <w:rPr>
                <w:rFonts w:cs="Times New Roman"/>
                <w:color w:val="000000"/>
                <w:sz w:val="20"/>
                <w:szCs w:val="20"/>
              </w:rPr>
            </w:pPr>
            <w:r w:rsidRPr="00EF2EAC">
              <w:rPr>
                <w:rFonts w:cs="Times New Roman"/>
                <w:color w:val="000000"/>
                <w:sz w:val="20"/>
                <w:szCs w:val="20"/>
              </w:rPr>
              <w:t xml:space="preserve">Proportion of service employment of </w:t>
            </w:r>
            <w:r w:rsidR="003B2375">
              <w:rPr>
                <w:rFonts w:cs="Times New Roman"/>
                <w:color w:val="000000"/>
                <w:sz w:val="20"/>
                <w:szCs w:val="20"/>
              </w:rPr>
              <w:t>neighboring</w:t>
            </w:r>
            <w:r w:rsidR="003077C9" w:rsidRPr="003077C9">
              <w:rPr>
                <w:rFonts w:cs="Times New Roman"/>
                <w:color w:val="000000"/>
                <w:sz w:val="20"/>
                <w:szCs w:val="20"/>
              </w:rPr>
              <w:t xml:space="preserve"> TAZs</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78338"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0.572</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1A83A"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0.158</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F8B57"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17361"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w:t>
            </w:r>
          </w:p>
        </w:tc>
      </w:tr>
      <w:tr w:rsidR="000E4102" w:rsidRPr="00EF2EAC" w14:paraId="0AF51762"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07DAD" w14:textId="6F2E3301" w:rsidR="000E4102" w:rsidRPr="00EF2EAC" w:rsidRDefault="000E4102" w:rsidP="0055011B">
            <w:pPr>
              <w:spacing w:after="0" w:line="240" w:lineRule="auto"/>
              <w:rPr>
                <w:rFonts w:cs="Times New Roman"/>
                <w:color w:val="000000"/>
                <w:sz w:val="20"/>
                <w:szCs w:val="20"/>
              </w:rPr>
            </w:pPr>
            <w:r w:rsidRPr="00EF2EAC">
              <w:rPr>
                <w:rFonts w:cs="Times New Roman"/>
                <w:color w:val="000000"/>
                <w:sz w:val="20"/>
                <w:szCs w:val="20"/>
              </w:rPr>
              <w:t xml:space="preserve">Proportion of  industry employment of </w:t>
            </w:r>
            <w:r w:rsidR="003B2375">
              <w:rPr>
                <w:rFonts w:cs="Times New Roman"/>
                <w:color w:val="000000"/>
                <w:sz w:val="20"/>
                <w:szCs w:val="20"/>
              </w:rPr>
              <w:t>neighboring</w:t>
            </w:r>
            <w:r w:rsidR="003077C9" w:rsidRPr="003077C9">
              <w:rPr>
                <w:rFonts w:cs="Times New Roman"/>
                <w:color w:val="000000"/>
                <w:sz w:val="20"/>
                <w:szCs w:val="20"/>
              </w:rPr>
              <w:t xml:space="preserve"> TAZs</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205A6"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FAD29"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2E167"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-0.428</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DE849"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0.189</w:t>
            </w:r>
          </w:p>
        </w:tc>
      </w:tr>
      <w:tr w:rsidR="000E4102" w:rsidRPr="00EF2EAC" w14:paraId="13431064" w14:textId="77777777" w:rsidTr="0055011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953E2" w14:textId="55D96CAA" w:rsidR="000E4102" w:rsidRPr="00EF2EAC" w:rsidRDefault="000E4102" w:rsidP="0055011B">
            <w:pPr>
              <w:spacing w:after="0" w:line="240" w:lineRule="auto"/>
              <w:rPr>
                <w:rFonts w:cs="Times New Roman"/>
                <w:color w:val="000000"/>
                <w:sz w:val="20"/>
                <w:szCs w:val="20"/>
              </w:rPr>
            </w:pPr>
            <w:r>
              <w:rPr>
                <w:rFonts w:cs="Times New Roman"/>
                <w:color w:val="000000"/>
                <w:sz w:val="20"/>
                <w:szCs w:val="20"/>
              </w:rPr>
              <w:t>Log (</w:t>
            </w:r>
            <w:r w:rsidRPr="00EF2EAC">
              <w:rPr>
                <w:rFonts w:cs="Times New Roman"/>
                <w:color w:val="000000"/>
                <w:sz w:val="20"/>
                <w:szCs w:val="20"/>
              </w:rPr>
              <w:t>signali</w:t>
            </w:r>
            <w:r>
              <w:rPr>
                <w:rFonts w:cs="Times New Roman"/>
                <w:color w:val="000000"/>
                <w:sz w:val="20"/>
                <w:szCs w:val="20"/>
              </w:rPr>
              <w:t>zed intersection density</w:t>
            </w:r>
            <w:r w:rsidRPr="00EF2EAC">
              <w:rPr>
                <w:rFonts w:cs="Times New Roman"/>
                <w:color w:val="000000"/>
                <w:sz w:val="20"/>
                <w:szCs w:val="20"/>
              </w:rPr>
              <w:t xml:space="preserve"> of </w:t>
            </w:r>
            <w:r w:rsidR="003B2375">
              <w:rPr>
                <w:rFonts w:cs="Times New Roman"/>
                <w:color w:val="000000"/>
                <w:sz w:val="20"/>
                <w:szCs w:val="20"/>
              </w:rPr>
              <w:t>neighboring</w:t>
            </w:r>
            <w:r w:rsidR="003077C9" w:rsidRPr="003077C9">
              <w:rPr>
                <w:rFonts w:cs="Times New Roman"/>
                <w:color w:val="000000"/>
                <w:sz w:val="20"/>
                <w:szCs w:val="20"/>
              </w:rPr>
              <w:t xml:space="preserve"> TAZs</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3E77C"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-0.552</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4467A"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0.119</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0ACA3"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-0.838</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B957F" w14:textId="77777777" w:rsidR="000E4102" w:rsidRPr="00EF2EAC" w:rsidRDefault="000E4102" w:rsidP="0055011B">
            <w:pPr>
              <w:spacing w:after="0" w:line="240" w:lineRule="auto"/>
              <w:jc w:val="center"/>
              <w:rPr>
                <w:rFonts w:cs="Times New Roman"/>
                <w:color w:val="000000"/>
                <w:sz w:val="20"/>
                <w:szCs w:val="20"/>
              </w:rPr>
            </w:pPr>
            <w:r w:rsidRPr="000C2F58">
              <w:rPr>
                <w:rFonts w:cs="Times New Roman"/>
                <w:color w:val="000000"/>
                <w:sz w:val="20"/>
                <w:szCs w:val="20"/>
              </w:rPr>
              <w:t>0.124</w:t>
            </w:r>
          </w:p>
        </w:tc>
      </w:tr>
      <w:tr w:rsidR="002C1B05" w:rsidRPr="00EF2EAC" w14:paraId="7A91C48D"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87F90" w14:textId="29E4C5F8" w:rsidR="002C1B05" w:rsidRPr="00EF2EAC" w:rsidRDefault="002C1B05" w:rsidP="00B04E5B">
            <w:pPr>
              <w:spacing w:after="0" w:line="240" w:lineRule="auto"/>
              <w:rPr>
                <w:rFonts w:cs="Times New Roman"/>
                <w:color w:val="000000"/>
                <w:sz w:val="20"/>
                <w:szCs w:val="20"/>
              </w:rPr>
            </w:pPr>
            <w:r w:rsidRPr="00EF2EAC">
              <w:rPr>
                <w:rFonts w:cs="Times New Roman"/>
                <w:color w:val="000000"/>
                <w:sz w:val="20"/>
                <w:szCs w:val="20"/>
              </w:rPr>
              <w:t xml:space="preserve">Proportion of families without vehicle of </w:t>
            </w:r>
            <w:r w:rsidR="003B2375">
              <w:rPr>
                <w:rFonts w:cs="Times New Roman"/>
                <w:color w:val="000000"/>
                <w:sz w:val="20"/>
                <w:szCs w:val="20"/>
              </w:rPr>
              <w:t>neighboring</w:t>
            </w:r>
            <w:r w:rsidR="003077C9" w:rsidRPr="003077C9">
              <w:rPr>
                <w:rFonts w:cs="Times New Roman"/>
                <w:color w:val="000000"/>
                <w:sz w:val="20"/>
                <w:szCs w:val="20"/>
              </w:rPr>
              <w:t xml:space="preserve"> T</w:t>
            </w:r>
            <w:r w:rsidR="0055011B">
              <w:rPr>
                <w:rFonts w:cs="Times New Roman"/>
                <w:color w:val="000000"/>
                <w:sz w:val="20"/>
                <w:szCs w:val="20"/>
              </w:rPr>
              <w:t xml:space="preserve"> </w:t>
            </w:r>
            <w:r w:rsidR="003077C9" w:rsidRPr="003077C9">
              <w:rPr>
                <w:rFonts w:cs="Times New Roman"/>
                <w:color w:val="000000"/>
                <w:sz w:val="20"/>
                <w:szCs w:val="20"/>
              </w:rPr>
              <w:t>AZs</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27832" w14:textId="46A555E8"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2.447</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A21E8" w14:textId="7EB9018F"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0.329</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391FA" w14:textId="68C77364"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415B7" w14:textId="69D2D101"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r>
      <w:tr w:rsidR="002C1B05" w:rsidRPr="00EF2EAC" w14:paraId="1CC4866A"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E4278" w14:textId="2C9E54DA"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w:t>
            </w:r>
            <w:r w:rsidR="002C1B05" w:rsidRPr="00EF2EAC">
              <w:rPr>
                <w:rFonts w:cs="Times New Roman"/>
                <w:color w:val="000000"/>
                <w:sz w:val="20"/>
                <w:szCs w:val="20"/>
              </w:rPr>
              <w:t xml:space="preserve">population density of </w:t>
            </w:r>
            <w:r w:rsidR="003B2375">
              <w:rPr>
                <w:rFonts w:cs="Times New Roman"/>
                <w:color w:val="000000"/>
                <w:sz w:val="20"/>
                <w:szCs w:val="20"/>
              </w:rPr>
              <w:t>neighboring</w:t>
            </w:r>
            <w:r w:rsidR="003077C9" w:rsidRPr="003077C9">
              <w:rPr>
                <w:rFonts w:cs="Times New Roman"/>
                <w:color w:val="000000"/>
                <w:sz w:val="20"/>
                <w:szCs w:val="20"/>
              </w:rPr>
              <w:t xml:space="preserve"> TAZs</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8D488" w14:textId="087B003A"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E1E34" w14:textId="17D62F13"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97E97" w14:textId="2A35BD95"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0.2</w:t>
            </w:r>
            <w:r>
              <w:rPr>
                <w:rFonts w:cs="Times New Roman"/>
                <w:color w:val="000000"/>
                <w:sz w:val="20"/>
                <w:szCs w:val="20"/>
              </w:rPr>
              <w:t>00</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A4E8E" w14:textId="7E65732F"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0.033</w:t>
            </w:r>
          </w:p>
        </w:tc>
      </w:tr>
      <w:tr w:rsidR="002C1B05" w:rsidRPr="00EF2EAC" w14:paraId="2EADF23B"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ECB24" w14:textId="542815C3"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(number</w:t>
            </w:r>
            <w:r w:rsidR="002C1B05" w:rsidRPr="00EF2EAC">
              <w:rPr>
                <w:rFonts w:cs="Times New Roman"/>
                <w:color w:val="000000"/>
                <w:sz w:val="20"/>
                <w:szCs w:val="20"/>
              </w:rPr>
              <w:t xml:space="preserve"> of commuters by </w:t>
            </w:r>
            <w:r w:rsidR="002C1B05" w:rsidRPr="00EF2EAC">
              <w:rPr>
                <w:rFonts w:cs="Times New Roman"/>
                <w:sz w:val="20"/>
                <w:szCs w:val="20"/>
              </w:rPr>
              <w:t xml:space="preserve">public transportation </w:t>
            </w:r>
            <w:r w:rsidR="002C1B05" w:rsidRPr="00EF2EAC">
              <w:rPr>
                <w:rFonts w:cs="Times New Roman"/>
                <w:color w:val="000000"/>
                <w:sz w:val="20"/>
                <w:szCs w:val="20"/>
              </w:rPr>
              <w:t xml:space="preserve">of </w:t>
            </w:r>
            <w:r w:rsidR="003B2375">
              <w:rPr>
                <w:rFonts w:cs="Times New Roman"/>
                <w:color w:val="000000"/>
                <w:sz w:val="20"/>
                <w:szCs w:val="20"/>
              </w:rPr>
              <w:t>neighboring</w:t>
            </w:r>
            <w:r w:rsidR="003077C9" w:rsidRPr="003077C9">
              <w:rPr>
                <w:rFonts w:cs="Times New Roman"/>
                <w:color w:val="000000"/>
                <w:sz w:val="20"/>
                <w:szCs w:val="20"/>
              </w:rPr>
              <w:t xml:space="preserve"> TAZs</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3E138" w14:textId="2596337F"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0.173</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40393" w14:textId="20C2BE89"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0.021</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9FD44" w14:textId="276B104D"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0.12</w:t>
            </w:r>
            <w:r>
              <w:rPr>
                <w:rFonts w:cs="Times New Roman"/>
                <w:color w:val="000000"/>
                <w:sz w:val="20"/>
                <w:szCs w:val="20"/>
              </w:rPr>
              <w:t>0</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5CB89" w14:textId="7BA5B1C1"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0.019</w:t>
            </w:r>
          </w:p>
        </w:tc>
      </w:tr>
      <w:tr w:rsidR="002C1B05" w:rsidRPr="00EF2EAC" w14:paraId="5B326642" w14:textId="77777777" w:rsidTr="00B04E5B">
        <w:trPr>
          <w:trHeight w:val="300"/>
          <w:jc w:val="center"/>
        </w:trPr>
        <w:tc>
          <w:tcPr>
            <w:tcW w:w="35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28265" w14:textId="0D0F57A8" w:rsidR="002C1B05" w:rsidRPr="00EF2EAC" w:rsidRDefault="00003A2A" w:rsidP="00B04E5B">
            <w:pPr>
              <w:spacing w:after="0" w:line="240" w:lineRule="auto"/>
              <w:rPr>
                <w:rFonts w:cs="Times New Roman"/>
                <w:color w:val="000000"/>
                <w:sz w:val="20"/>
                <w:szCs w:val="20"/>
              </w:rPr>
            </w:pPr>
            <w:r>
              <w:rPr>
                <w:rFonts w:cs="Times New Roman"/>
                <w:color w:val="000000"/>
                <w:sz w:val="20"/>
                <w:szCs w:val="20"/>
              </w:rPr>
              <w:t>Log (number</w:t>
            </w:r>
            <w:r w:rsidR="002C1B05" w:rsidRPr="00EF2EAC">
              <w:rPr>
                <w:rFonts w:cs="Times New Roman"/>
                <w:color w:val="000000"/>
                <w:sz w:val="20"/>
                <w:szCs w:val="20"/>
              </w:rPr>
              <w:t xml:space="preserve"> of commuters by cycling of </w:t>
            </w:r>
            <w:r w:rsidR="003B2375">
              <w:rPr>
                <w:rFonts w:cs="Times New Roman"/>
                <w:color w:val="000000"/>
                <w:sz w:val="20"/>
                <w:szCs w:val="20"/>
              </w:rPr>
              <w:t>neighboring</w:t>
            </w:r>
            <w:r w:rsidR="003077C9" w:rsidRPr="003077C9">
              <w:rPr>
                <w:rFonts w:cs="Times New Roman"/>
                <w:color w:val="000000"/>
                <w:sz w:val="20"/>
                <w:szCs w:val="20"/>
              </w:rPr>
              <w:t xml:space="preserve"> TAZs</w:t>
            </w:r>
            <w:r>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1490A" w14:textId="28FB775E"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BD124" w14:textId="0BBC1765"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w:t>
            </w:r>
          </w:p>
        </w:tc>
        <w:tc>
          <w:tcPr>
            <w:tcW w:w="3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2F0A6" w14:textId="52A5AFE7"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0.13</w:t>
            </w:r>
            <w:r>
              <w:rPr>
                <w:rFonts w:cs="Times New Roman"/>
                <w:color w:val="000000"/>
                <w:sz w:val="20"/>
                <w:szCs w:val="20"/>
              </w:rPr>
              <w:t>0</w:t>
            </w:r>
          </w:p>
        </w:tc>
        <w:tc>
          <w:tcPr>
            <w:tcW w:w="3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6EE58" w14:textId="522FBA0C" w:rsidR="002C1B05" w:rsidRPr="00EF2EAC" w:rsidRDefault="002C1B05" w:rsidP="00B04E5B">
            <w:pPr>
              <w:spacing w:after="0" w:line="240" w:lineRule="auto"/>
              <w:jc w:val="center"/>
              <w:rPr>
                <w:rFonts w:cs="Times New Roman"/>
                <w:color w:val="000000"/>
                <w:sz w:val="20"/>
                <w:szCs w:val="20"/>
              </w:rPr>
            </w:pPr>
            <w:r w:rsidRPr="000C2F58">
              <w:rPr>
                <w:rFonts w:cs="Times New Roman"/>
                <w:color w:val="000000"/>
                <w:sz w:val="20"/>
                <w:szCs w:val="20"/>
              </w:rPr>
              <w:t>0.021</w:t>
            </w:r>
          </w:p>
        </w:tc>
      </w:tr>
    </w:tbl>
    <w:p w14:paraId="33F4597C" w14:textId="3789C5F9" w:rsidR="007A770B" w:rsidRDefault="000C2F58">
      <w:pPr>
        <w:jc w:val="left"/>
        <w:rPr>
          <w:rFonts w:cs="Times New Roman"/>
          <w:b/>
          <w:sz w:val="24"/>
          <w:szCs w:val="24"/>
        </w:rPr>
      </w:pPr>
      <w:r>
        <w:rPr>
          <w:rFonts w:cs="Times New Roman"/>
          <w:b/>
          <w:sz w:val="24"/>
          <w:szCs w:val="24"/>
        </w:rPr>
        <w:t xml:space="preserve"> </w:t>
      </w:r>
      <w:r w:rsidR="007A770B">
        <w:rPr>
          <w:rFonts w:cs="Times New Roman"/>
          <w:b/>
          <w:sz w:val="24"/>
          <w:szCs w:val="24"/>
        </w:rPr>
        <w:br w:type="page"/>
      </w:r>
    </w:p>
    <w:p w14:paraId="5430A33F" w14:textId="77777777" w:rsidR="002712F9" w:rsidRPr="007C6CEE" w:rsidRDefault="002712F9" w:rsidP="007C3259">
      <w:pPr>
        <w:spacing w:after="0" w:line="480" w:lineRule="auto"/>
        <w:outlineLvl w:val="0"/>
        <w:rPr>
          <w:rFonts w:cs="Times New Roman"/>
          <w:b/>
          <w:sz w:val="24"/>
          <w:szCs w:val="24"/>
        </w:rPr>
      </w:pPr>
      <w:r w:rsidRPr="007C6CEE">
        <w:rPr>
          <w:rFonts w:cs="Times New Roman"/>
          <w:b/>
          <w:sz w:val="24"/>
          <w:szCs w:val="24"/>
        </w:rPr>
        <w:lastRenderedPageBreak/>
        <w:t>Conclusion</w:t>
      </w:r>
    </w:p>
    <w:p w14:paraId="0C0C0598" w14:textId="271074E7" w:rsidR="00BD06A9" w:rsidRPr="00A41888" w:rsidRDefault="00967F48" w:rsidP="007C3259">
      <w:pPr>
        <w:spacing w:after="0" w:line="480" w:lineRule="auto"/>
        <w:rPr>
          <w:rFonts w:cs="Times New Roman"/>
          <w:sz w:val="24"/>
          <w:szCs w:val="24"/>
        </w:rPr>
      </w:pPr>
      <w:r>
        <w:rPr>
          <w:rFonts w:cs="Times New Roman"/>
          <w:sz w:val="24"/>
          <w:szCs w:val="24"/>
        </w:rPr>
        <w:t xml:space="preserve">With growing concern of global warming and obesity concerns, active forms of transportation offer an environmentally friendly </w:t>
      </w:r>
      <w:r w:rsidR="000D46A8">
        <w:rPr>
          <w:rFonts w:cs="Times New Roman"/>
          <w:sz w:val="24"/>
          <w:szCs w:val="24"/>
        </w:rPr>
        <w:t xml:space="preserve">and </w:t>
      </w:r>
      <w:r>
        <w:rPr>
          <w:rFonts w:cs="Times New Roman"/>
          <w:sz w:val="24"/>
          <w:szCs w:val="24"/>
        </w:rPr>
        <w:t xml:space="preserve">physically active alternative for short distance trips. A strong impediment to universal adoption of active forms of transportation, particularly in North America, is the </w:t>
      </w:r>
      <w:r w:rsidR="00BD06A9">
        <w:rPr>
          <w:rFonts w:cs="Times New Roman"/>
          <w:sz w:val="24"/>
          <w:szCs w:val="24"/>
        </w:rPr>
        <w:t xml:space="preserve">inherent safety risk for active modes of transportation. Towards developing counter measures to reduce safety risks, it is essential to study the influence of exogenous factors on pedestrian and bicycle crashes. This study contributes </w:t>
      </w:r>
      <w:r w:rsidR="00072EA7">
        <w:rPr>
          <w:rFonts w:cs="Times New Roman"/>
          <w:sz w:val="24"/>
          <w:szCs w:val="24"/>
        </w:rPr>
        <w:t xml:space="preserve">to safety literature </w:t>
      </w:r>
      <w:r w:rsidR="00BD06A9">
        <w:rPr>
          <w:rFonts w:cs="Times New Roman"/>
          <w:sz w:val="24"/>
          <w:szCs w:val="24"/>
        </w:rPr>
        <w:t xml:space="preserve">by conducting a macro-level planning analysis for pedestrian and bicycle crashes </w:t>
      </w:r>
      <w:r w:rsidR="009E068D">
        <w:rPr>
          <w:rFonts w:cs="Times New Roman"/>
          <w:sz w:val="24"/>
          <w:szCs w:val="24"/>
        </w:rPr>
        <w:t>at a Traffic Analysis Zone (TAZ)</w:t>
      </w:r>
      <w:r w:rsidR="000D46A8">
        <w:rPr>
          <w:rFonts w:cs="Times New Roman"/>
          <w:sz w:val="24"/>
          <w:szCs w:val="24"/>
        </w:rPr>
        <w:t xml:space="preserve"> level</w:t>
      </w:r>
      <w:r w:rsidR="009E068D">
        <w:rPr>
          <w:rFonts w:cs="Times New Roman"/>
          <w:sz w:val="24"/>
          <w:szCs w:val="24"/>
        </w:rPr>
        <w:t xml:space="preserve"> </w:t>
      </w:r>
      <w:r w:rsidR="00BD06A9">
        <w:rPr>
          <w:rFonts w:cs="Times New Roman"/>
          <w:sz w:val="24"/>
          <w:szCs w:val="24"/>
        </w:rPr>
        <w:t>in Florida. The study considers dual</w:t>
      </w:r>
      <w:r w:rsidR="008B64B3">
        <w:rPr>
          <w:rFonts w:cs="Times New Roman"/>
          <w:sz w:val="24"/>
          <w:szCs w:val="24"/>
        </w:rPr>
        <w:t>-</w:t>
      </w:r>
      <w:r w:rsidR="00BD06A9">
        <w:rPr>
          <w:rFonts w:cs="Times New Roman"/>
          <w:sz w:val="24"/>
          <w:szCs w:val="24"/>
        </w:rPr>
        <w:t>state count models (zero-inflated negative binomial</w:t>
      </w:r>
      <w:r w:rsidR="00047B61">
        <w:rPr>
          <w:rFonts w:cs="Times New Roman"/>
          <w:sz w:val="24"/>
          <w:szCs w:val="24"/>
        </w:rPr>
        <w:t xml:space="preserve"> (ZINB)</w:t>
      </w:r>
      <w:r w:rsidR="00BD06A9">
        <w:rPr>
          <w:rFonts w:cs="Times New Roman"/>
          <w:sz w:val="24"/>
          <w:szCs w:val="24"/>
        </w:rPr>
        <w:t xml:space="preserve"> and hurdle negative binomial</w:t>
      </w:r>
      <w:r w:rsidR="00047B61">
        <w:rPr>
          <w:rFonts w:cs="Times New Roman"/>
          <w:sz w:val="24"/>
          <w:szCs w:val="24"/>
        </w:rPr>
        <w:t xml:space="preserve"> (HNB)</w:t>
      </w:r>
      <w:r w:rsidR="00BD06A9">
        <w:rPr>
          <w:rFonts w:cs="Times New Roman"/>
          <w:sz w:val="24"/>
          <w:szCs w:val="24"/>
        </w:rPr>
        <w:t>) for analysis</w:t>
      </w:r>
      <w:r w:rsidR="002E20C5">
        <w:rPr>
          <w:rFonts w:cs="Times New Roman"/>
          <w:sz w:val="24"/>
          <w:szCs w:val="24"/>
        </w:rPr>
        <w:t xml:space="preserve"> by comparing with classical single state (negative binomial (NB)) and</w:t>
      </w:r>
      <w:r w:rsidR="00BD06A9">
        <w:rPr>
          <w:rFonts w:cs="Times New Roman"/>
          <w:sz w:val="24"/>
          <w:szCs w:val="24"/>
        </w:rPr>
        <w:t>.</w:t>
      </w:r>
      <w:r w:rsidR="009E068D">
        <w:rPr>
          <w:rFonts w:cs="Times New Roman"/>
          <w:sz w:val="24"/>
          <w:szCs w:val="24"/>
        </w:rPr>
        <w:t xml:space="preserve"> In addition to the dual</w:t>
      </w:r>
      <w:r w:rsidR="008B64B3">
        <w:rPr>
          <w:rFonts w:cs="Times New Roman"/>
          <w:sz w:val="24"/>
          <w:szCs w:val="24"/>
        </w:rPr>
        <w:t>-</w:t>
      </w:r>
      <w:r w:rsidR="00CF184D">
        <w:rPr>
          <w:rFonts w:cs="Times New Roman"/>
          <w:sz w:val="24"/>
          <w:szCs w:val="24"/>
        </w:rPr>
        <w:t xml:space="preserve">state models, the </w:t>
      </w:r>
      <w:r w:rsidR="009E068D">
        <w:rPr>
          <w:rFonts w:cs="Times New Roman"/>
          <w:sz w:val="24"/>
          <w:szCs w:val="24"/>
        </w:rPr>
        <w:t xml:space="preserve">research proposes the consideration of spatial spillover effects of exogenous variables from </w:t>
      </w:r>
      <w:r w:rsidR="003B2375">
        <w:rPr>
          <w:rFonts w:cs="Times New Roman"/>
          <w:sz w:val="24"/>
          <w:szCs w:val="24"/>
        </w:rPr>
        <w:t xml:space="preserve">neighboring </w:t>
      </w:r>
      <w:r w:rsidR="009E068D">
        <w:rPr>
          <w:rFonts w:cs="Times New Roman"/>
          <w:sz w:val="24"/>
          <w:szCs w:val="24"/>
        </w:rPr>
        <w:t>TAZs.</w:t>
      </w:r>
      <w:r w:rsidR="00047B61">
        <w:rPr>
          <w:rFonts w:cs="Times New Roman"/>
          <w:sz w:val="24"/>
          <w:szCs w:val="24"/>
        </w:rPr>
        <w:t xml:space="preserve"> The model development exercise involved estimating 6 model structure</w:t>
      </w:r>
      <w:r w:rsidR="008B64B3">
        <w:rPr>
          <w:rFonts w:cs="Times New Roman"/>
          <w:sz w:val="24"/>
          <w:szCs w:val="24"/>
        </w:rPr>
        <w:t>s</w:t>
      </w:r>
      <w:r w:rsidR="00047B61">
        <w:rPr>
          <w:rFonts w:cs="Times New Roman"/>
          <w:sz w:val="24"/>
          <w:szCs w:val="24"/>
        </w:rPr>
        <w:t xml:space="preserve"> each for pedestrians and bicyclists. These include NB model with and without spatial effects, ZINB model with and without spatial effects and HNB with and without spatial effects.</w:t>
      </w:r>
      <w:r w:rsidR="00820C4B">
        <w:rPr>
          <w:rFonts w:cs="Times New Roman"/>
          <w:sz w:val="24"/>
          <w:szCs w:val="24"/>
        </w:rPr>
        <w:t xml:space="preserve"> The estimated model performance was evaluated for the </w:t>
      </w:r>
      <w:r w:rsidR="008B64B3">
        <w:rPr>
          <w:rFonts w:cs="Times New Roman"/>
          <w:sz w:val="24"/>
          <w:szCs w:val="24"/>
        </w:rPr>
        <w:t>calibration</w:t>
      </w:r>
      <w:r w:rsidR="00820C4B">
        <w:rPr>
          <w:rFonts w:cs="Times New Roman"/>
          <w:sz w:val="24"/>
          <w:szCs w:val="24"/>
        </w:rPr>
        <w:t xml:space="preserve"> sample and the validation sample using the following measures: Log-likelihood, Akaike Information Criterion and Bayesian Information </w:t>
      </w:r>
      <w:r w:rsidR="00820C4B" w:rsidRPr="00A41888">
        <w:rPr>
          <w:rFonts w:cs="Times New Roman"/>
          <w:sz w:val="24"/>
          <w:szCs w:val="24"/>
        </w:rPr>
        <w:t xml:space="preserve">Criterion. </w:t>
      </w:r>
    </w:p>
    <w:p w14:paraId="0C20587E" w14:textId="5D25993F" w:rsidR="00820C4B" w:rsidRPr="00A41888" w:rsidRDefault="00820C4B" w:rsidP="007C3259">
      <w:pPr>
        <w:spacing w:after="0" w:line="480" w:lineRule="auto"/>
        <w:rPr>
          <w:rFonts w:cs="Times New Roman"/>
          <w:sz w:val="24"/>
          <w:szCs w:val="24"/>
        </w:rPr>
      </w:pPr>
      <w:r w:rsidRPr="00A41888">
        <w:rPr>
          <w:rFonts w:cs="Times New Roman"/>
          <w:sz w:val="24"/>
          <w:szCs w:val="24"/>
        </w:rPr>
        <w:t xml:space="preserve">The model comparison exercise for pedestrians and bicyclists highlighted that models with spatial spillover effects consistently outperformed the models that did not consider the spatial effects. Across the three models with spatial spillover effects, the ZINB model offered the best fit for pedestrian and bicyclists. </w:t>
      </w:r>
      <w:r w:rsidR="00A67CAA" w:rsidRPr="00A41888">
        <w:rPr>
          <w:rFonts w:cs="Times New Roman"/>
          <w:sz w:val="24"/>
          <w:szCs w:val="24"/>
        </w:rPr>
        <w:t>The model results clearly highlighted the importance of sev</w:t>
      </w:r>
      <w:r w:rsidR="00796E24" w:rsidRPr="00A41888">
        <w:rPr>
          <w:rFonts w:cs="Times New Roman"/>
          <w:sz w:val="24"/>
          <w:szCs w:val="24"/>
        </w:rPr>
        <w:t>eral variables including traffic (</w:t>
      </w:r>
      <w:r w:rsidR="00CD6EB1">
        <w:rPr>
          <w:rFonts w:cs="Times New Roman"/>
          <w:sz w:val="24"/>
          <w:szCs w:val="24"/>
        </w:rPr>
        <w:t xml:space="preserve">such as </w:t>
      </w:r>
      <w:r w:rsidR="00796E24" w:rsidRPr="00A41888">
        <w:rPr>
          <w:rFonts w:cs="Times New Roman"/>
          <w:sz w:val="24"/>
          <w:szCs w:val="24"/>
        </w:rPr>
        <w:t xml:space="preserve">VMT and heavy vehicle mileage), roadway </w:t>
      </w:r>
      <w:r w:rsidR="00A67CAA" w:rsidRPr="00A41888">
        <w:rPr>
          <w:rFonts w:cs="Times New Roman"/>
          <w:sz w:val="24"/>
          <w:szCs w:val="24"/>
        </w:rPr>
        <w:t>(</w:t>
      </w:r>
      <w:r w:rsidR="00CD6EB1">
        <w:rPr>
          <w:rFonts w:cs="Times New Roman"/>
          <w:sz w:val="24"/>
          <w:szCs w:val="24"/>
        </w:rPr>
        <w:t xml:space="preserve">such as </w:t>
      </w:r>
      <w:r w:rsidR="00796E24" w:rsidRPr="00A41888">
        <w:rPr>
          <w:rFonts w:cs="Times New Roman"/>
          <w:sz w:val="24"/>
          <w:szCs w:val="24"/>
        </w:rPr>
        <w:lastRenderedPageBreak/>
        <w:t>signa</w:t>
      </w:r>
      <w:r w:rsidR="00C20B03">
        <w:rPr>
          <w:rFonts w:cs="Times New Roman"/>
          <w:sz w:val="24"/>
          <w:szCs w:val="24"/>
        </w:rPr>
        <w:t xml:space="preserve">lized intersection density, </w:t>
      </w:r>
      <w:r w:rsidR="00796E24" w:rsidRPr="00A41888">
        <w:rPr>
          <w:rFonts w:cs="Times New Roman"/>
          <w:sz w:val="24"/>
          <w:szCs w:val="24"/>
        </w:rPr>
        <w:t>length of sidewalks</w:t>
      </w:r>
      <w:r w:rsidR="00C20B03">
        <w:rPr>
          <w:rFonts w:cs="Times New Roman"/>
          <w:sz w:val="24"/>
          <w:szCs w:val="24"/>
        </w:rPr>
        <w:t xml:space="preserve"> and bike lanes, and etc.</w:t>
      </w:r>
      <w:r w:rsidR="00A67CAA" w:rsidRPr="00A41888">
        <w:rPr>
          <w:rFonts w:cs="Times New Roman"/>
          <w:sz w:val="24"/>
          <w:szCs w:val="24"/>
        </w:rPr>
        <w:t>) and socio-demographic characteristics (</w:t>
      </w:r>
      <w:r w:rsidR="00CD6EB1">
        <w:rPr>
          <w:rFonts w:cs="Times New Roman"/>
          <w:sz w:val="24"/>
          <w:szCs w:val="24"/>
        </w:rPr>
        <w:t xml:space="preserve">such as </w:t>
      </w:r>
      <w:r w:rsidR="00796E24" w:rsidRPr="00A41888">
        <w:rPr>
          <w:rFonts w:cs="Times New Roman"/>
          <w:sz w:val="24"/>
          <w:szCs w:val="24"/>
        </w:rPr>
        <w:t xml:space="preserve">population density, commuters by public transportation, walking </w:t>
      </w:r>
      <w:r w:rsidR="00072EA7">
        <w:rPr>
          <w:rFonts w:cs="Times New Roman"/>
          <w:sz w:val="24"/>
          <w:szCs w:val="24"/>
        </w:rPr>
        <w:t>and</w:t>
      </w:r>
      <w:r w:rsidR="00796E24" w:rsidRPr="00A41888">
        <w:rPr>
          <w:rFonts w:cs="Times New Roman"/>
          <w:sz w:val="24"/>
          <w:szCs w:val="24"/>
        </w:rPr>
        <w:t xml:space="preserve"> cycling</w:t>
      </w:r>
      <w:r w:rsidR="00652C79" w:rsidRPr="00A41888">
        <w:rPr>
          <w:rFonts w:cs="Times New Roman"/>
          <w:sz w:val="24"/>
          <w:szCs w:val="24"/>
        </w:rPr>
        <w:t xml:space="preserve">) </w:t>
      </w:r>
      <w:r w:rsidR="00A67CAA" w:rsidRPr="00A41888">
        <w:rPr>
          <w:rFonts w:cs="Times New Roman"/>
          <w:sz w:val="24"/>
          <w:szCs w:val="24"/>
        </w:rPr>
        <w:t xml:space="preserve">of the targeted and </w:t>
      </w:r>
      <w:r w:rsidR="003B2375">
        <w:rPr>
          <w:rFonts w:cs="Times New Roman"/>
          <w:sz w:val="24"/>
          <w:szCs w:val="24"/>
        </w:rPr>
        <w:t>neighboring</w:t>
      </w:r>
      <w:r w:rsidR="00A67CAA" w:rsidRPr="00A41888">
        <w:rPr>
          <w:rFonts w:cs="Times New Roman"/>
          <w:sz w:val="24"/>
          <w:szCs w:val="24"/>
        </w:rPr>
        <w:t xml:space="preserve"> TAZs. To facilitate a quantitative comparison of variable impacts, marginal effects for the ZINB for pedestrians and bicyclists are computed. The results </w:t>
      </w:r>
      <w:r w:rsidR="00EB6EB6">
        <w:rPr>
          <w:rFonts w:cs="Times New Roman"/>
          <w:sz w:val="24"/>
          <w:szCs w:val="24"/>
        </w:rPr>
        <w:t>revealed</w:t>
      </w:r>
      <w:r w:rsidR="00A67CAA" w:rsidRPr="00A41888">
        <w:rPr>
          <w:rFonts w:cs="Times New Roman"/>
          <w:sz w:val="24"/>
          <w:szCs w:val="24"/>
        </w:rPr>
        <w:t xml:space="preserve"> the importance in sign and magnitude of the spatial spillover effect relative to other exogenous variables. Further, the marginal effects computation allowed us to identify factors that substantially increase crash risk for pedestrians and bicyclists. In terms of actionable information, it is important to identify zones with high public transit, pedestrian and bicyclist commuters and undertake infrastructure improvements to improve safety.</w:t>
      </w:r>
    </w:p>
    <w:p w14:paraId="22FC1702" w14:textId="5593E0CB" w:rsidR="00932BEA" w:rsidRDefault="00A67CAA" w:rsidP="007C3259">
      <w:pPr>
        <w:spacing w:after="0" w:line="480" w:lineRule="auto"/>
        <w:rPr>
          <w:rFonts w:cs="Times New Roman"/>
          <w:sz w:val="24"/>
          <w:szCs w:val="24"/>
        </w:rPr>
      </w:pPr>
      <w:r>
        <w:rPr>
          <w:rFonts w:cs="Times New Roman"/>
          <w:sz w:val="24"/>
          <w:szCs w:val="24"/>
        </w:rPr>
        <w:t xml:space="preserve">To be sure, the study is not without limitations. While the influence of spatial spillover effects </w:t>
      </w:r>
      <w:r w:rsidR="008B64B3">
        <w:rPr>
          <w:rFonts w:cs="Times New Roman"/>
          <w:sz w:val="24"/>
          <w:szCs w:val="24"/>
        </w:rPr>
        <w:t>is</w:t>
      </w:r>
      <w:r>
        <w:rPr>
          <w:rFonts w:cs="Times New Roman"/>
          <w:sz w:val="24"/>
          <w:szCs w:val="24"/>
        </w:rPr>
        <w:t xml:space="preserve"> considered, we do not consider the impact of spatial unobserved effects. Extending the current approach to accommodate for unobserved spatial terms will be useful. </w:t>
      </w:r>
      <w:r w:rsidR="00D54698">
        <w:rPr>
          <w:rFonts w:cs="Times New Roman"/>
          <w:sz w:val="24"/>
          <w:szCs w:val="24"/>
        </w:rPr>
        <w:t>In this</w:t>
      </w:r>
      <w:r w:rsidR="0075458C">
        <w:rPr>
          <w:rFonts w:cs="Times New Roman"/>
          <w:sz w:val="24"/>
          <w:szCs w:val="24"/>
        </w:rPr>
        <w:t xml:space="preserve"> study, we considered the distance from urban centers to the TAZ centroids determined purely based on the physical characteristics. It would be useful to consider TAZ centroids based on activity facilities. </w:t>
      </w:r>
      <w:r>
        <w:rPr>
          <w:rFonts w:cs="Times New Roman"/>
          <w:sz w:val="24"/>
          <w:szCs w:val="24"/>
        </w:rPr>
        <w:t xml:space="preserve">Also, it is possible to hypothesize that </w:t>
      </w:r>
      <w:r w:rsidR="003B1443">
        <w:rPr>
          <w:rFonts w:cs="Times New Roman"/>
          <w:sz w:val="24"/>
          <w:szCs w:val="24"/>
        </w:rPr>
        <w:t xml:space="preserve">there might be common unobserved </w:t>
      </w:r>
      <w:r>
        <w:rPr>
          <w:rFonts w:cs="Times New Roman"/>
          <w:sz w:val="24"/>
          <w:szCs w:val="24"/>
        </w:rPr>
        <w:t xml:space="preserve">factors </w:t>
      </w:r>
      <w:r w:rsidR="000D46A8">
        <w:rPr>
          <w:rFonts w:cs="Times New Roman"/>
          <w:sz w:val="24"/>
          <w:szCs w:val="24"/>
        </w:rPr>
        <w:t xml:space="preserve">that </w:t>
      </w:r>
      <w:r>
        <w:rPr>
          <w:rFonts w:cs="Times New Roman"/>
          <w:sz w:val="24"/>
          <w:szCs w:val="24"/>
        </w:rPr>
        <w:t xml:space="preserve">affect </w:t>
      </w:r>
      <w:r w:rsidR="00932BEA">
        <w:rPr>
          <w:rFonts w:cs="Times New Roman"/>
          <w:sz w:val="24"/>
          <w:szCs w:val="24"/>
        </w:rPr>
        <w:t>pedestrian and bicyclists</w:t>
      </w:r>
      <w:r w:rsidR="00932BEA">
        <w:rPr>
          <w:rFonts w:cs="Times New Roman" w:hint="eastAsia"/>
          <w:sz w:val="24"/>
          <w:szCs w:val="24"/>
          <w:lang w:eastAsia="zh-CN"/>
        </w:rPr>
        <w:t>.</w:t>
      </w:r>
      <w:r w:rsidR="00932BEA">
        <w:rPr>
          <w:rFonts w:cs="Times New Roman"/>
          <w:sz w:val="24"/>
          <w:szCs w:val="24"/>
        </w:rPr>
        <w:t xml:space="preserve"> </w:t>
      </w:r>
      <w:r w:rsidR="003B1443">
        <w:rPr>
          <w:rFonts w:cs="Times New Roman"/>
          <w:sz w:val="24"/>
          <w:szCs w:val="24"/>
        </w:rPr>
        <w:t>Future research extensions might consider such unobserved effects in the model structure.</w:t>
      </w:r>
    </w:p>
    <w:p w14:paraId="12E1165A" w14:textId="77777777" w:rsidR="00777F03" w:rsidRDefault="00777F03" w:rsidP="007C3259">
      <w:pPr>
        <w:spacing w:after="0" w:line="480" w:lineRule="auto"/>
        <w:rPr>
          <w:rFonts w:cs="Times New Roman"/>
          <w:sz w:val="24"/>
          <w:szCs w:val="24"/>
          <w:lang w:eastAsia="zh-CN"/>
        </w:rPr>
      </w:pPr>
    </w:p>
    <w:p w14:paraId="7DE3F9C6" w14:textId="1C309D2E" w:rsidR="00932BEA" w:rsidRDefault="00932BEA" w:rsidP="007C3259">
      <w:pPr>
        <w:spacing w:after="0" w:line="480" w:lineRule="auto"/>
        <w:outlineLvl w:val="0"/>
        <w:rPr>
          <w:rFonts w:cs="Times New Roman"/>
          <w:b/>
          <w:sz w:val="24"/>
          <w:szCs w:val="24"/>
          <w:lang w:eastAsia="zh-CN"/>
        </w:rPr>
      </w:pPr>
      <w:r w:rsidRPr="00932BEA">
        <w:rPr>
          <w:rFonts w:cs="Times New Roman" w:hint="eastAsia"/>
          <w:b/>
          <w:sz w:val="24"/>
          <w:szCs w:val="24"/>
        </w:rPr>
        <w:t>Acknowledgment</w:t>
      </w:r>
      <w:r w:rsidR="00371022">
        <w:rPr>
          <w:rFonts w:cs="Times New Roman"/>
          <w:b/>
          <w:sz w:val="24"/>
          <w:szCs w:val="24"/>
        </w:rPr>
        <w:t>s</w:t>
      </w:r>
    </w:p>
    <w:p w14:paraId="68F394E8" w14:textId="12A7D8F9" w:rsidR="00D43247" w:rsidRPr="00932BEA" w:rsidRDefault="00932BEA" w:rsidP="007C3259">
      <w:pPr>
        <w:spacing w:after="0" w:line="480" w:lineRule="auto"/>
        <w:rPr>
          <w:rFonts w:cs="Times New Roman"/>
          <w:b/>
          <w:sz w:val="24"/>
          <w:szCs w:val="24"/>
        </w:rPr>
      </w:pPr>
      <w:r>
        <w:rPr>
          <w:rFonts w:cs="Times New Roman" w:hint="eastAsia"/>
          <w:sz w:val="24"/>
          <w:szCs w:val="24"/>
          <w:lang w:eastAsia="zh-CN"/>
        </w:rPr>
        <w:t>The authors would like to thank the Florida Department of Transportation (FDOT) for funding this study.</w:t>
      </w:r>
      <w:r w:rsidR="00D43247" w:rsidRPr="00932BEA">
        <w:rPr>
          <w:rFonts w:cs="Times New Roman"/>
          <w:b/>
          <w:sz w:val="24"/>
          <w:szCs w:val="24"/>
        </w:rPr>
        <w:br w:type="page"/>
      </w:r>
    </w:p>
    <w:p w14:paraId="19D6CCA0" w14:textId="77777777" w:rsidR="00661183" w:rsidRDefault="00661183" w:rsidP="007C3259">
      <w:pPr>
        <w:spacing w:after="0" w:line="480" w:lineRule="auto"/>
        <w:outlineLvl w:val="0"/>
        <w:rPr>
          <w:rFonts w:cs="Times New Roman"/>
          <w:b/>
          <w:sz w:val="24"/>
          <w:szCs w:val="24"/>
        </w:rPr>
        <w:sectPr w:rsidR="00661183" w:rsidSect="0062390E">
          <w:headerReference w:type="default" r:id="rId24"/>
          <w:footerReference w:type="default" r:id="rId25"/>
          <w:type w:val="continuous"/>
          <w:pgSz w:w="12240" w:h="15840"/>
          <w:pgMar w:top="1440" w:right="1440" w:bottom="1440" w:left="1440" w:header="720" w:footer="720" w:gutter="0"/>
          <w:cols w:space="720"/>
          <w:docGrid w:linePitch="360"/>
        </w:sectPr>
      </w:pPr>
    </w:p>
    <w:p w14:paraId="63A46D22" w14:textId="378C3B96" w:rsidR="00896CF4" w:rsidRPr="007C6CEE" w:rsidRDefault="00896CF4" w:rsidP="00FE11BA">
      <w:pPr>
        <w:outlineLvl w:val="0"/>
        <w:rPr>
          <w:rFonts w:cs="Times New Roman"/>
          <w:b/>
          <w:sz w:val="24"/>
          <w:szCs w:val="24"/>
        </w:rPr>
      </w:pPr>
      <w:r w:rsidRPr="007C6CEE">
        <w:rPr>
          <w:rFonts w:cs="Times New Roman"/>
          <w:b/>
          <w:sz w:val="24"/>
          <w:szCs w:val="24"/>
        </w:rPr>
        <w:lastRenderedPageBreak/>
        <w:t>Reference</w:t>
      </w:r>
    </w:p>
    <w:p w14:paraId="49BA5A81" w14:textId="77777777" w:rsidR="00666EFA" w:rsidRPr="00A049B4" w:rsidRDefault="00F6581D"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fldChar w:fldCharType="begin"/>
      </w:r>
      <w:r w:rsidRPr="00A049B4">
        <w:rPr>
          <w:rFonts w:ascii="Times New Roman" w:hAnsi="Times New Roman" w:cs="Times New Roman"/>
          <w:sz w:val="24"/>
          <w:szCs w:val="24"/>
        </w:rPr>
        <w:instrText xml:space="preserve"> ADDIN EN.REFLIST </w:instrText>
      </w:r>
      <w:r w:rsidRPr="00A049B4">
        <w:rPr>
          <w:rFonts w:ascii="Times New Roman" w:hAnsi="Times New Roman" w:cs="Times New Roman"/>
          <w:sz w:val="24"/>
          <w:szCs w:val="24"/>
        </w:rPr>
        <w:fldChar w:fldCharType="separate"/>
      </w:r>
      <w:r w:rsidR="00666EFA" w:rsidRPr="00A049B4">
        <w:rPr>
          <w:rFonts w:ascii="Times New Roman" w:hAnsi="Times New Roman" w:cs="Times New Roman"/>
          <w:sz w:val="24"/>
          <w:szCs w:val="24"/>
        </w:rPr>
        <w:t>Abbas, K.A., 2004. Traffic safety assessment and development of predictive models for accidents on rural roads in egypt. Accident Analysis &amp; Prevention</w:t>
      </w:r>
      <w:r w:rsidR="00666EFA" w:rsidRPr="00A049B4">
        <w:rPr>
          <w:rFonts w:ascii="Times New Roman" w:hAnsi="Times New Roman" w:cs="Times New Roman"/>
          <w:i/>
          <w:sz w:val="24"/>
          <w:szCs w:val="24"/>
        </w:rPr>
        <w:t xml:space="preserve"> </w:t>
      </w:r>
      <w:r w:rsidR="00666EFA" w:rsidRPr="00A049B4">
        <w:rPr>
          <w:rFonts w:ascii="Times New Roman" w:hAnsi="Times New Roman" w:cs="Times New Roman"/>
          <w:sz w:val="24"/>
          <w:szCs w:val="24"/>
        </w:rPr>
        <w:t>36 (2), 149-163.</w:t>
      </w:r>
    </w:p>
    <w:p w14:paraId="602D62DB"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Abdel-Aty, M., Lee, J., Siddiqui, C., Choi, K., 2013. Geographical unit based analysis in the context of transportation safety planning. Transportation Research Part A: Policy and Practice</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49, 62-75.</w:t>
      </w:r>
    </w:p>
    <w:p w14:paraId="68BD216F"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Abdel-Aty, M.A., Radwan, A.E., 2000. Modeling traffic accident occurrence and involvement.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32 (5), 633-642.</w:t>
      </w:r>
    </w:p>
    <w:p w14:paraId="6FD43AA0"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Aguero-Valverde, J., Jovanis, P.P., 2008. Analysis of road crash frequency with spatial models. Transportation Research Record: Journal of the Transportation Research Board</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2061 (1), 55-63.</w:t>
      </w:r>
    </w:p>
    <w:p w14:paraId="3576F717"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Brijs, T., Offermans, C., Hermans, E., Stiers, T., Year. Impact of weather conditions on road safety investigated on hourly basis. In: Proceedings of the Transportation Research Board 85th Annual Meeting.</w:t>
      </w:r>
    </w:p>
    <w:p w14:paraId="124CCF2E"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Carson, J., Mannering, F., 2001. The effect of ice warning signs on ice-accident frequencies and severities.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33 (1), 99-109.</w:t>
      </w:r>
    </w:p>
    <w:p w14:paraId="1CE9AAC2"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Cheng, L., Geedipally, S.R., Lord, D., 2013. The poisson–weibull generalized linear model for analyzing motor vehicle crash data. Safety science</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54, 38-42.</w:t>
      </w:r>
    </w:p>
    <w:p w14:paraId="3ABF345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Chin, H.C., Quddus, M.A., 2003. Modeling count data with excess zeroes an empirical application to traffic accidents. Sociological methods &amp; research</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32 (1), 90-116.</w:t>
      </w:r>
    </w:p>
    <w:p w14:paraId="1D00D71F"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Dong, C., Clarke, D.B., Yan, X., Khattak, A., Huang, B., 2014a. Multivariate random-parameters zero-inflated negative binomial regression model: An application to estimate crash frequencies at intersections. Accid Anal Prev</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70, 320-9.</w:t>
      </w:r>
    </w:p>
    <w:p w14:paraId="0DA8FE95"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Dong, C., Richards, S.H., Clarke, D.B., Zhou, X., Ma, Z., 2014b. Examining signalized intersection crash frequency using multivariate zero-inflated poisson regression. Safety Science</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70, 63-69.</w:t>
      </w:r>
    </w:p>
    <w:p w14:paraId="4905C41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Eluru, N., Bhat, C.R., Hensher, D.A., 2008. A mixed generalized ordered response model for examining pedestrian and bicyclist injury severity level in traffic crashes.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40 (3), 1033-1054.</w:t>
      </w:r>
    </w:p>
    <w:p w14:paraId="3D71E3D5"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Greibe, P., 2003. Accident prediction models for urban roads.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35 (2), 273-285.</w:t>
      </w:r>
    </w:p>
    <w:p w14:paraId="146FFE49"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Gujarati, D.N., 2012. Basic econometrics Tata McGraw-Hill Education.</w:t>
      </w:r>
    </w:p>
    <w:p w14:paraId="33107A8F"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Ha, H.-H., Thill, J.-C., 2011. Analysis of traffic hazard intensity: A spatial epidemiology case study of urban pedestrians. Computers, Environment and Urban Systems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35 (3), 230-240.</w:t>
      </w:r>
    </w:p>
    <w:p w14:paraId="384CED63"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lastRenderedPageBreak/>
        <w:t>Hosseinpour, M., Prasetijo, J., Yahaya, A.S., Ghadiri, S.M.R., 2013. A comparative study of count models: Application to pedestrian-vehicle crashes along malaysia federal roads. Traffic injury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14 (6), 630-638.</w:t>
      </w:r>
    </w:p>
    <w:p w14:paraId="5F9C0252"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Hosseinpour, M., Yahaya, A.S., Sadullah, A.F., 2014. Exploring the effects of roadway characteristics on the frequency and severity of head-on crashes: Case studies from malaysian federal roads.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62, 209-222.</w:t>
      </w:r>
    </w:p>
    <w:p w14:paraId="2D405BCD"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Hu, S.-R., Li, C.-S., Lee, C.-K., 2011. Assessing casualty risk of railroad-grade crossing crashes using zero-inflated poisson models. Journal of Transportation Engineering</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137 (8), 527-536.</w:t>
      </w:r>
    </w:p>
    <w:p w14:paraId="1B6CC974"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Huang, H., Abdel-Aty, M., Darwiche, A., 2010. County-level crash risk analysis in florida: Bayesian spatial modeling. Transportation Research Record: Journal of the Transportation Research Board</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(2148), 27-37.</w:t>
      </w:r>
    </w:p>
    <w:p w14:paraId="3DF5FA70"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Huang, H., Chin, H.C., 2010. Modeling road traffic crashes with zero-inflation and site-specific random effects. Statistical Methods &amp; Applications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19 (3), 445-462.</w:t>
      </w:r>
    </w:p>
    <w:p w14:paraId="1E9BD544"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Jang, H., Lee, S., Kim, S.W., 2010. Bayesian analysis for zero-inflated regression models with the power prior: Applications to road safety countermeasures. Accid Anal Prev</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42 (2), 540-7.</w:t>
      </w:r>
    </w:p>
    <w:p w14:paraId="32CD53E9"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Kumara, S.S., Chin, H.C., 2003. Modeling accident occurrence at signalized tee intersections with special emphasis on excess zeros. Traffic Inj Prev</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 (1), 53-7.</w:t>
      </w:r>
    </w:p>
    <w:p w14:paraId="7898EB05"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Kweon, Y.-J., 2011. Development of crash prediction models with individual vehicular data. Transportation research part C: emerging technologies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19 (6), 1353-1363.</w:t>
      </w:r>
    </w:p>
    <w:p w14:paraId="2328F4CE"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Lambert, D., 1992. Zero-inflated poisson regression, with an application to defects in manufacturing. Technometrics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34 (1), 1-14.</w:t>
      </w:r>
    </w:p>
    <w:p w14:paraId="732410B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Lascala, E.A., Gerber, D., Gruenewald, P.J., 2000. Demographic and environmental correlates of pedestrian injury collisions: A spatial analysis.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32 (5), 651-658.</w:t>
      </w:r>
    </w:p>
    <w:p w14:paraId="013B30E3"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Lee, J., Abdel-Aty, M., Choi, K., Huang, H., 2015. Multi-level hot zone identification for pedestrian safety.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76, 64-73.</w:t>
      </w:r>
    </w:p>
    <w:p w14:paraId="1E964DD9"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Lee, J., Mannering, F., 2002. Impact of roadside features on the frequency and severity of run-off-roadway accidents: An empirical analysis.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34 (2), 149-161.</w:t>
      </w:r>
    </w:p>
    <w:p w14:paraId="553C750E"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Lord, D., Mannering, F., 2010. The statistical analysis of crash-frequency data: A review and assessment of methodological alternatives. Transportation Research Part A: Policy and Practice</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44 (5), 291-305.</w:t>
      </w:r>
    </w:p>
    <w:p w14:paraId="14B16CA1"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lastRenderedPageBreak/>
        <w:t>Lord, D., Miranda-Moreno, L.F., 2008. Effects of low sample mean values and small sample size on the estimation of the fixed dispersion parameter of poisson-gamma models for modeling motor vehicle crashes: A bayesian perspective. Safety Science</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46 (5), 751-770.</w:t>
      </w:r>
    </w:p>
    <w:p w14:paraId="3714641D"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Lord, D., Washington, S., Ivan, J.N., 2005. Poisson, poisson-gamma and zero-inflated regression models of motor vehicle crashes: Balancing statistical fit and theory. Accid Anal Prev</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37 (1), 35-46.</w:t>
      </w:r>
    </w:p>
    <w:p w14:paraId="64DF5697"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Lord, D., Washington, S., Ivan, J.N., 2007. Further notes on the application of zero-inflated models in highway safety.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39 (1), 53-57.</w:t>
      </w:r>
    </w:p>
    <w:p w14:paraId="0C913CE2"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Maher, M., Mountain, L., 2009. The sensitivity of estimates of regression to the mean.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41 (4), 861-868.</w:t>
      </w:r>
    </w:p>
    <w:p w14:paraId="3F46CFAE"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Miaou, S.-P., 1994. The relationship between truck accidents and geometric design of road sections: Poisson versus negative binomial regressions.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26 (4), 471-482.</w:t>
      </w:r>
    </w:p>
    <w:p w14:paraId="09C123DE"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Miaou, S.-P., Song, J.J., Mallick, B.K., 2003. Roadway traffic crash mapping: A space-time modeling approach. Journal of Transportation and Statistics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6, 33-58.</w:t>
      </w:r>
    </w:p>
    <w:p w14:paraId="5437B2D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Mitra, S., Chin, H.C., Quddus, M.A., 2002. Study of intersection accidents by maneuver type. Transportation Research Record: Journal of the Transportation Research Board</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1784 (1), 43-50.</w:t>
      </w:r>
    </w:p>
    <w:p w14:paraId="4A182B51"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Mullahy, J., 1986. Specification and testing of some modified count data models. Journal of econometrics</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33 (3), 341-365.</w:t>
      </w:r>
    </w:p>
    <w:p w14:paraId="46FE64C2" w14:textId="74242E6D"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National Highway Traffic Safety Administration</w:t>
      </w:r>
      <w:r w:rsidR="00A049B4">
        <w:rPr>
          <w:rFonts w:ascii="Times New Roman" w:hAnsi="Times New Roman" w:cs="Times New Roman"/>
          <w:sz w:val="24"/>
          <w:szCs w:val="24"/>
        </w:rPr>
        <w:t xml:space="preserve"> (NHTSA)</w:t>
      </w:r>
      <w:r w:rsidRPr="00A049B4">
        <w:rPr>
          <w:rFonts w:ascii="Times New Roman" w:hAnsi="Times New Roman" w:cs="Times New Roman"/>
          <w:sz w:val="24"/>
          <w:szCs w:val="24"/>
        </w:rPr>
        <w:t xml:space="preserve">. Traffic Safety Facts. 2013 Data. Pedestrian. http://www-nrd.nhtsa.dot.gov/Pubs/812124.pdf. Accessed 18.06.15. </w:t>
      </w:r>
    </w:p>
    <w:p w14:paraId="2FE0B066" w14:textId="4AC5FD76"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National Highway Traffic Safety Administration</w:t>
      </w:r>
      <w:r w:rsidR="00A049B4">
        <w:rPr>
          <w:rFonts w:ascii="Times New Roman" w:hAnsi="Times New Roman" w:cs="Times New Roman"/>
          <w:sz w:val="24"/>
          <w:szCs w:val="24"/>
        </w:rPr>
        <w:t xml:space="preserve"> (NHSTA)</w:t>
      </w:r>
      <w:r w:rsidRPr="00A049B4">
        <w:rPr>
          <w:rFonts w:ascii="Times New Roman" w:hAnsi="Times New Roman" w:cs="Times New Roman"/>
          <w:sz w:val="24"/>
          <w:szCs w:val="24"/>
        </w:rPr>
        <w:t>. Traffic Safety Facts. 2013 Data. Bicycle and other Cyclists Safety Facts. http://www-nrd.nhtsa.dot.gov/Pubs/812151.pdf. Accessed 18.06.15.</w:t>
      </w:r>
    </w:p>
    <w:p w14:paraId="0FF24CF7"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Narayanamoorthy, S., Paleti, R., Bhat, C.R., 2013. On accommodating spatial dependence in bicycle and pedestrian injury counts by severity level. Transportation research part B: methodological</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55, 245-264.</w:t>
      </w:r>
    </w:p>
    <w:p w14:paraId="370E9AE2"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Peng, Y., Lord, D., Zou, Y., 2014. Applying the generalized waring model for investigating sources of variance in motor vehicle crash analysis.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73, 20-26.</w:t>
      </w:r>
    </w:p>
    <w:p w14:paraId="5539D0C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Qin, X., Ivan, J.N., Ravishanker, N., 2004. Selecting exposure measures in crash rate prediction for two-lane highway segments.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36 (2), 183-191.</w:t>
      </w:r>
    </w:p>
    <w:p w14:paraId="29ACCB1D"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lastRenderedPageBreak/>
        <w:t>Quddus, M.A., 2008. Modelling area-wide count outcomes with spatial correlation and heterogeneity: An analysis of london crash data.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40 (4), 1486-1497.</w:t>
      </w:r>
    </w:p>
    <w:p w14:paraId="19BA0E6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Rose, C.E., Martin, S.W., Wannemuehler, K.A., Plikaytis, B.D., 2006. On the use of zero-inflated and hurdle models for modeling vaccine adverse event count data. J Biopharm Stat</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16 (4), 463-81.</w:t>
      </w:r>
    </w:p>
    <w:p w14:paraId="7E7D6E8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Shankar, V., Milton, J., Mannering, F., 1997. Modeling accident frequencies as zero-altered probability processes: An empirical inquiry.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29 (6), 829-837.</w:t>
      </w:r>
    </w:p>
    <w:p w14:paraId="6537BD6B"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Shankar, V.N., Chayanan, S., Sittikariya, S., Shyu, M.-B., Juvva, N.K., Milton, J.C., 2004. Marginal impacts of design, traffic, weather, and related interactions on roadside crashes. Transportation Research Record: Journal of the Transportation Research Board</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1897 (1), 156-163.</w:t>
      </w:r>
    </w:p>
    <w:p w14:paraId="60B81433"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Siddiqui, C., Abdel-Aty, M., Choi, K., 2012. Macroscopic spatial analysis of pedestrian and bicycle crashes.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45, 382-391.</w:t>
      </w:r>
    </w:p>
    <w:p w14:paraId="41D76BAA"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Wei, F., Lovegrove, G., 2013. An empirical tool to evaluate the safety of cyclists: Community based, macro-level collision prediction models using negative binomial regression.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61, 129-137.</w:t>
      </w:r>
    </w:p>
    <w:p w14:paraId="40044FCD" w14:textId="77777777" w:rsidR="00666EFA" w:rsidRPr="00A049B4" w:rsidRDefault="00666EFA" w:rsidP="00A049B4">
      <w:pPr>
        <w:pStyle w:val="EndNoteBibliography"/>
        <w:spacing w:after="240"/>
        <w:ind w:left="720" w:hanging="720"/>
        <w:rPr>
          <w:rFonts w:ascii="Times New Roman" w:hAnsi="Times New Roman" w:cs="Times New Roman"/>
          <w:sz w:val="24"/>
          <w:szCs w:val="24"/>
        </w:rPr>
      </w:pPr>
      <w:r w:rsidRPr="00A049B4">
        <w:rPr>
          <w:rFonts w:ascii="Times New Roman" w:hAnsi="Times New Roman" w:cs="Times New Roman"/>
          <w:sz w:val="24"/>
          <w:szCs w:val="24"/>
        </w:rPr>
        <w:t>Zajac, S.S., Ivan, J.N., 2003. Factors influencing injury severity of motor vehicle–crossing pedestrian crashes in rural connecticut. Accident Analysis &amp; Prevention</w:t>
      </w:r>
      <w:r w:rsidRPr="00A049B4">
        <w:rPr>
          <w:rFonts w:ascii="Times New Roman" w:hAnsi="Times New Roman" w:cs="Times New Roman"/>
          <w:i/>
          <w:sz w:val="24"/>
          <w:szCs w:val="24"/>
        </w:rPr>
        <w:t xml:space="preserve"> </w:t>
      </w:r>
      <w:r w:rsidRPr="00A049B4">
        <w:rPr>
          <w:rFonts w:ascii="Times New Roman" w:hAnsi="Times New Roman" w:cs="Times New Roman"/>
          <w:sz w:val="24"/>
          <w:szCs w:val="24"/>
        </w:rPr>
        <w:t>35 (3), 369-379.</w:t>
      </w:r>
    </w:p>
    <w:p w14:paraId="5EB40BEF" w14:textId="38EB901C" w:rsidR="0082328E" w:rsidRPr="00A049B4" w:rsidRDefault="00F6581D" w:rsidP="00A049B4">
      <w:pPr>
        <w:pStyle w:val="EndNoteBibliography"/>
        <w:spacing w:afterLines="200" w:after="480"/>
        <w:rPr>
          <w:rFonts w:ascii="Times New Roman" w:hAnsi="Times New Roman" w:cs="Times New Roman"/>
          <w:sz w:val="24"/>
          <w:szCs w:val="24"/>
        </w:rPr>
      </w:pPr>
      <w:r w:rsidRPr="00A049B4">
        <w:rPr>
          <w:rFonts w:ascii="Times New Roman" w:hAnsi="Times New Roman" w:cs="Times New Roman"/>
          <w:sz w:val="24"/>
          <w:szCs w:val="24"/>
        </w:rPr>
        <w:fldChar w:fldCharType="end"/>
      </w:r>
    </w:p>
    <w:sectPr w:rsidR="0082328E" w:rsidRPr="00A049B4" w:rsidSect="006239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87CC0" w14:textId="77777777" w:rsidR="00C46E2B" w:rsidRDefault="00C46E2B" w:rsidP="00270850">
      <w:pPr>
        <w:spacing w:after="0" w:line="240" w:lineRule="auto"/>
      </w:pPr>
      <w:r>
        <w:separator/>
      </w:r>
    </w:p>
  </w:endnote>
  <w:endnote w:type="continuationSeparator" w:id="0">
    <w:p w14:paraId="5034FE54" w14:textId="77777777" w:rsidR="00C46E2B" w:rsidRDefault="00C46E2B" w:rsidP="0027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Uni">
    <w:altName w:val="Arial Unicode MS"/>
    <w:charset w:val="80"/>
    <w:family w:val="roman"/>
    <w:pitch w:val="variable"/>
    <w:sig w:usb0="00000000" w:usb1="F9DFFFFF" w:usb2="0000003E" w:usb3="00000000" w:csb0="001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54815"/>
      <w:docPartObj>
        <w:docPartGallery w:val="Page Numbers (Bottom of Page)"/>
        <w:docPartUnique/>
      </w:docPartObj>
    </w:sdtPr>
    <w:sdtEndPr>
      <w:rPr>
        <w:noProof/>
      </w:rPr>
    </w:sdtEndPr>
    <w:sdtContent>
      <w:p w14:paraId="0370114C" w14:textId="231884F0" w:rsidR="00A20F36" w:rsidRDefault="00A20F36">
        <w:pPr>
          <w:pStyle w:val="Footer"/>
          <w:jc w:val="center"/>
        </w:pPr>
        <w:r>
          <w:fldChar w:fldCharType="begin"/>
        </w:r>
        <w:r>
          <w:instrText xml:space="preserve"> PAGE   \* MERGEFORMAT </w:instrText>
        </w:r>
        <w:r>
          <w:fldChar w:fldCharType="separate"/>
        </w:r>
        <w:r w:rsidR="00B51175">
          <w:rPr>
            <w:noProof/>
          </w:rPr>
          <w:t>5</w:t>
        </w:r>
        <w:r>
          <w:rPr>
            <w:noProof/>
          </w:rPr>
          <w:fldChar w:fldCharType="end"/>
        </w:r>
      </w:p>
    </w:sdtContent>
  </w:sdt>
  <w:p w14:paraId="44896A13" w14:textId="77777777" w:rsidR="00A20F36" w:rsidRDefault="00A20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11255"/>
      <w:docPartObj>
        <w:docPartGallery w:val="Page Numbers (Bottom of Page)"/>
        <w:docPartUnique/>
      </w:docPartObj>
    </w:sdtPr>
    <w:sdtEndPr>
      <w:rPr>
        <w:noProof/>
      </w:rPr>
    </w:sdtEndPr>
    <w:sdtContent>
      <w:p w14:paraId="51092EB5" w14:textId="20ECAA57" w:rsidR="00A20F36" w:rsidRDefault="00A20F36">
        <w:pPr>
          <w:pStyle w:val="Footer"/>
          <w:jc w:val="center"/>
        </w:pPr>
        <w:r>
          <w:fldChar w:fldCharType="begin"/>
        </w:r>
        <w:r>
          <w:instrText xml:space="preserve"> PAGE   \* MERGEFORMAT </w:instrText>
        </w:r>
        <w:r>
          <w:fldChar w:fldCharType="separate"/>
        </w:r>
        <w:r w:rsidR="00B51175">
          <w:rPr>
            <w:noProof/>
          </w:rPr>
          <w:t>1</w:t>
        </w:r>
        <w:r>
          <w:rPr>
            <w:noProof/>
          </w:rPr>
          <w:fldChar w:fldCharType="end"/>
        </w:r>
      </w:p>
    </w:sdtContent>
  </w:sdt>
  <w:p w14:paraId="419056E8" w14:textId="77777777" w:rsidR="00A20F36" w:rsidRDefault="00A20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94951"/>
      <w:docPartObj>
        <w:docPartGallery w:val="Page Numbers (Bottom of Page)"/>
        <w:docPartUnique/>
      </w:docPartObj>
    </w:sdtPr>
    <w:sdtEndPr>
      <w:rPr>
        <w:noProof/>
      </w:rPr>
    </w:sdtEndPr>
    <w:sdtContent>
      <w:p w14:paraId="51FBD1A5" w14:textId="42C40909" w:rsidR="00A20F36" w:rsidRDefault="00A20F36">
        <w:pPr>
          <w:pStyle w:val="Footer"/>
          <w:jc w:val="center"/>
        </w:pPr>
        <w:r>
          <w:fldChar w:fldCharType="begin"/>
        </w:r>
        <w:r>
          <w:instrText xml:space="preserve"> PAGE   \* MERGEFORMAT </w:instrText>
        </w:r>
        <w:r>
          <w:fldChar w:fldCharType="separate"/>
        </w:r>
        <w:r w:rsidR="00B51175">
          <w:rPr>
            <w:noProof/>
          </w:rPr>
          <w:t>18</w:t>
        </w:r>
        <w:r>
          <w:rPr>
            <w:noProof/>
          </w:rPr>
          <w:fldChar w:fldCharType="end"/>
        </w:r>
      </w:p>
    </w:sdtContent>
  </w:sdt>
  <w:p w14:paraId="5A0C1F93" w14:textId="77777777" w:rsidR="00A20F36" w:rsidRDefault="00A20F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27942"/>
      <w:docPartObj>
        <w:docPartGallery w:val="Page Numbers (Bottom of Page)"/>
        <w:docPartUnique/>
      </w:docPartObj>
    </w:sdtPr>
    <w:sdtEndPr>
      <w:rPr>
        <w:noProof/>
      </w:rPr>
    </w:sdtEndPr>
    <w:sdtContent>
      <w:p w14:paraId="359583FB" w14:textId="2BD16639" w:rsidR="00A20F36" w:rsidRDefault="00A20F36">
        <w:pPr>
          <w:pStyle w:val="Footer"/>
          <w:jc w:val="center"/>
        </w:pPr>
        <w:r>
          <w:fldChar w:fldCharType="begin"/>
        </w:r>
        <w:r>
          <w:instrText xml:space="preserve"> PAGE   \* MERGEFORMAT </w:instrText>
        </w:r>
        <w:r>
          <w:fldChar w:fldCharType="separate"/>
        </w:r>
        <w:r w:rsidR="00B51175">
          <w:rPr>
            <w:noProof/>
          </w:rPr>
          <w:t>20</w:t>
        </w:r>
        <w:r>
          <w:rPr>
            <w:noProof/>
          </w:rPr>
          <w:fldChar w:fldCharType="end"/>
        </w:r>
      </w:p>
    </w:sdtContent>
  </w:sdt>
  <w:p w14:paraId="21E3F7AC" w14:textId="77777777" w:rsidR="00A20F36" w:rsidRDefault="00A20F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96190"/>
      <w:docPartObj>
        <w:docPartGallery w:val="Page Numbers (Bottom of Page)"/>
        <w:docPartUnique/>
      </w:docPartObj>
    </w:sdtPr>
    <w:sdtEndPr>
      <w:rPr>
        <w:noProof/>
      </w:rPr>
    </w:sdtEndPr>
    <w:sdtContent>
      <w:p w14:paraId="1D5E05AD" w14:textId="6C4F6D2E" w:rsidR="00A20F36" w:rsidRDefault="00A20F36">
        <w:pPr>
          <w:pStyle w:val="Footer"/>
          <w:jc w:val="center"/>
        </w:pPr>
        <w:r>
          <w:fldChar w:fldCharType="begin"/>
        </w:r>
        <w:r>
          <w:instrText xml:space="preserve"> PAGE   \* MERGEFORMAT </w:instrText>
        </w:r>
        <w:r>
          <w:fldChar w:fldCharType="separate"/>
        </w:r>
        <w:r w:rsidR="00B51175">
          <w:rPr>
            <w:noProof/>
          </w:rPr>
          <w:t>21</w:t>
        </w:r>
        <w:r>
          <w:rPr>
            <w:noProof/>
          </w:rPr>
          <w:fldChar w:fldCharType="end"/>
        </w:r>
      </w:p>
    </w:sdtContent>
  </w:sdt>
  <w:p w14:paraId="57190A68" w14:textId="58BFB727" w:rsidR="00A20F36" w:rsidRDefault="00A20F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97596"/>
      <w:docPartObj>
        <w:docPartGallery w:val="Page Numbers (Bottom of Page)"/>
        <w:docPartUnique/>
      </w:docPartObj>
    </w:sdtPr>
    <w:sdtEndPr>
      <w:rPr>
        <w:noProof/>
      </w:rPr>
    </w:sdtEndPr>
    <w:sdtContent>
      <w:p w14:paraId="44EADCC0" w14:textId="49D4A6DE" w:rsidR="00A20F36" w:rsidRDefault="00A20F36">
        <w:pPr>
          <w:pStyle w:val="Footer"/>
          <w:jc w:val="center"/>
        </w:pPr>
        <w:r>
          <w:fldChar w:fldCharType="begin"/>
        </w:r>
        <w:r>
          <w:instrText xml:space="preserve"> PAGE   \* MERGEFORMAT </w:instrText>
        </w:r>
        <w:r>
          <w:fldChar w:fldCharType="separate"/>
        </w:r>
        <w:r w:rsidR="00B51175">
          <w:rPr>
            <w:noProof/>
          </w:rPr>
          <w:t>29</w:t>
        </w:r>
        <w:r>
          <w:rPr>
            <w:noProof/>
          </w:rPr>
          <w:fldChar w:fldCharType="end"/>
        </w:r>
      </w:p>
    </w:sdtContent>
  </w:sdt>
  <w:p w14:paraId="2B5858BB" w14:textId="77777777" w:rsidR="00A20F36" w:rsidRDefault="00A20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35B3E" w14:textId="77777777" w:rsidR="00C46E2B" w:rsidRDefault="00C46E2B" w:rsidP="00270850">
      <w:pPr>
        <w:spacing w:after="0" w:line="240" w:lineRule="auto"/>
      </w:pPr>
      <w:r>
        <w:separator/>
      </w:r>
    </w:p>
  </w:footnote>
  <w:footnote w:type="continuationSeparator" w:id="0">
    <w:p w14:paraId="6B4BE1CD" w14:textId="77777777" w:rsidR="00C46E2B" w:rsidRDefault="00C46E2B" w:rsidP="00270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C93F" w14:textId="6518961C" w:rsidR="00A20F36" w:rsidRDefault="00A20F36">
    <w:pPr>
      <w:pStyle w:val="Header"/>
      <w:jc w:val="right"/>
    </w:pPr>
  </w:p>
  <w:p w14:paraId="69659A4B" w14:textId="77777777" w:rsidR="00A20F36" w:rsidRDefault="00A20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E5C7" w14:textId="34800D17" w:rsidR="00A20F36" w:rsidRDefault="00A20F36" w:rsidP="000E6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F096A" w14:textId="662184DE" w:rsidR="00A20F36" w:rsidRDefault="00A20F36">
    <w:pPr>
      <w:pStyle w:val="Header"/>
      <w:jc w:val="right"/>
    </w:pPr>
  </w:p>
  <w:p w14:paraId="41B8E553" w14:textId="5E6FF3EF" w:rsidR="00A20F36" w:rsidRDefault="00A20F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FE93" w14:textId="6120D313" w:rsidR="00A20F36" w:rsidRDefault="00A20F36" w:rsidP="000E6F7A">
    <w:pPr>
      <w:pStyle w:val="Header"/>
    </w:pPr>
    <w:r>
      <w:tab/>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2B2C" w14:textId="434E685A" w:rsidR="00A20F36" w:rsidRDefault="00A20F36" w:rsidP="000E6F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C4D5" w14:textId="3206267A" w:rsidR="00A20F36" w:rsidRDefault="00A20F36" w:rsidP="000E6F7A">
    <w:pPr>
      <w:pStyle w:val="Header"/>
    </w:pPr>
    <w:r>
      <w:tab/>
    </w:r>
    <w:r>
      <w:tab/>
    </w:r>
    <w:r>
      <w:tab/>
    </w:r>
    <w:r>
      <w:tab/>
      <w:t xml:space="preserve"> </w:t>
    </w:r>
    <w:r>
      <w:tab/>
    </w:r>
    <w:r>
      <w:tab/>
    </w:r>
    <w:r>
      <w:tab/>
    </w:r>
    <w:r>
      <w:tab/>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ADD7" w14:textId="30FEF1BC" w:rsidR="00A20F36" w:rsidRDefault="00A20F36" w:rsidP="000E6F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DBF5" w14:textId="3F8C83DA" w:rsidR="00A20F36" w:rsidRDefault="00A20F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1DEB" w14:textId="3F0F337A" w:rsidR="00A20F36" w:rsidRDefault="00A20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0067"/>
    <w:multiLevelType w:val="hybridMultilevel"/>
    <w:tmpl w:val="2FF6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408BD"/>
    <w:multiLevelType w:val="hybridMultilevel"/>
    <w:tmpl w:val="9344175E"/>
    <w:lvl w:ilvl="0" w:tplc="787E047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64881"/>
    <w:multiLevelType w:val="hybridMultilevel"/>
    <w:tmpl w:val="30160BFE"/>
    <w:lvl w:ilvl="0" w:tplc="1108A1B6">
      <w:numFmt w:val="bullet"/>
      <w:lvlText w:val=""/>
      <w:lvlJc w:val="left"/>
      <w:pPr>
        <w:ind w:left="1080" w:hanging="360"/>
      </w:pPr>
      <w:rPr>
        <w:rFonts w:ascii="Symbol" w:eastAsia="Times New Roman Un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D519E"/>
    <w:multiLevelType w:val="hybridMultilevel"/>
    <w:tmpl w:val="1AFE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75BFE"/>
    <w:multiLevelType w:val="hybridMultilevel"/>
    <w:tmpl w:val="9F90FC7A"/>
    <w:lvl w:ilvl="0" w:tplc="47B09F88">
      <w:start w:val="1"/>
      <w:numFmt w:val="bullet"/>
      <w:lvlText w:val=""/>
      <w:lvlJc w:val="left"/>
      <w:pPr>
        <w:ind w:left="720" w:hanging="360"/>
      </w:pPr>
      <w:rPr>
        <w:rFonts w:ascii="Symbol" w:eastAsia="Times New Roman Un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C47C9"/>
    <w:multiLevelType w:val="hybridMultilevel"/>
    <w:tmpl w:val="55E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B3FC3"/>
    <w:multiLevelType w:val="hybridMultilevel"/>
    <w:tmpl w:val="3A8EC8BA"/>
    <w:lvl w:ilvl="0" w:tplc="F76C9720">
      <w:start w:val="1"/>
      <w:numFmt w:val="decimal"/>
      <w:lvlText w:val="(%1)"/>
      <w:lvlJc w:val="left"/>
      <w:pPr>
        <w:ind w:left="720" w:hanging="360"/>
      </w:pPr>
      <w:rPr>
        <w:rFonts w:hint="default"/>
        <w:caps w:val="0"/>
        <w:strike w:val="0"/>
        <w:dstrike w:val="0"/>
        <w:vanish w:val="0"/>
        <w:spacing w:val="0"/>
        <w:w w:val="100"/>
        <w:kern w:val="0"/>
        <w:position w:val="0"/>
        <w:vertAlign w:val="baseline"/>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F2576"/>
    <w:multiLevelType w:val="hybridMultilevel"/>
    <w:tmpl w:val="55565FB8"/>
    <w:lvl w:ilvl="0" w:tplc="DDB059B2">
      <w:numFmt w:val="bullet"/>
      <w:lvlText w:val=""/>
      <w:lvlJc w:val="left"/>
      <w:pPr>
        <w:ind w:left="720" w:hanging="360"/>
      </w:pPr>
      <w:rPr>
        <w:rFonts w:ascii="Symbol" w:eastAsia="Times New Roman Un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7186A"/>
    <w:multiLevelType w:val="hybridMultilevel"/>
    <w:tmpl w:val="365848F2"/>
    <w:lvl w:ilvl="0" w:tplc="A6D82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10EDB"/>
    <w:multiLevelType w:val="hybridMultilevel"/>
    <w:tmpl w:val="BEA4428E"/>
    <w:lvl w:ilvl="0" w:tplc="73FCEB8A">
      <w:start w:val="1"/>
      <w:numFmt w:val="bullet"/>
      <w:lvlText w:val=""/>
      <w:lvlJc w:val="left"/>
      <w:pPr>
        <w:ind w:left="720" w:hanging="360"/>
      </w:pPr>
      <w:rPr>
        <w:rFonts w:ascii="Symbol" w:eastAsia="Times New Roman Un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7"/>
  </w:num>
  <w:num w:numId="6">
    <w:abstractNumId w:val="2"/>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A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9vt5feqw0arcef9f4ppw2ixfff522edfwa&quot;&gt;Qing&amp;apos;s endnote&lt;record-ids&gt;&lt;item&gt;127&lt;/item&gt;&lt;item&gt;128&lt;/item&gt;&lt;item&gt;131&lt;/item&gt;&lt;item&gt;137&lt;/item&gt;&lt;item&gt;140&lt;/item&gt;&lt;item&gt;141&lt;/item&gt;&lt;item&gt;142&lt;/item&gt;&lt;item&gt;143&lt;/item&gt;&lt;item&gt;145&lt;/item&gt;&lt;item&gt;155&lt;/item&gt;&lt;item&gt;157&lt;/item&gt;&lt;item&gt;158&lt;/item&gt;&lt;item&gt;159&lt;/item&gt;&lt;item&gt;164&lt;/item&gt;&lt;item&gt;165&lt;/item&gt;&lt;item&gt;170&lt;/item&gt;&lt;item&gt;173&lt;/item&gt;&lt;item&gt;174&lt;/item&gt;&lt;item&gt;175&lt;/item&gt;&lt;item&gt;176&lt;/item&gt;&lt;item&gt;177&lt;/item&gt;&lt;item&gt;178&lt;/item&gt;&lt;item&gt;180&lt;/item&gt;&lt;item&gt;182&lt;/item&gt;&lt;item&gt;192&lt;/item&gt;&lt;item&gt;195&lt;/item&gt;&lt;item&gt;200&lt;/item&gt;&lt;item&gt;202&lt;/item&gt;&lt;item&gt;203&lt;/item&gt;&lt;item&gt;205&lt;/item&gt;&lt;item&gt;213&lt;/item&gt;&lt;item&gt;214&lt;/item&gt;&lt;item&gt;215&lt;/item&gt;&lt;item&gt;218&lt;/item&gt;&lt;item&gt;220&lt;/item&gt;&lt;item&gt;221&lt;/item&gt;&lt;item&gt;229&lt;/item&gt;&lt;item&gt;232&lt;/item&gt;&lt;item&gt;234&lt;/item&gt;&lt;item&gt;241&lt;/item&gt;&lt;item&gt;268&lt;/item&gt;&lt;item&gt;301&lt;/item&gt;&lt;item&gt;302&lt;/item&gt;&lt;item&gt;303&lt;/item&gt;&lt;item&gt;307&lt;/item&gt;&lt;item&gt;308&lt;/item&gt;&lt;/record-ids&gt;&lt;/item&gt;&lt;/Libraries&gt;"/>
  </w:docVars>
  <w:rsids>
    <w:rsidRoot w:val="006D3187"/>
    <w:rsid w:val="00000102"/>
    <w:rsid w:val="00000ABF"/>
    <w:rsid w:val="000011F4"/>
    <w:rsid w:val="00002474"/>
    <w:rsid w:val="00003A2A"/>
    <w:rsid w:val="00010C64"/>
    <w:rsid w:val="00010F17"/>
    <w:rsid w:val="0001109E"/>
    <w:rsid w:val="000128BD"/>
    <w:rsid w:val="00017FFB"/>
    <w:rsid w:val="000213F1"/>
    <w:rsid w:val="0002335B"/>
    <w:rsid w:val="00025278"/>
    <w:rsid w:val="00026980"/>
    <w:rsid w:val="000270D6"/>
    <w:rsid w:val="000320A8"/>
    <w:rsid w:val="00032DEA"/>
    <w:rsid w:val="00033098"/>
    <w:rsid w:val="0003341B"/>
    <w:rsid w:val="00037792"/>
    <w:rsid w:val="00037BA5"/>
    <w:rsid w:val="00042A93"/>
    <w:rsid w:val="00042E59"/>
    <w:rsid w:val="00047878"/>
    <w:rsid w:val="00047B61"/>
    <w:rsid w:val="00050262"/>
    <w:rsid w:val="000536F7"/>
    <w:rsid w:val="0005420A"/>
    <w:rsid w:val="0005601A"/>
    <w:rsid w:val="000614D3"/>
    <w:rsid w:val="00064371"/>
    <w:rsid w:val="00066E79"/>
    <w:rsid w:val="00067BA8"/>
    <w:rsid w:val="00070B7B"/>
    <w:rsid w:val="00071583"/>
    <w:rsid w:val="00072A50"/>
    <w:rsid w:val="00072EA7"/>
    <w:rsid w:val="000774C8"/>
    <w:rsid w:val="00083155"/>
    <w:rsid w:val="00084C3A"/>
    <w:rsid w:val="00085D08"/>
    <w:rsid w:val="0008725E"/>
    <w:rsid w:val="00087499"/>
    <w:rsid w:val="00087822"/>
    <w:rsid w:val="00091B0B"/>
    <w:rsid w:val="00092067"/>
    <w:rsid w:val="00092425"/>
    <w:rsid w:val="00092974"/>
    <w:rsid w:val="000936CC"/>
    <w:rsid w:val="000937D6"/>
    <w:rsid w:val="0009437F"/>
    <w:rsid w:val="000952FE"/>
    <w:rsid w:val="00095F05"/>
    <w:rsid w:val="00096293"/>
    <w:rsid w:val="0009756A"/>
    <w:rsid w:val="000A2135"/>
    <w:rsid w:val="000A227E"/>
    <w:rsid w:val="000A6141"/>
    <w:rsid w:val="000A6566"/>
    <w:rsid w:val="000A6895"/>
    <w:rsid w:val="000A6A4F"/>
    <w:rsid w:val="000A700F"/>
    <w:rsid w:val="000B0ECF"/>
    <w:rsid w:val="000B5191"/>
    <w:rsid w:val="000B5740"/>
    <w:rsid w:val="000C0B69"/>
    <w:rsid w:val="000C16A4"/>
    <w:rsid w:val="000C1864"/>
    <w:rsid w:val="000C1D1C"/>
    <w:rsid w:val="000C2F58"/>
    <w:rsid w:val="000C4C81"/>
    <w:rsid w:val="000C6079"/>
    <w:rsid w:val="000D0CB2"/>
    <w:rsid w:val="000D373E"/>
    <w:rsid w:val="000D46A8"/>
    <w:rsid w:val="000D5846"/>
    <w:rsid w:val="000D58F2"/>
    <w:rsid w:val="000D66ED"/>
    <w:rsid w:val="000D66F5"/>
    <w:rsid w:val="000D750F"/>
    <w:rsid w:val="000E2AF7"/>
    <w:rsid w:val="000E3EC3"/>
    <w:rsid w:val="000E4102"/>
    <w:rsid w:val="000E441A"/>
    <w:rsid w:val="000E6F7A"/>
    <w:rsid w:val="000E7755"/>
    <w:rsid w:val="000F0022"/>
    <w:rsid w:val="000F124B"/>
    <w:rsid w:val="000F39E5"/>
    <w:rsid w:val="000F4619"/>
    <w:rsid w:val="0010034B"/>
    <w:rsid w:val="0010398A"/>
    <w:rsid w:val="0010546B"/>
    <w:rsid w:val="00107308"/>
    <w:rsid w:val="0011041C"/>
    <w:rsid w:val="00110922"/>
    <w:rsid w:val="0011471B"/>
    <w:rsid w:val="00114A55"/>
    <w:rsid w:val="00121B34"/>
    <w:rsid w:val="00123B70"/>
    <w:rsid w:val="00124DC0"/>
    <w:rsid w:val="00127E78"/>
    <w:rsid w:val="0013477A"/>
    <w:rsid w:val="00135068"/>
    <w:rsid w:val="001354DC"/>
    <w:rsid w:val="00136667"/>
    <w:rsid w:val="00141EEE"/>
    <w:rsid w:val="00142522"/>
    <w:rsid w:val="00143A86"/>
    <w:rsid w:val="00145F56"/>
    <w:rsid w:val="00146D8D"/>
    <w:rsid w:val="0015072F"/>
    <w:rsid w:val="00153EAD"/>
    <w:rsid w:val="00155130"/>
    <w:rsid w:val="00155633"/>
    <w:rsid w:val="00155D1B"/>
    <w:rsid w:val="00156114"/>
    <w:rsid w:val="00156171"/>
    <w:rsid w:val="00156F75"/>
    <w:rsid w:val="00160B7C"/>
    <w:rsid w:val="00160D46"/>
    <w:rsid w:val="00161F31"/>
    <w:rsid w:val="001629F1"/>
    <w:rsid w:val="001640D3"/>
    <w:rsid w:val="001645DB"/>
    <w:rsid w:val="00166727"/>
    <w:rsid w:val="0016747B"/>
    <w:rsid w:val="001703F4"/>
    <w:rsid w:val="00173CAF"/>
    <w:rsid w:val="00175CB3"/>
    <w:rsid w:val="00176994"/>
    <w:rsid w:val="001775F1"/>
    <w:rsid w:val="00180ECD"/>
    <w:rsid w:val="00182645"/>
    <w:rsid w:val="0018521B"/>
    <w:rsid w:val="00186FDD"/>
    <w:rsid w:val="001879F2"/>
    <w:rsid w:val="00190D3E"/>
    <w:rsid w:val="001925CD"/>
    <w:rsid w:val="001933BC"/>
    <w:rsid w:val="00196A0A"/>
    <w:rsid w:val="001A0197"/>
    <w:rsid w:val="001A23B5"/>
    <w:rsid w:val="001A2A5A"/>
    <w:rsid w:val="001A35E4"/>
    <w:rsid w:val="001A5F4F"/>
    <w:rsid w:val="001A747E"/>
    <w:rsid w:val="001B0E8E"/>
    <w:rsid w:val="001B3645"/>
    <w:rsid w:val="001B7E66"/>
    <w:rsid w:val="001C066F"/>
    <w:rsid w:val="001C0B5E"/>
    <w:rsid w:val="001C2857"/>
    <w:rsid w:val="001C2B30"/>
    <w:rsid w:val="001C3D2D"/>
    <w:rsid w:val="001C53D1"/>
    <w:rsid w:val="001C62D9"/>
    <w:rsid w:val="001C6BD9"/>
    <w:rsid w:val="001C707C"/>
    <w:rsid w:val="001C71DB"/>
    <w:rsid w:val="001C7D95"/>
    <w:rsid w:val="001D0ED1"/>
    <w:rsid w:val="001D6F69"/>
    <w:rsid w:val="001E099F"/>
    <w:rsid w:val="001E2DA7"/>
    <w:rsid w:val="001E327C"/>
    <w:rsid w:val="001E32DA"/>
    <w:rsid w:val="001E4F97"/>
    <w:rsid w:val="001E6FD1"/>
    <w:rsid w:val="001E7E93"/>
    <w:rsid w:val="001F166A"/>
    <w:rsid w:val="001F6B9B"/>
    <w:rsid w:val="001F6E19"/>
    <w:rsid w:val="001F7439"/>
    <w:rsid w:val="002004F7"/>
    <w:rsid w:val="00200C0D"/>
    <w:rsid w:val="00200DCE"/>
    <w:rsid w:val="002011A4"/>
    <w:rsid w:val="00203B3D"/>
    <w:rsid w:val="00203C13"/>
    <w:rsid w:val="002055CC"/>
    <w:rsid w:val="0020607A"/>
    <w:rsid w:val="00210E05"/>
    <w:rsid w:val="00211AE0"/>
    <w:rsid w:val="00214DE8"/>
    <w:rsid w:val="002154A3"/>
    <w:rsid w:val="002154F5"/>
    <w:rsid w:val="00215A03"/>
    <w:rsid w:val="002172BC"/>
    <w:rsid w:val="00217D54"/>
    <w:rsid w:val="00220409"/>
    <w:rsid w:val="00221D04"/>
    <w:rsid w:val="00223826"/>
    <w:rsid w:val="002255BB"/>
    <w:rsid w:val="0023039C"/>
    <w:rsid w:val="002340F6"/>
    <w:rsid w:val="00236E50"/>
    <w:rsid w:val="0024064B"/>
    <w:rsid w:val="00242BFA"/>
    <w:rsid w:val="00245BF5"/>
    <w:rsid w:val="00250227"/>
    <w:rsid w:val="0025073D"/>
    <w:rsid w:val="00250B34"/>
    <w:rsid w:val="002515EB"/>
    <w:rsid w:val="002516B0"/>
    <w:rsid w:val="002540F2"/>
    <w:rsid w:val="00254CE5"/>
    <w:rsid w:val="00255A2E"/>
    <w:rsid w:val="0026509B"/>
    <w:rsid w:val="00267676"/>
    <w:rsid w:val="00270850"/>
    <w:rsid w:val="002712F9"/>
    <w:rsid w:val="00271A46"/>
    <w:rsid w:val="00272470"/>
    <w:rsid w:val="00272E1E"/>
    <w:rsid w:val="002748CB"/>
    <w:rsid w:val="00277D29"/>
    <w:rsid w:val="00277E38"/>
    <w:rsid w:val="00286DEE"/>
    <w:rsid w:val="00287460"/>
    <w:rsid w:val="00291AF4"/>
    <w:rsid w:val="00291D69"/>
    <w:rsid w:val="00292028"/>
    <w:rsid w:val="00292D04"/>
    <w:rsid w:val="00293856"/>
    <w:rsid w:val="00293A6D"/>
    <w:rsid w:val="002A0C22"/>
    <w:rsid w:val="002A3DA5"/>
    <w:rsid w:val="002A5D80"/>
    <w:rsid w:val="002A78B0"/>
    <w:rsid w:val="002B1579"/>
    <w:rsid w:val="002B15D8"/>
    <w:rsid w:val="002B180E"/>
    <w:rsid w:val="002B2E2A"/>
    <w:rsid w:val="002B3E59"/>
    <w:rsid w:val="002B4875"/>
    <w:rsid w:val="002B63D5"/>
    <w:rsid w:val="002B64B9"/>
    <w:rsid w:val="002C1B05"/>
    <w:rsid w:val="002C1D6D"/>
    <w:rsid w:val="002C4147"/>
    <w:rsid w:val="002C6089"/>
    <w:rsid w:val="002D3320"/>
    <w:rsid w:val="002D582F"/>
    <w:rsid w:val="002E20C5"/>
    <w:rsid w:val="002E6390"/>
    <w:rsid w:val="002F0B6C"/>
    <w:rsid w:val="002F2B01"/>
    <w:rsid w:val="002F577A"/>
    <w:rsid w:val="0030071D"/>
    <w:rsid w:val="00300DC0"/>
    <w:rsid w:val="0030325B"/>
    <w:rsid w:val="00305B18"/>
    <w:rsid w:val="003077C9"/>
    <w:rsid w:val="00314C69"/>
    <w:rsid w:val="00320DB3"/>
    <w:rsid w:val="0032127E"/>
    <w:rsid w:val="003214AC"/>
    <w:rsid w:val="00321B12"/>
    <w:rsid w:val="00324F7D"/>
    <w:rsid w:val="00325DE8"/>
    <w:rsid w:val="0032665E"/>
    <w:rsid w:val="003306D1"/>
    <w:rsid w:val="0033138E"/>
    <w:rsid w:val="003355AF"/>
    <w:rsid w:val="00335AE7"/>
    <w:rsid w:val="00336497"/>
    <w:rsid w:val="00336F5B"/>
    <w:rsid w:val="003371AD"/>
    <w:rsid w:val="0033785E"/>
    <w:rsid w:val="003379F0"/>
    <w:rsid w:val="0034017C"/>
    <w:rsid w:val="003403C7"/>
    <w:rsid w:val="00343131"/>
    <w:rsid w:val="003443F0"/>
    <w:rsid w:val="00344A57"/>
    <w:rsid w:val="00344B5C"/>
    <w:rsid w:val="0034649B"/>
    <w:rsid w:val="003466C1"/>
    <w:rsid w:val="003471B6"/>
    <w:rsid w:val="00356485"/>
    <w:rsid w:val="003612CB"/>
    <w:rsid w:val="003630E4"/>
    <w:rsid w:val="003651DC"/>
    <w:rsid w:val="00365265"/>
    <w:rsid w:val="003671BE"/>
    <w:rsid w:val="00371022"/>
    <w:rsid w:val="00373511"/>
    <w:rsid w:val="003755A3"/>
    <w:rsid w:val="00376778"/>
    <w:rsid w:val="00380EF9"/>
    <w:rsid w:val="00381194"/>
    <w:rsid w:val="00381774"/>
    <w:rsid w:val="00381C87"/>
    <w:rsid w:val="00383AA4"/>
    <w:rsid w:val="0038524C"/>
    <w:rsid w:val="00385E96"/>
    <w:rsid w:val="0038637B"/>
    <w:rsid w:val="003873B9"/>
    <w:rsid w:val="00387723"/>
    <w:rsid w:val="0039378D"/>
    <w:rsid w:val="00395C56"/>
    <w:rsid w:val="00397A0D"/>
    <w:rsid w:val="003A2180"/>
    <w:rsid w:val="003A4BFA"/>
    <w:rsid w:val="003A4EDC"/>
    <w:rsid w:val="003A7122"/>
    <w:rsid w:val="003B1443"/>
    <w:rsid w:val="003B2283"/>
    <w:rsid w:val="003B2375"/>
    <w:rsid w:val="003B2DAA"/>
    <w:rsid w:val="003B5747"/>
    <w:rsid w:val="003B66E4"/>
    <w:rsid w:val="003B731F"/>
    <w:rsid w:val="003C22E2"/>
    <w:rsid w:val="003C2E2F"/>
    <w:rsid w:val="003C3813"/>
    <w:rsid w:val="003C415F"/>
    <w:rsid w:val="003C5DED"/>
    <w:rsid w:val="003C7FA9"/>
    <w:rsid w:val="003D0612"/>
    <w:rsid w:val="003D2046"/>
    <w:rsid w:val="003D6162"/>
    <w:rsid w:val="003E227B"/>
    <w:rsid w:val="003E3ED1"/>
    <w:rsid w:val="003E5ACD"/>
    <w:rsid w:val="003E61C0"/>
    <w:rsid w:val="003E78C5"/>
    <w:rsid w:val="003E7E71"/>
    <w:rsid w:val="003F0849"/>
    <w:rsid w:val="003F4A5C"/>
    <w:rsid w:val="00404D48"/>
    <w:rsid w:val="004067F4"/>
    <w:rsid w:val="0041007B"/>
    <w:rsid w:val="0041101D"/>
    <w:rsid w:val="00416855"/>
    <w:rsid w:val="00417F95"/>
    <w:rsid w:val="004201A9"/>
    <w:rsid w:val="00421BC5"/>
    <w:rsid w:val="0042285E"/>
    <w:rsid w:val="0042319C"/>
    <w:rsid w:val="00424815"/>
    <w:rsid w:val="004255F4"/>
    <w:rsid w:val="00426E0C"/>
    <w:rsid w:val="004326D6"/>
    <w:rsid w:val="00432F02"/>
    <w:rsid w:val="00435295"/>
    <w:rsid w:val="00437DC8"/>
    <w:rsid w:val="004401DD"/>
    <w:rsid w:val="00440A1A"/>
    <w:rsid w:val="00440AAF"/>
    <w:rsid w:val="00442471"/>
    <w:rsid w:val="00444425"/>
    <w:rsid w:val="00452754"/>
    <w:rsid w:val="00452758"/>
    <w:rsid w:val="00453FA1"/>
    <w:rsid w:val="00454362"/>
    <w:rsid w:val="00454987"/>
    <w:rsid w:val="00456FFB"/>
    <w:rsid w:val="00464882"/>
    <w:rsid w:val="00466DEF"/>
    <w:rsid w:val="004738CB"/>
    <w:rsid w:val="004766AF"/>
    <w:rsid w:val="0048123D"/>
    <w:rsid w:val="00482090"/>
    <w:rsid w:val="004840FA"/>
    <w:rsid w:val="00490E45"/>
    <w:rsid w:val="00493643"/>
    <w:rsid w:val="004970FD"/>
    <w:rsid w:val="004A1421"/>
    <w:rsid w:val="004B1CDE"/>
    <w:rsid w:val="004B1F0B"/>
    <w:rsid w:val="004B5F60"/>
    <w:rsid w:val="004B7407"/>
    <w:rsid w:val="004C3EB4"/>
    <w:rsid w:val="004C5687"/>
    <w:rsid w:val="004C6689"/>
    <w:rsid w:val="004C708E"/>
    <w:rsid w:val="004C7D32"/>
    <w:rsid w:val="004D05D7"/>
    <w:rsid w:val="004D2556"/>
    <w:rsid w:val="004D4AE1"/>
    <w:rsid w:val="004D4BAE"/>
    <w:rsid w:val="004D4CE1"/>
    <w:rsid w:val="004D5062"/>
    <w:rsid w:val="004D52FC"/>
    <w:rsid w:val="004E2FB5"/>
    <w:rsid w:val="004E3B28"/>
    <w:rsid w:val="004E729D"/>
    <w:rsid w:val="004F0A86"/>
    <w:rsid w:val="004F1C74"/>
    <w:rsid w:val="004F6ADF"/>
    <w:rsid w:val="004F6D4C"/>
    <w:rsid w:val="00500D11"/>
    <w:rsid w:val="00501320"/>
    <w:rsid w:val="00502E74"/>
    <w:rsid w:val="00505E94"/>
    <w:rsid w:val="00507C14"/>
    <w:rsid w:val="00507EA6"/>
    <w:rsid w:val="00512B38"/>
    <w:rsid w:val="005146F9"/>
    <w:rsid w:val="00516DF2"/>
    <w:rsid w:val="0051772D"/>
    <w:rsid w:val="00517884"/>
    <w:rsid w:val="005211B6"/>
    <w:rsid w:val="0052254D"/>
    <w:rsid w:val="00525E5D"/>
    <w:rsid w:val="0052754B"/>
    <w:rsid w:val="00527727"/>
    <w:rsid w:val="00531A70"/>
    <w:rsid w:val="00534683"/>
    <w:rsid w:val="005372F0"/>
    <w:rsid w:val="00537501"/>
    <w:rsid w:val="00542261"/>
    <w:rsid w:val="00543882"/>
    <w:rsid w:val="00543DC3"/>
    <w:rsid w:val="005444AE"/>
    <w:rsid w:val="00544DAC"/>
    <w:rsid w:val="005500B1"/>
    <w:rsid w:val="0055011B"/>
    <w:rsid w:val="00551E71"/>
    <w:rsid w:val="00562D21"/>
    <w:rsid w:val="00563FCF"/>
    <w:rsid w:val="00565478"/>
    <w:rsid w:val="00566016"/>
    <w:rsid w:val="00566E1E"/>
    <w:rsid w:val="00567696"/>
    <w:rsid w:val="005713B2"/>
    <w:rsid w:val="0057207E"/>
    <w:rsid w:val="005737C7"/>
    <w:rsid w:val="005744C6"/>
    <w:rsid w:val="00576464"/>
    <w:rsid w:val="00580A47"/>
    <w:rsid w:val="00585655"/>
    <w:rsid w:val="00586F5F"/>
    <w:rsid w:val="00590C06"/>
    <w:rsid w:val="005933F0"/>
    <w:rsid w:val="005A1E3A"/>
    <w:rsid w:val="005A49EF"/>
    <w:rsid w:val="005A5127"/>
    <w:rsid w:val="005A6D8B"/>
    <w:rsid w:val="005B05D5"/>
    <w:rsid w:val="005B0B22"/>
    <w:rsid w:val="005B1533"/>
    <w:rsid w:val="005B1AED"/>
    <w:rsid w:val="005B69C2"/>
    <w:rsid w:val="005C027E"/>
    <w:rsid w:val="005C18F5"/>
    <w:rsid w:val="005C1F15"/>
    <w:rsid w:val="005C299D"/>
    <w:rsid w:val="005C7BD3"/>
    <w:rsid w:val="005D2201"/>
    <w:rsid w:val="005D2792"/>
    <w:rsid w:val="005D3E2E"/>
    <w:rsid w:val="005D4847"/>
    <w:rsid w:val="005D4A3C"/>
    <w:rsid w:val="005D72F1"/>
    <w:rsid w:val="005E4363"/>
    <w:rsid w:val="005E782F"/>
    <w:rsid w:val="005E7C70"/>
    <w:rsid w:val="005F1845"/>
    <w:rsid w:val="005F1D44"/>
    <w:rsid w:val="005F21A5"/>
    <w:rsid w:val="005F5E80"/>
    <w:rsid w:val="006003BA"/>
    <w:rsid w:val="00602431"/>
    <w:rsid w:val="006111A6"/>
    <w:rsid w:val="0061179F"/>
    <w:rsid w:val="00616F29"/>
    <w:rsid w:val="0062390E"/>
    <w:rsid w:val="00625C69"/>
    <w:rsid w:val="00625EE0"/>
    <w:rsid w:val="006260C8"/>
    <w:rsid w:val="0062741F"/>
    <w:rsid w:val="00630694"/>
    <w:rsid w:val="00630976"/>
    <w:rsid w:val="00631E78"/>
    <w:rsid w:val="006331CC"/>
    <w:rsid w:val="006339E6"/>
    <w:rsid w:val="00633DB4"/>
    <w:rsid w:val="00634678"/>
    <w:rsid w:val="00634D30"/>
    <w:rsid w:val="006405FC"/>
    <w:rsid w:val="00642CCE"/>
    <w:rsid w:val="006438DC"/>
    <w:rsid w:val="00643D1F"/>
    <w:rsid w:val="00646513"/>
    <w:rsid w:val="0064756A"/>
    <w:rsid w:val="0064768A"/>
    <w:rsid w:val="00651914"/>
    <w:rsid w:val="00652C79"/>
    <w:rsid w:val="00653738"/>
    <w:rsid w:val="00660B0C"/>
    <w:rsid w:val="00661183"/>
    <w:rsid w:val="00661950"/>
    <w:rsid w:val="00662A75"/>
    <w:rsid w:val="00664AAA"/>
    <w:rsid w:val="00666EFA"/>
    <w:rsid w:val="00671502"/>
    <w:rsid w:val="00671879"/>
    <w:rsid w:val="00672047"/>
    <w:rsid w:val="00681F62"/>
    <w:rsid w:val="00690FBD"/>
    <w:rsid w:val="006915C9"/>
    <w:rsid w:val="00692305"/>
    <w:rsid w:val="00694F5D"/>
    <w:rsid w:val="006957E7"/>
    <w:rsid w:val="00697A2E"/>
    <w:rsid w:val="006A5D45"/>
    <w:rsid w:val="006A6813"/>
    <w:rsid w:val="006B0676"/>
    <w:rsid w:val="006B6867"/>
    <w:rsid w:val="006C08E5"/>
    <w:rsid w:val="006C35B6"/>
    <w:rsid w:val="006C56B2"/>
    <w:rsid w:val="006C6533"/>
    <w:rsid w:val="006C7330"/>
    <w:rsid w:val="006D03B5"/>
    <w:rsid w:val="006D09CA"/>
    <w:rsid w:val="006D3187"/>
    <w:rsid w:val="006D3F42"/>
    <w:rsid w:val="006D3F66"/>
    <w:rsid w:val="006D538A"/>
    <w:rsid w:val="006D5527"/>
    <w:rsid w:val="006D60E9"/>
    <w:rsid w:val="006E137C"/>
    <w:rsid w:val="006E36DD"/>
    <w:rsid w:val="006E37B3"/>
    <w:rsid w:val="006E7153"/>
    <w:rsid w:val="006F4014"/>
    <w:rsid w:val="006F6308"/>
    <w:rsid w:val="007004B9"/>
    <w:rsid w:val="00701BED"/>
    <w:rsid w:val="007040D2"/>
    <w:rsid w:val="00707C00"/>
    <w:rsid w:val="00707C5D"/>
    <w:rsid w:val="007123EE"/>
    <w:rsid w:val="007162B8"/>
    <w:rsid w:val="00717A52"/>
    <w:rsid w:val="00722375"/>
    <w:rsid w:val="00723224"/>
    <w:rsid w:val="00727066"/>
    <w:rsid w:val="007315E3"/>
    <w:rsid w:val="0073295B"/>
    <w:rsid w:val="00732D6D"/>
    <w:rsid w:val="00733CC3"/>
    <w:rsid w:val="00734C82"/>
    <w:rsid w:val="00734F9C"/>
    <w:rsid w:val="0074106A"/>
    <w:rsid w:val="00742740"/>
    <w:rsid w:val="0074375B"/>
    <w:rsid w:val="00745414"/>
    <w:rsid w:val="00746324"/>
    <w:rsid w:val="00747187"/>
    <w:rsid w:val="00747D2E"/>
    <w:rsid w:val="0075370D"/>
    <w:rsid w:val="00753EEB"/>
    <w:rsid w:val="0075458C"/>
    <w:rsid w:val="007551A6"/>
    <w:rsid w:val="00756564"/>
    <w:rsid w:val="00765066"/>
    <w:rsid w:val="00771034"/>
    <w:rsid w:val="007737E4"/>
    <w:rsid w:val="0077404B"/>
    <w:rsid w:val="00774480"/>
    <w:rsid w:val="00774B0F"/>
    <w:rsid w:val="00774D39"/>
    <w:rsid w:val="0077679C"/>
    <w:rsid w:val="00777F03"/>
    <w:rsid w:val="00787F29"/>
    <w:rsid w:val="00790398"/>
    <w:rsid w:val="00790E95"/>
    <w:rsid w:val="00793DAA"/>
    <w:rsid w:val="00796E24"/>
    <w:rsid w:val="00797B18"/>
    <w:rsid w:val="007A2486"/>
    <w:rsid w:val="007A770B"/>
    <w:rsid w:val="007B07A6"/>
    <w:rsid w:val="007B1A7C"/>
    <w:rsid w:val="007B296C"/>
    <w:rsid w:val="007B3113"/>
    <w:rsid w:val="007B3972"/>
    <w:rsid w:val="007B3E07"/>
    <w:rsid w:val="007B78B5"/>
    <w:rsid w:val="007C28FB"/>
    <w:rsid w:val="007C3259"/>
    <w:rsid w:val="007C3385"/>
    <w:rsid w:val="007C6CEE"/>
    <w:rsid w:val="007C7738"/>
    <w:rsid w:val="007D239F"/>
    <w:rsid w:val="007D60A4"/>
    <w:rsid w:val="007E085C"/>
    <w:rsid w:val="007E5106"/>
    <w:rsid w:val="007F0006"/>
    <w:rsid w:val="007F3092"/>
    <w:rsid w:val="007F3EAF"/>
    <w:rsid w:val="007F4508"/>
    <w:rsid w:val="007F58B2"/>
    <w:rsid w:val="007F7A41"/>
    <w:rsid w:val="008035C2"/>
    <w:rsid w:val="00806D50"/>
    <w:rsid w:val="00807E71"/>
    <w:rsid w:val="00812127"/>
    <w:rsid w:val="00813A18"/>
    <w:rsid w:val="00820C4B"/>
    <w:rsid w:val="008226CA"/>
    <w:rsid w:val="0082328E"/>
    <w:rsid w:val="00823534"/>
    <w:rsid w:val="00826BFC"/>
    <w:rsid w:val="00830105"/>
    <w:rsid w:val="008352F2"/>
    <w:rsid w:val="00840C09"/>
    <w:rsid w:val="00844CE2"/>
    <w:rsid w:val="0084734A"/>
    <w:rsid w:val="00847D7A"/>
    <w:rsid w:val="008505F7"/>
    <w:rsid w:val="008526D2"/>
    <w:rsid w:val="00852C66"/>
    <w:rsid w:val="00852DA6"/>
    <w:rsid w:val="0085341A"/>
    <w:rsid w:val="00853E4D"/>
    <w:rsid w:val="00854E3E"/>
    <w:rsid w:val="00860A69"/>
    <w:rsid w:val="00864890"/>
    <w:rsid w:val="00872052"/>
    <w:rsid w:val="0087271E"/>
    <w:rsid w:val="008758BB"/>
    <w:rsid w:val="00875CFA"/>
    <w:rsid w:val="00876499"/>
    <w:rsid w:val="00877C28"/>
    <w:rsid w:val="00881DE6"/>
    <w:rsid w:val="008850E7"/>
    <w:rsid w:val="008940EC"/>
    <w:rsid w:val="008946D4"/>
    <w:rsid w:val="0089524A"/>
    <w:rsid w:val="0089661F"/>
    <w:rsid w:val="00896CF4"/>
    <w:rsid w:val="00896F89"/>
    <w:rsid w:val="00897002"/>
    <w:rsid w:val="008A0FE5"/>
    <w:rsid w:val="008A17E6"/>
    <w:rsid w:val="008A1E32"/>
    <w:rsid w:val="008A2035"/>
    <w:rsid w:val="008A3373"/>
    <w:rsid w:val="008A6820"/>
    <w:rsid w:val="008B3C5C"/>
    <w:rsid w:val="008B5205"/>
    <w:rsid w:val="008B5822"/>
    <w:rsid w:val="008B64B3"/>
    <w:rsid w:val="008B65CC"/>
    <w:rsid w:val="008C2714"/>
    <w:rsid w:val="008C2A2A"/>
    <w:rsid w:val="008C39E1"/>
    <w:rsid w:val="008C4659"/>
    <w:rsid w:val="008C4A42"/>
    <w:rsid w:val="008C7E65"/>
    <w:rsid w:val="008D01A7"/>
    <w:rsid w:val="008D7C01"/>
    <w:rsid w:val="008E0B16"/>
    <w:rsid w:val="008E4BB6"/>
    <w:rsid w:val="008E51E0"/>
    <w:rsid w:val="008E74D4"/>
    <w:rsid w:val="008F1CEC"/>
    <w:rsid w:val="008F2DC1"/>
    <w:rsid w:val="008F31C4"/>
    <w:rsid w:val="009029C6"/>
    <w:rsid w:val="00903575"/>
    <w:rsid w:val="0090357C"/>
    <w:rsid w:val="009044CB"/>
    <w:rsid w:val="00905977"/>
    <w:rsid w:val="00911831"/>
    <w:rsid w:val="00911EEE"/>
    <w:rsid w:val="009152C5"/>
    <w:rsid w:val="0092234F"/>
    <w:rsid w:val="009238C9"/>
    <w:rsid w:val="0092468B"/>
    <w:rsid w:val="00931D26"/>
    <w:rsid w:val="0093200B"/>
    <w:rsid w:val="009327EF"/>
    <w:rsid w:val="00932BEA"/>
    <w:rsid w:val="00934594"/>
    <w:rsid w:val="00934EAB"/>
    <w:rsid w:val="0093662E"/>
    <w:rsid w:val="00937743"/>
    <w:rsid w:val="009418EC"/>
    <w:rsid w:val="00941A12"/>
    <w:rsid w:val="00941A84"/>
    <w:rsid w:val="00941B2D"/>
    <w:rsid w:val="00947994"/>
    <w:rsid w:val="009502A7"/>
    <w:rsid w:val="00951BFB"/>
    <w:rsid w:val="00967A82"/>
    <w:rsid w:val="00967F48"/>
    <w:rsid w:val="0097209F"/>
    <w:rsid w:val="00974959"/>
    <w:rsid w:val="00974B6D"/>
    <w:rsid w:val="00982C2F"/>
    <w:rsid w:val="00984B01"/>
    <w:rsid w:val="00984FE9"/>
    <w:rsid w:val="00985C37"/>
    <w:rsid w:val="009878D1"/>
    <w:rsid w:val="009916E1"/>
    <w:rsid w:val="009934C9"/>
    <w:rsid w:val="00993974"/>
    <w:rsid w:val="00997B29"/>
    <w:rsid w:val="009A2516"/>
    <w:rsid w:val="009A38DB"/>
    <w:rsid w:val="009A4BC5"/>
    <w:rsid w:val="009A4C04"/>
    <w:rsid w:val="009A5B91"/>
    <w:rsid w:val="009A5F18"/>
    <w:rsid w:val="009A65E5"/>
    <w:rsid w:val="009B2CBE"/>
    <w:rsid w:val="009B355E"/>
    <w:rsid w:val="009B654A"/>
    <w:rsid w:val="009C1A87"/>
    <w:rsid w:val="009C2A79"/>
    <w:rsid w:val="009C7EEB"/>
    <w:rsid w:val="009D0608"/>
    <w:rsid w:val="009D2AA0"/>
    <w:rsid w:val="009D5606"/>
    <w:rsid w:val="009D66B5"/>
    <w:rsid w:val="009E068D"/>
    <w:rsid w:val="009E0D87"/>
    <w:rsid w:val="009E2E15"/>
    <w:rsid w:val="009E3E6A"/>
    <w:rsid w:val="009E560F"/>
    <w:rsid w:val="009E5F8E"/>
    <w:rsid w:val="009E66D7"/>
    <w:rsid w:val="009E6805"/>
    <w:rsid w:val="009F23EA"/>
    <w:rsid w:val="009F7AF6"/>
    <w:rsid w:val="00A02523"/>
    <w:rsid w:val="00A0278B"/>
    <w:rsid w:val="00A042F2"/>
    <w:rsid w:val="00A049B4"/>
    <w:rsid w:val="00A07ACB"/>
    <w:rsid w:val="00A11E24"/>
    <w:rsid w:val="00A12F8D"/>
    <w:rsid w:val="00A12FF1"/>
    <w:rsid w:val="00A162B1"/>
    <w:rsid w:val="00A173B9"/>
    <w:rsid w:val="00A20F36"/>
    <w:rsid w:val="00A217C2"/>
    <w:rsid w:val="00A218CE"/>
    <w:rsid w:val="00A21ABA"/>
    <w:rsid w:val="00A22072"/>
    <w:rsid w:val="00A22D66"/>
    <w:rsid w:val="00A254E7"/>
    <w:rsid w:val="00A2738E"/>
    <w:rsid w:val="00A27B56"/>
    <w:rsid w:val="00A30F10"/>
    <w:rsid w:val="00A352EE"/>
    <w:rsid w:val="00A35A21"/>
    <w:rsid w:val="00A35E05"/>
    <w:rsid w:val="00A36995"/>
    <w:rsid w:val="00A41888"/>
    <w:rsid w:val="00A47113"/>
    <w:rsid w:val="00A47F03"/>
    <w:rsid w:val="00A5098A"/>
    <w:rsid w:val="00A52BF2"/>
    <w:rsid w:val="00A53236"/>
    <w:rsid w:val="00A5389F"/>
    <w:rsid w:val="00A542EC"/>
    <w:rsid w:val="00A54605"/>
    <w:rsid w:val="00A54B50"/>
    <w:rsid w:val="00A55659"/>
    <w:rsid w:val="00A55EED"/>
    <w:rsid w:val="00A624EF"/>
    <w:rsid w:val="00A64A87"/>
    <w:rsid w:val="00A65F0A"/>
    <w:rsid w:val="00A6715C"/>
    <w:rsid w:val="00A67CAA"/>
    <w:rsid w:val="00A74A93"/>
    <w:rsid w:val="00A75EF2"/>
    <w:rsid w:val="00A77C6F"/>
    <w:rsid w:val="00A80046"/>
    <w:rsid w:val="00A828C2"/>
    <w:rsid w:val="00A828E1"/>
    <w:rsid w:val="00A838F1"/>
    <w:rsid w:val="00A853CE"/>
    <w:rsid w:val="00A863E9"/>
    <w:rsid w:val="00A91058"/>
    <w:rsid w:val="00A918FB"/>
    <w:rsid w:val="00A944AC"/>
    <w:rsid w:val="00A94683"/>
    <w:rsid w:val="00A9724E"/>
    <w:rsid w:val="00AA0B7C"/>
    <w:rsid w:val="00AA177E"/>
    <w:rsid w:val="00AA7FAE"/>
    <w:rsid w:val="00AB1082"/>
    <w:rsid w:val="00AB18C3"/>
    <w:rsid w:val="00AB3D80"/>
    <w:rsid w:val="00AB566A"/>
    <w:rsid w:val="00AB5927"/>
    <w:rsid w:val="00AB783D"/>
    <w:rsid w:val="00AB78BA"/>
    <w:rsid w:val="00AC38B1"/>
    <w:rsid w:val="00AC44C0"/>
    <w:rsid w:val="00AC48EB"/>
    <w:rsid w:val="00AC4E9D"/>
    <w:rsid w:val="00AC5598"/>
    <w:rsid w:val="00AD32EC"/>
    <w:rsid w:val="00AD4857"/>
    <w:rsid w:val="00AD49D5"/>
    <w:rsid w:val="00AD7BAF"/>
    <w:rsid w:val="00AE1F2F"/>
    <w:rsid w:val="00AE1F9B"/>
    <w:rsid w:val="00AE3CB9"/>
    <w:rsid w:val="00AE4F98"/>
    <w:rsid w:val="00AE74F3"/>
    <w:rsid w:val="00AF0895"/>
    <w:rsid w:val="00AF1802"/>
    <w:rsid w:val="00AF353E"/>
    <w:rsid w:val="00AF4DED"/>
    <w:rsid w:val="00B04E5B"/>
    <w:rsid w:val="00B110D5"/>
    <w:rsid w:val="00B13C4B"/>
    <w:rsid w:val="00B154AB"/>
    <w:rsid w:val="00B1795A"/>
    <w:rsid w:val="00B17BFB"/>
    <w:rsid w:val="00B26945"/>
    <w:rsid w:val="00B32E09"/>
    <w:rsid w:val="00B34F1B"/>
    <w:rsid w:val="00B400C2"/>
    <w:rsid w:val="00B40314"/>
    <w:rsid w:val="00B44765"/>
    <w:rsid w:val="00B4683E"/>
    <w:rsid w:val="00B51175"/>
    <w:rsid w:val="00B56CAE"/>
    <w:rsid w:val="00B56DE7"/>
    <w:rsid w:val="00B57728"/>
    <w:rsid w:val="00B600C8"/>
    <w:rsid w:val="00B601AB"/>
    <w:rsid w:val="00B6070C"/>
    <w:rsid w:val="00B60899"/>
    <w:rsid w:val="00B6153A"/>
    <w:rsid w:val="00B618B1"/>
    <w:rsid w:val="00B62E7F"/>
    <w:rsid w:val="00B63707"/>
    <w:rsid w:val="00B63AC8"/>
    <w:rsid w:val="00B63F3D"/>
    <w:rsid w:val="00B67F98"/>
    <w:rsid w:val="00B73986"/>
    <w:rsid w:val="00B803CE"/>
    <w:rsid w:val="00B81FD7"/>
    <w:rsid w:val="00B842B3"/>
    <w:rsid w:val="00B84DFD"/>
    <w:rsid w:val="00B85709"/>
    <w:rsid w:val="00B8754D"/>
    <w:rsid w:val="00B9325A"/>
    <w:rsid w:val="00B936A6"/>
    <w:rsid w:val="00B93A9A"/>
    <w:rsid w:val="00B965EB"/>
    <w:rsid w:val="00BA16D1"/>
    <w:rsid w:val="00BA786C"/>
    <w:rsid w:val="00BA7E9D"/>
    <w:rsid w:val="00BB26F0"/>
    <w:rsid w:val="00BB50C9"/>
    <w:rsid w:val="00BB6385"/>
    <w:rsid w:val="00BC04A4"/>
    <w:rsid w:val="00BC0744"/>
    <w:rsid w:val="00BC318C"/>
    <w:rsid w:val="00BC3A25"/>
    <w:rsid w:val="00BD06A9"/>
    <w:rsid w:val="00BD19BF"/>
    <w:rsid w:val="00BD26D2"/>
    <w:rsid w:val="00BD6651"/>
    <w:rsid w:val="00BE1CA8"/>
    <w:rsid w:val="00BE207C"/>
    <w:rsid w:val="00BE2700"/>
    <w:rsid w:val="00BE34EC"/>
    <w:rsid w:val="00BE3F7C"/>
    <w:rsid w:val="00BE526E"/>
    <w:rsid w:val="00BE71B9"/>
    <w:rsid w:val="00BE7FE1"/>
    <w:rsid w:val="00BF1087"/>
    <w:rsid w:val="00BF18FD"/>
    <w:rsid w:val="00BF1D6F"/>
    <w:rsid w:val="00BF46AE"/>
    <w:rsid w:val="00BF6846"/>
    <w:rsid w:val="00C00CF2"/>
    <w:rsid w:val="00C01A6A"/>
    <w:rsid w:val="00C01ACB"/>
    <w:rsid w:val="00C0214B"/>
    <w:rsid w:val="00C105CB"/>
    <w:rsid w:val="00C1068D"/>
    <w:rsid w:val="00C111EF"/>
    <w:rsid w:val="00C1469B"/>
    <w:rsid w:val="00C14857"/>
    <w:rsid w:val="00C20B03"/>
    <w:rsid w:val="00C23AEF"/>
    <w:rsid w:val="00C2715C"/>
    <w:rsid w:val="00C27A4A"/>
    <w:rsid w:val="00C3324E"/>
    <w:rsid w:val="00C34430"/>
    <w:rsid w:val="00C350AA"/>
    <w:rsid w:val="00C37425"/>
    <w:rsid w:val="00C46D46"/>
    <w:rsid w:val="00C46E2B"/>
    <w:rsid w:val="00C51D3B"/>
    <w:rsid w:val="00C56204"/>
    <w:rsid w:val="00C56F83"/>
    <w:rsid w:val="00C57BA5"/>
    <w:rsid w:val="00C61808"/>
    <w:rsid w:val="00C63A11"/>
    <w:rsid w:val="00C6430B"/>
    <w:rsid w:val="00C70BE6"/>
    <w:rsid w:val="00C76512"/>
    <w:rsid w:val="00C77D67"/>
    <w:rsid w:val="00C82B9D"/>
    <w:rsid w:val="00C82E8B"/>
    <w:rsid w:val="00C85D56"/>
    <w:rsid w:val="00C86383"/>
    <w:rsid w:val="00C902E8"/>
    <w:rsid w:val="00C914A3"/>
    <w:rsid w:val="00C91AA3"/>
    <w:rsid w:val="00C91C4A"/>
    <w:rsid w:val="00C926F0"/>
    <w:rsid w:val="00C95540"/>
    <w:rsid w:val="00C96EEB"/>
    <w:rsid w:val="00C979E6"/>
    <w:rsid w:val="00CA2C07"/>
    <w:rsid w:val="00CA52EF"/>
    <w:rsid w:val="00CA6DEE"/>
    <w:rsid w:val="00CB1D97"/>
    <w:rsid w:val="00CB34FD"/>
    <w:rsid w:val="00CB5D9A"/>
    <w:rsid w:val="00CC0D00"/>
    <w:rsid w:val="00CC1405"/>
    <w:rsid w:val="00CC14F4"/>
    <w:rsid w:val="00CC1E49"/>
    <w:rsid w:val="00CC55E2"/>
    <w:rsid w:val="00CC5BB1"/>
    <w:rsid w:val="00CC7418"/>
    <w:rsid w:val="00CD0B5B"/>
    <w:rsid w:val="00CD23FC"/>
    <w:rsid w:val="00CD324F"/>
    <w:rsid w:val="00CD3FD7"/>
    <w:rsid w:val="00CD466E"/>
    <w:rsid w:val="00CD50CE"/>
    <w:rsid w:val="00CD6A58"/>
    <w:rsid w:val="00CD6EB1"/>
    <w:rsid w:val="00CE08A4"/>
    <w:rsid w:val="00CE18A2"/>
    <w:rsid w:val="00CE1DF3"/>
    <w:rsid w:val="00CE37A1"/>
    <w:rsid w:val="00CE5CB5"/>
    <w:rsid w:val="00CE71DD"/>
    <w:rsid w:val="00CF0237"/>
    <w:rsid w:val="00CF1301"/>
    <w:rsid w:val="00CF184D"/>
    <w:rsid w:val="00CF42D8"/>
    <w:rsid w:val="00CF5472"/>
    <w:rsid w:val="00D162A5"/>
    <w:rsid w:val="00D168BE"/>
    <w:rsid w:val="00D170C7"/>
    <w:rsid w:val="00D239F8"/>
    <w:rsid w:val="00D24D76"/>
    <w:rsid w:val="00D2698A"/>
    <w:rsid w:val="00D318E6"/>
    <w:rsid w:val="00D3551D"/>
    <w:rsid w:val="00D35AFB"/>
    <w:rsid w:val="00D3657E"/>
    <w:rsid w:val="00D425AB"/>
    <w:rsid w:val="00D43247"/>
    <w:rsid w:val="00D434A6"/>
    <w:rsid w:val="00D47522"/>
    <w:rsid w:val="00D47ADC"/>
    <w:rsid w:val="00D505B6"/>
    <w:rsid w:val="00D51C22"/>
    <w:rsid w:val="00D54698"/>
    <w:rsid w:val="00D5594A"/>
    <w:rsid w:val="00D5638E"/>
    <w:rsid w:val="00D61E3D"/>
    <w:rsid w:val="00D66034"/>
    <w:rsid w:val="00D70280"/>
    <w:rsid w:val="00D737B8"/>
    <w:rsid w:val="00D76ED3"/>
    <w:rsid w:val="00D80269"/>
    <w:rsid w:val="00D8139C"/>
    <w:rsid w:val="00D82A2C"/>
    <w:rsid w:val="00D851B7"/>
    <w:rsid w:val="00D87041"/>
    <w:rsid w:val="00D87F40"/>
    <w:rsid w:val="00D93C87"/>
    <w:rsid w:val="00D96C14"/>
    <w:rsid w:val="00DA0827"/>
    <w:rsid w:val="00DA1C03"/>
    <w:rsid w:val="00DA340D"/>
    <w:rsid w:val="00DA3B43"/>
    <w:rsid w:val="00DA4B5F"/>
    <w:rsid w:val="00DA5BCC"/>
    <w:rsid w:val="00DA62EE"/>
    <w:rsid w:val="00DA67C5"/>
    <w:rsid w:val="00DA7807"/>
    <w:rsid w:val="00DB0AFB"/>
    <w:rsid w:val="00DB181A"/>
    <w:rsid w:val="00DB338B"/>
    <w:rsid w:val="00DB5026"/>
    <w:rsid w:val="00DB5B14"/>
    <w:rsid w:val="00DB66FC"/>
    <w:rsid w:val="00DC05CF"/>
    <w:rsid w:val="00DC4AA3"/>
    <w:rsid w:val="00DC5618"/>
    <w:rsid w:val="00DC6B36"/>
    <w:rsid w:val="00DD11FB"/>
    <w:rsid w:val="00DD531B"/>
    <w:rsid w:val="00DE11A6"/>
    <w:rsid w:val="00DF083A"/>
    <w:rsid w:val="00DF1285"/>
    <w:rsid w:val="00DF2680"/>
    <w:rsid w:val="00DF49CD"/>
    <w:rsid w:val="00DF4C84"/>
    <w:rsid w:val="00E02F64"/>
    <w:rsid w:val="00E03501"/>
    <w:rsid w:val="00E0384A"/>
    <w:rsid w:val="00E0394F"/>
    <w:rsid w:val="00E04A9B"/>
    <w:rsid w:val="00E056F9"/>
    <w:rsid w:val="00E102D6"/>
    <w:rsid w:val="00E113E1"/>
    <w:rsid w:val="00E16668"/>
    <w:rsid w:val="00E22204"/>
    <w:rsid w:val="00E227DB"/>
    <w:rsid w:val="00E22F60"/>
    <w:rsid w:val="00E25E38"/>
    <w:rsid w:val="00E30E0C"/>
    <w:rsid w:val="00E33306"/>
    <w:rsid w:val="00E345BE"/>
    <w:rsid w:val="00E35AE2"/>
    <w:rsid w:val="00E367F3"/>
    <w:rsid w:val="00E36D66"/>
    <w:rsid w:val="00E4205F"/>
    <w:rsid w:val="00E424C6"/>
    <w:rsid w:val="00E44115"/>
    <w:rsid w:val="00E46585"/>
    <w:rsid w:val="00E52CE2"/>
    <w:rsid w:val="00E530CB"/>
    <w:rsid w:val="00E54467"/>
    <w:rsid w:val="00E5577E"/>
    <w:rsid w:val="00E57B47"/>
    <w:rsid w:val="00E62A13"/>
    <w:rsid w:val="00E6369B"/>
    <w:rsid w:val="00E643E7"/>
    <w:rsid w:val="00E6601A"/>
    <w:rsid w:val="00E66073"/>
    <w:rsid w:val="00E66B66"/>
    <w:rsid w:val="00E67F51"/>
    <w:rsid w:val="00E70ABA"/>
    <w:rsid w:val="00E71DC2"/>
    <w:rsid w:val="00E7299F"/>
    <w:rsid w:val="00E73229"/>
    <w:rsid w:val="00E73764"/>
    <w:rsid w:val="00E738AD"/>
    <w:rsid w:val="00E741BB"/>
    <w:rsid w:val="00E74DD6"/>
    <w:rsid w:val="00E80114"/>
    <w:rsid w:val="00E80FA2"/>
    <w:rsid w:val="00E875DA"/>
    <w:rsid w:val="00E94CB7"/>
    <w:rsid w:val="00E967B2"/>
    <w:rsid w:val="00E976FE"/>
    <w:rsid w:val="00EA0687"/>
    <w:rsid w:val="00EA0908"/>
    <w:rsid w:val="00EA0A43"/>
    <w:rsid w:val="00EA0E5C"/>
    <w:rsid w:val="00EA1959"/>
    <w:rsid w:val="00EA5DE9"/>
    <w:rsid w:val="00EB09C1"/>
    <w:rsid w:val="00EB611D"/>
    <w:rsid w:val="00EB6EB6"/>
    <w:rsid w:val="00EC0698"/>
    <w:rsid w:val="00EC0870"/>
    <w:rsid w:val="00EC0FB6"/>
    <w:rsid w:val="00EC2A0A"/>
    <w:rsid w:val="00EC2ED9"/>
    <w:rsid w:val="00EC348C"/>
    <w:rsid w:val="00EC6C93"/>
    <w:rsid w:val="00ED0995"/>
    <w:rsid w:val="00ED2132"/>
    <w:rsid w:val="00ED5686"/>
    <w:rsid w:val="00ED5FD8"/>
    <w:rsid w:val="00ED794C"/>
    <w:rsid w:val="00EE2679"/>
    <w:rsid w:val="00EE4C6E"/>
    <w:rsid w:val="00EE7204"/>
    <w:rsid w:val="00EE7B7C"/>
    <w:rsid w:val="00EF16DD"/>
    <w:rsid w:val="00EF2EAC"/>
    <w:rsid w:val="00EF4EF0"/>
    <w:rsid w:val="00EF7DE2"/>
    <w:rsid w:val="00F0288E"/>
    <w:rsid w:val="00F02B51"/>
    <w:rsid w:val="00F03BEB"/>
    <w:rsid w:val="00F04B01"/>
    <w:rsid w:val="00F04B43"/>
    <w:rsid w:val="00F12DA5"/>
    <w:rsid w:val="00F1338A"/>
    <w:rsid w:val="00F20707"/>
    <w:rsid w:val="00F2171C"/>
    <w:rsid w:val="00F240F7"/>
    <w:rsid w:val="00F30102"/>
    <w:rsid w:val="00F37084"/>
    <w:rsid w:val="00F3791B"/>
    <w:rsid w:val="00F40281"/>
    <w:rsid w:val="00F42E06"/>
    <w:rsid w:val="00F42EAD"/>
    <w:rsid w:val="00F50F5F"/>
    <w:rsid w:val="00F52D7E"/>
    <w:rsid w:val="00F54657"/>
    <w:rsid w:val="00F5665D"/>
    <w:rsid w:val="00F61906"/>
    <w:rsid w:val="00F62A0C"/>
    <w:rsid w:val="00F63966"/>
    <w:rsid w:val="00F6581D"/>
    <w:rsid w:val="00F73A4C"/>
    <w:rsid w:val="00F7429D"/>
    <w:rsid w:val="00F74EA3"/>
    <w:rsid w:val="00F80AA5"/>
    <w:rsid w:val="00F8240C"/>
    <w:rsid w:val="00F82FA3"/>
    <w:rsid w:val="00F835C0"/>
    <w:rsid w:val="00F84AEB"/>
    <w:rsid w:val="00F8629F"/>
    <w:rsid w:val="00F86DDE"/>
    <w:rsid w:val="00F914F3"/>
    <w:rsid w:val="00F91A5F"/>
    <w:rsid w:val="00F9579D"/>
    <w:rsid w:val="00FA06AB"/>
    <w:rsid w:val="00FA3180"/>
    <w:rsid w:val="00FA43F0"/>
    <w:rsid w:val="00FA4F7A"/>
    <w:rsid w:val="00FB19F5"/>
    <w:rsid w:val="00FB1CC8"/>
    <w:rsid w:val="00FB2171"/>
    <w:rsid w:val="00FB2B6A"/>
    <w:rsid w:val="00FB49A6"/>
    <w:rsid w:val="00FC7035"/>
    <w:rsid w:val="00FC72A5"/>
    <w:rsid w:val="00FC7423"/>
    <w:rsid w:val="00FD1616"/>
    <w:rsid w:val="00FD1947"/>
    <w:rsid w:val="00FD4C24"/>
    <w:rsid w:val="00FD56DA"/>
    <w:rsid w:val="00FD6B34"/>
    <w:rsid w:val="00FD6C6E"/>
    <w:rsid w:val="00FE11BA"/>
    <w:rsid w:val="00FE1656"/>
    <w:rsid w:val="00FE1833"/>
    <w:rsid w:val="00FE3CE1"/>
    <w:rsid w:val="00FE4209"/>
    <w:rsid w:val="00FE687B"/>
    <w:rsid w:val="00FE73BC"/>
    <w:rsid w:val="00FE774E"/>
    <w:rsid w:val="00FF1A58"/>
    <w:rsid w:val="00FF34A3"/>
    <w:rsid w:val="00FF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53DB7"/>
  <w15:docId w15:val="{8E97DF7B-0FA4-4290-B668-38496F63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40"/>
    <w:pPr>
      <w:jc w:val="both"/>
    </w:pPr>
    <w:rPr>
      <w:rFonts w:ascii="Times New Roman" w:eastAsia="Times New Roman Un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651"/>
    <w:pPr>
      <w:ind w:left="720"/>
      <w:contextualSpacing/>
    </w:pPr>
  </w:style>
  <w:style w:type="paragraph" w:customStyle="1" w:styleId="EndNoteBibliographyTitle">
    <w:name w:val="EndNote Bibliography Title"/>
    <w:basedOn w:val="Normal"/>
    <w:link w:val="EndNoteBibliographyTitleChar"/>
    <w:rsid w:val="00F6581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6581D"/>
    <w:rPr>
      <w:rFonts w:ascii="Calibri" w:eastAsia="Times New Roman Uni" w:hAnsi="Calibri"/>
      <w:noProof/>
    </w:rPr>
  </w:style>
  <w:style w:type="paragraph" w:customStyle="1" w:styleId="EndNoteBibliography">
    <w:name w:val="EndNote Bibliography"/>
    <w:basedOn w:val="Normal"/>
    <w:link w:val="EndNoteBibliographyChar"/>
    <w:rsid w:val="00F6581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6581D"/>
    <w:rPr>
      <w:rFonts w:ascii="Calibri" w:eastAsia="Times New Roman Uni" w:hAnsi="Calibri"/>
      <w:noProof/>
    </w:rPr>
  </w:style>
  <w:style w:type="paragraph" w:styleId="Caption">
    <w:name w:val="caption"/>
    <w:basedOn w:val="Normal"/>
    <w:next w:val="Normal"/>
    <w:uiPriority w:val="35"/>
    <w:unhideWhenUsed/>
    <w:qFormat/>
    <w:rsid w:val="00590C0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B2DAA"/>
    <w:rPr>
      <w:sz w:val="16"/>
      <w:szCs w:val="16"/>
    </w:rPr>
  </w:style>
  <w:style w:type="paragraph" w:styleId="CommentText">
    <w:name w:val="annotation text"/>
    <w:basedOn w:val="Normal"/>
    <w:link w:val="CommentTextChar"/>
    <w:uiPriority w:val="99"/>
    <w:semiHidden/>
    <w:unhideWhenUsed/>
    <w:rsid w:val="003B2DAA"/>
    <w:pPr>
      <w:spacing w:line="240" w:lineRule="auto"/>
    </w:pPr>
    <w:rPr>
      <w:sz w:val="20"/>
      <w:szCs w:val="20"/>
    </w:rPr>
  </w:style>
  <w:style w:type="character" w:customStyle="1" w:styleId="CommentTextChar">
    <w:name w:val="Comment Text Char"/>
    <w:basedOn w:val="DefaultParagraphFont"/>
    <w:link w:val="CommentText"/>
    <w:uiPriority w:val="99"/>
    <w:semiHidden/>
    <w:rsid w:val="003B2DAA"/>
    <w:rPr>
      <w:sz w:val="20"/>
      <w:szCs w:val="20"/>
    </w:rPr>
  </w:style>
  <w:style w:type="paragraph" w:styleId="CommentSubject">
    <w:name w:val="annotation subject"/>
    <w:basedOn w:val="CommentText"/>
    <w:next w:val="CommentText"/>
    <w:link w:val="CommentSubjectChar"/>
    <w:uiPriority w:val="99"/>
    <w:semiHidden/>
    <w:unhideWhenUsed/>
    <w:rsid w:val="003B2DAA"/>
    <w:rPr>
      <w:b/>
      <w:bCs/>
    </w:rPr>
  </w:style>
  <w:style w:type="character" w:customStyle="1" w:styleId="CommentSubjectChar">
    <w:name w:val="Comment Subject Char"/>
    <w:basedOn w:val="CommentTextChar"/>
    <w:link w:val="CommentSubject"/>
    <w:uiPriority w:val="99"/>
    <w:semiHidden/>
    <w:rsid w:val="003B2DAA"/>
    <w:rPr>
      <w:b/>
      <w:bCs/>
      <w:sz w:val="20"/>
      <w:szCs w:val="20"/>
    </w:rPr>
  </w:style>
  <w:style w:type="paragraph" w:styleId="BalloonText">
    <w:name w:val="Balloon Text"/>
    <w:basedOn w:val="Normal"/>
    <w:link w:val="BalloonTextChar"/>
    <w:uiPriority w:val="99"/>
    <w:semiHidden/>
    <w:unhideWhenUsed/>
    <w:rsid w:val="003B2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AA"/>
    <w:rPr>
      <w:rFonts w:ascii="Tahoma" w:hAnsi="Tahoma" w:cs="Tahoma"/>
      <w:sz w:val="16"/>
      <w:szCs w:val="16"/>
    </w:rPr>
  </w:style>
  <w:style w:type="character" w:styleId="PlaceholderText">
    <w:name w:val="Placeholder Text"/>
    <w:basedOn w:val="DefaultParagraphFont"/>
    <w:uiPriority w:val="99"/>
    <w:semiHidden/>
    <w:rsid w:val="003B2DAA"/>
    <w:rPr>
      <w:color w:val="808080"/>
    </w:rPr>
  </w:style>
  <w:style w:type="table" w:styleId="TableGrid">
    <w:name w:val="Table Grid"/>
    <w:basedOn w:val="TableNormal"/>
    <w:uiPriority w:val="59"/>
    <w:rsid w:val="008C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50"/>
  </w:style>
  <w:style w:type="paragraph" w:styleId="Footer">
    <w:name w:val="footer"/>
    <w:basedOn w:val="Normal"/>
    <w:link w:val="FooterChar"/>
    <w:uiPriority w:val="99"/>
    <w:unhideWhenUsed/>
    <w:rsid w:val="00270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50"/>
  </w:style>
  <w:style w:type="character" w:styleId="Hyperlink">
    <w:name w:val="Hyperlink"/>
    <w:basedOn w:val="DefaultParagraphFont"/>
    <w:uiPriority w:val="99"/>
    <w:unhideWhenUsed/>
    <w:rsid w:val="00343131"/>
    <w:rPr>
      <w:color w:val="0000FF" w:themeColor="hyperlink"/>
      <w:u w:val="single"/>
    </w:rPr>
  </w:style>
  <w:style w:type="paragraph" w:styleId="Revision">
    <w:name w:val="Revision"/>
    <w:hidden/>
    <w:uiPriority w:val="99"/>
    <w:semiHidden/>
    <w:rsid w:val="0009437F"/>
    <w:pPr>
      <w:spacing w:after="0" w:line="240" w:lineRule="auto"/>
    </w:pPr>
  </w:style>
  <w:style w:type="character" w:styleId="LineNumber">
    <w:name w:val="line number"/>
    <w:basedOn w:val="DefaultParagraphFont"/>
    <w:uiPriority w:val="99"/>
    <w:semiHidden/>
    <w:unhideWhenUsed/>
    <w:rsid w:val="00D87F40"/>
  </w:style>
  <w:style w:type="paragraph" w:styleId="Date">
    <w:name w:val="Date"/>
    <w:basedOn w:val="Normal"/>
    <w:next w:val="Normal"/>
    <w:link w:val="DateChar"/>
    <w:uiPriority w:val="99"/>
    <w:semiHidden/>
    <w:unhideWhenUsed/>
    <w:rsid w:val="00D87F40"/>
  </w:style>
  <w:style w:type="character" w:customStyle="1" w:styleId="DateChar">
    <w:name w:val="Date Char"/>
    <w:basedOn w:val="DefaultParagraphFont"/>
    <w:link w:val="Date"/>
    <w:uiPriority w:val="99"/>
    <w:semiHidden/>
    <w:rsid w:val="00D87F40"/>
    <w:rPr>
      <w:rFonts w:ascii="Times New Roman" w:eastAsia="Times New Roman Uni" w:hAnsi="Times New Roman"/>
    </w:rPr>
  </w:style>
  <w:style w:type="character" w:styleId="Strong">
    <w:name w:val="Strong"/>
    <w:basedOn w:val="DefaultParagraphFont"/>
    <w:uiPriority w:val="22"/>
    <w:qFormat/>
    <w:rsid w:val="004201A9"/>
    <w:rPr>
      <w:b/>
      <w:bCs/>
    </w:rPr>
  </w:style>
  <w:style w:type="paragraph" w:styleId="PlainText">
    <w:name w:val="Plain Text"/>
    <w:basedOn w:val="Normal"/>
    <w:link w:val="PlainTextChar"/>
    <w:uiPriority w:val="99"/>
    <w:semiHidden/>
    <w:unhideWhenUsed/>
    <w:rsid w:val="00C82E8B"/>
    <w:pPr>
      <w:spacing w:after="0" w:line="240" w:lineRule="auto"/>
    </w:pPr>
    <w:rPr>
      <w:rFonts w:ascii="Calibri" w:eastAsiaTheme="minorEastAsia" w:hAnsi="Calibri" w:cs="Consolas"/>
      <w:szCs w:val="21"/>
      <w:lang w:eastAsia="zh-CN"/>
    </w:rPr>
  </w:style>
  <w:style w:type="character" w:customStyle="1" w:styleId="PlainTextChar">
    <w:name w:val="Plain Text Char"/>
    <w:basedOn w:val="DefaultParagraphFont"/>
    <w:link w:val="PlainText"/>
    <w:uiPriority w:val="99"/>
    <w:semiHidden/>
    <w:rsid w:val="00C82E8B"/>
    <w:rPr>
      <w:rFonts w:ascii="Calibri" w:hAnsi="Calibri" w:cs="Consolas"/>
      <w:szCs w:val="21"/>
      <w:lang w:eastAsia="zh-CN"/>
    </w:rPr>
  </w:style>
  <w:style w:type="paragraph" w:customStyle="1" w:styleId="Default">
    <w:name w:val="Default"/>
    <w:rsid w:val="00666E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5558">
      <w:bodyDiv w:val="1"/>
      <w:marLeft w:val="0"/>
      <w:marRight w:val="0"/>
      <w:marTop w:val="0"/>
      <w:marBottom w:val="0"/>
      <w:divBdr>
        <w:top w:val="none" w:sz="0" w:space="0" w:color="auto"/>
        <w:left w:val="none" w:sz="0" w:space="0" w:color="auto"/>
        <w:bottom w:val="none" w:sz="0" w:space="0" w:color="auto"/>
        <w:right w:val="none" w:sz="0" w:space="0" w:color="auto"/>
      </w:divBdr>
    </w:div>
    <w:div w:id="164127221">
      <w:bodyDiv w:val="1"/>
      <w:marLeft w:val="0"/>
      <w:marRight w:val="0"/>
      <w:marTop w:val="0"/>
      <w:marBottom w:val="0"/>
      <w:divBdr>
        <w:top w:val="none" w:sz="0" w:space="0" w:color="auto"/>
        <w:left w:val="none" w:sz="0" w:space="0" w:color="auto"/>
        <w:bottom w:val="none" w:sz="0" w:space="0" w:color="auto"/>
        <w:right w:val="none" w:sz="0" w:space="0" w:color="auto"/>
      </w:divBdr>
    </w:div>
    <w:div w:id="397171832">
      <w:bodyDiv w:val="1"/>
      <w:marLeft w:val="0"/>
      <w:marRight w:val="0"/>
      <w:marTop w:val="0"/>
      <w:marBottom w:val="0"/>
      <w:divBdr>
        <w:top w:val="none" w:sz="0" w:space="0" w:color="auto"/>
        <w:left w:val="none" w:sz="0" w:space="0" w:color="auto"/>
        <w:bottom w:val="none" w:sz="0" w:space="0" w:color="auto"/>
        <w:right w:val="none" w:sz="0" w:space="0" w:color="auto"/>
      </w:divBdr>
    </w:div>
    <w:div w:id="409742969">
      <w:bodyDiv w:val="1"/>
      <w:marLeft w:val="0"/>
      <w:marRight w:val="0"/>
      <w:marTop w:val="0"/>
      <w:marBottom w:val="0"/>
      <w:divBdr>
        <w:top w:val="none" w:sz="0" w:space="0" w:color="auto"/>
        <w:left w:val="none" w:sz="0" w:space="0" w:color="auto"/>
        <w:bottom w:val="none" w:sz="0" w:space="0" w:color="auto"/>
        <w:right w:val="none" w:sz="0" w:space="0" w:color="auto"/>
      </w:divBdr>
    </w:div>
    <w:div w:id="411581911">
      <w:bodyDiv w:val="1"/>
      <w:marLeft w:val="0"/>
      <w:marRight w:val="0"/>
      <w:marTop w:val="0"/>
      <w:marBottom w:val="0"/>
      <w:divBdr>
        <w:top w:val="none" w:sz="0" w:space="0" w:color="auto"/>
        <w:left w:val="none" w:sz="0" w:space="0" w:color="auto"/>
        <w:bottom w:val="none" w:sz="0" w:space="0" w:color="auto"/>
        <w:right w:val="none" w:sz="0" w:space="0" w:color="auto"/>
      </w:divBdr>
    </w:div>
    <w:div w:id="665328266">
      <w:bodyDiv w:val="1"/>
      <w:marLeft w:val="0"/>
      <w:marRight w:val="0"/>
      <w:marTop w:val="0"/>
      <w:marBottom w:val="0"/>
      <w:divBdr>
        <w:top w:val="none" w:sz="0" w:space="0" w:color="auto"/>
        <w:left w:val="none" w:sz="0" w:space="0" w:color="auto"/>
        <w:bottom w:val="none" w:sz="0" w:space="0" w:color="auto"/>
        <w:right w:val="none" w:sz="0" w:space="0" w:color="auto"/>
      </w:divBdr>
    </w:div>
    <w:div w:id="827328688">
      <w:bodyDiv w:val="1"/>
      <w:marLeft w:val="0"/>
      <w:marRight w:val="0"/>
      <w:marTop w:val="0"/>
      <w:marBottom w:val="0"/>
      <w:divBdr>
        <w:top w:val="none" w:sz="0" w:space="0" w:color="auto"/>
        <w:left w:val="none" w:sz="0" w:space="0" w:color="auto"/>
        <w:bottom w:val="none" w:sz="0" w:space="0" w:color="auto"/>
        <w:right w:val="none" w:sz="0" w:space="0" w:color="auto"/>
      </w:divBdr>
    </w:div>
    <w:div w:id="839542111">
      <w:bodyDiv w:val="1"/>
      <w:marLeft w:val="0"/>
      <w:marRight w:val="0"/>
      <w:marTop w:val="0"/>
      <w:marBottom w:val="0"/>
      <w:divBdr>
        <w:top w:val="none" w:sz="0" w:space="0" w:color="auto"/>
        <w:left w:val="none" w:sz="0" w:space="0" w:color="auto"/>
        <w:bottom w:val="none" w:sz="0" w:space="0" w:color="auto"/>
        <w:right w:val="none" w:sz="0" w:space="0" w:color="auto"/>
      </w:divBdr>
    </w:div>
    <w:div w:id="865949501">
      <w:bodyDiv w:val="1"/>
      <w:marLeft w:val="0"/>
      <w:marRight w:val="0"/>
      <w:marTop w:val="0"/>
      <w:marBottom w:val="0"/>
      <w:divBdr>
        <w:top w:val="none" w:sz="0" w:space="0" w:color="auto"/>
        <w:left w:val="none" w:sz="0" w:space="0" w:color="auto"/>
        <w:bottom w:val="none" w:sz="0" w:space="0" w:color="auto"/>
        <w:right w:val="none" w:sz="0" w:space="0" w:color="auto"/>
      </w:divBdr>
    </w:div>
    <w:div w:id="912543706">
      <w:bodyDiv w:val="1"/>
      <w:marLeft w:val="0"/>
      <w:marRight w:val="0"/>
      <w:marTop w:val="0"/>
      <w:marBottom w:val="0"/>
      <w:divBdr>
        <w:top w:val="none" w:sz="0" w:space="0" w:color="auto"/>
        <w:left w:val="none" w:sz="0" w:space="0" w:color="auto"/>
        <w:bottom w:val="none" w:sz="0" w:space="0" w:color="auto"/>
        <w:right w:val="none" w:sz="0" w:space="0" w:color="auto"/>
      </w:divBdr>
    </w:div>
    <w:div w:id="1040283766">
      <w:bodyDiv w:val="1"/>
      <w:marLeft w:val="0"/>
      <w:marRight w:val="0"/>
      <w:marTop w:val="0"/>
      <w:marBottom w:val="0"/>
      <w:divBdr>
        <w:top w:val="none" w:sz="0" w:space="0" w:color="auto"/>
        <w:left w:val="none" w:sz="0" w:space="0" w:color="auto"/>
        <w:bottom w:val="none" w:sz="0" w:space="0" w:color="auto"/>
        <w:right w:val="none" w:sz="0" w:space="0" w:color="auto"/>
      </w:divBdr>
    </w:div>
    <w:div w:id="1180583094">
      <w:bodyDiv w:val="1"/>
      <w:marLeft w:val="0"/>
      <w:marRight w:val="0"/>
      <w:marTop w:val="0"/>
      <w:marBottom w:val="0"/>
      <w:divBdr>
        <w:top w:val="none" w:sz="0" w:space="0" w:color="auto"/>
        <w:left w:val="none" w:sz="0" w:space="0" w:color="auto"/>
        <w:bottom w:val="none" w:sz="0" w:space="0" w:color="auto"/>
        <w:right w:val="none" w:sz="0" w:space="0" w:color="auto"/>
      </w:divBdr>
    </w:div>
    <w:div w:id="1292129362">
      <w:bodyDiv w:val="1"/>
      <w:marLeft w:val="0"/>
      <w:marRight w:val="0"/>
      <w:marTop w:val="0"/>
      <w:marBottom w:val="0"/>
      <w:divBdr>
        <w:top w:val="none" w:sz="0" w:space="0" w:color="auto"/>
        <w:left w:val="none" w:sz="0" w:space="0" w:color="auto"/>
        <w:bottom w:val="none" w:sz="0" w:space="0" w:color="auto"/>
        <w:right w:val="none" w:sz="0" w:space="0" w:color="auto"/>
      </w:divBdr>
    </w:div>
    <w:div w:id="1490903561">
      <w:bodyDiv w:val="1"/>
      <w:marLeft w:val="0"/>
      <w:marRight w:val="0"/>
      <w:marTop w:val="0"/>
      <w:marBottom w:val="0"/>
      <w:divBdr>
        <w:top w:val="none" w:sz="0" w:space="0" w:color="auto"/>
        <w:left w:val="none" w:sz="0" w:space="0" w:color="auto"/>
        <w:bottom w:val="none" w:sz="0" w:space="0" w:color="auto"/>
        <w:right w:val="none" w:sz="0" w:space="0" w:color="auto"/>
      </w:divBdr>
    </w:div>
    <w:div w:id="1510364730">
      <w:bodyDiv w:val="1"/>
      <w:marLeft w:val="0"/>
      <w:marRight w:val="0"/>
      <w:marTop w:val="0"/>
      <w:marBottom w:val="0"/>
      <w:divBdr>
        <w:top w:val="none" w:sz="0" w:space="0" w:color="auto"/>
        <w:left w:val="none" w:sz="0" w:space="0" w:color="auto"/>
        <w:bottom w:val="none" w:sz="0" w:space="0" w:color="auto"/>
        <w:right w:val="none" w:sz="0" w:space="0" w:color="auto"/>
      </w:divBdr>
    </w:div>
    <w:div w:id="1519612632">
      <w:bodyDiv w:val="1"/>
      <w:marLeft w:val="0"/>
      <w:marRight w:val="0"/>
      <w:marTop w:val="0"/>
      <w:marBottom w:val="0"/>
      <w:divBdr>
        <w:top w:val="none" w:sz="0" w:space="0" w:color="auto"/>
        <w:left w:val="none" w:sz="0" w:space="0" w:color="auto"/>
        <w:bottom w:val="none" w:sz="0" w:space="0" w:color="auto"/>
        <w:right w:val="none" w:sz="0" w:space="0" w:color="auto"/>
      </w:divBdr>
    </w:div>
    <w:div w:id="1703629940">
      <w:bodyDiv w:val="1"/>
      <w:marLeft w:val="0"/>
      <w:marRight w:val="0"/>
      <w:marTop w:val="0"/>
      <w:marBottom w:val="0"/>
      <w:divBdr>
        <w:top w:val="none" w:sz="0" w:space="0" w:color="auto"/>
        <w:left w:val="none" w:sz="0" w:space="0" w:color="auto"/>
        <w:bottom w:val="none" w:sz="0" w:space="0" w:color="auto"/>
        <w:right w:val="none" w:sz="0" w:space="0" w:color="auto"/>
      </w:divBdr>
    </w:div>
    <w:div w:id="1742362214">
      <w:bodyDiv w:val="1"/>
      <w:marLeft w:val="0"/>
      <w:marRight w:val="0"/>
      <w:marTop w:val="0"/>
      <w:marBottom w:val="0"/>
      <w:divBdr>
        <w:top w:val="none" w:sz="0" w:space="0" w:color="auto"/>
        <w:left w:val="none" w:sz="0" w:space="0" w:color="auto"/>
        <w:bottom w:val="none" w:sz="0" w:space="0" w:color="auto"/>
        <w:right w:val="none" w:sz="0" w:space="0" w:color="auto"/>
      </w:divBdr>
    </w:div>
    <w:div w:id="1753552395">
      <w:bodyDiv w:val="1"/>
      <w:marLeft w:val="0"/>
      <w:marRight w:val="0"/>
      <w:marTop w:val="0"/>
      <w:marBottom w:val="0"/>
      <w:divBdr>
        <w:top w:val="none" w:sz="0" w:space="0" w:color="auto"/>
        <w:left w:val="none" w:sz="0" w:space="0" w:color="auto"/>
        <w:bottom w:val="none" w:sz="0" w:space="0" w:color="auto"/>
        <w:right w:val="none" w:sz="0" w:space="0" w:color="auto"/>
      </w:divBdr>
    </w:div>
    <w:div w:id="1841003568">
      <w:bodyDiv w:val="1"/>
      <w:marLeft w:val="0"/>
      <w:marRight w:val="0"/>
      <w:marTop w:val="0"/>
      <w:marBottom w:val="0"/>
      <w:divBdr>
        <w:top w:val="none" w:sz="0" w:space="0" w:color="auto"/>
        <w:left w:val="none" w:sz="0" w:space="0" w:color="auto"/>
        <w:bottom w:val="none" w:sz="0" w:space="0" w:color="auto"/>
        <w:right w:val="none" w:sz="0" w:space="0" w:color="auto"/>
      </w:divBdr>
    </w:div>
    <w:div w:id="1880320137">
      <w:bodyDiv w:val="1"/>
      <w:marLeft w:val="0"/>
      <w:marRight w:val="0"/>
      <w:marTop w:val="0"/>
      <w:marBottom w:val="0"/>
      <w:divBdr>
        <w:top w:val="none" w:sz="0" w:space="0" w:color="auto"/>
        <w:left w:val="none" w:sz="0" w:space="0" w:color="auto"/>
        <w:bottom w:val="none" w:sz="0" w:space="0" w:color="auto"/>
        <w:right w:val="none" w:sz="0" w:space="0" w:color="auto"/>
      </w:divBdr>
    </w:div>
    <w:div w:id="1892182791">
      <w:bodyDiv w:val="1"/>
      <w:marLeft w:val="0"/>
      <w:marRight w:val="0"/>
      <w:marTop w:val="0"/>
      <w:marBottom w:val="0"/>
      <w:divBdr>
        <w:top w:val="none" w:sz="0" w:space="0" w:color="auto"/>
        <w:left w:val="none" w:sz="0" w:space="0" w:color="auto"/>
        <w:bottom w:val="none" w:sz="0" w:space="0" w:color="auto"/>
        <w:right w:val="none" w:sz="0" w:space="0" w:color="auto"/>
      </w:divBdr>
    </w:div>
    <w:div w:id="1940524546">
      <w:bodyDiv w:val="1"/>
      <w:marLeft w:val="0"/>
      <w:marRight w:val="0"/>
      <w:marTop w:val="0"/>
      <w:marBottom w:val="0"/>
      <w:divBdr>
        <w:top w:val="none" w:sz="0" w:space="0" w:color="auto"/>
        <w:left w:val="none" w:sz="0" w:space="0" w:color="auto"/>
        <w:bottom w:val="none" w:sz="0" w:space="0" w:color="auto"/>
        <w:right w:val="none" w:sz="0" w:space="0" w:color="auto"/>
      </w:divBdr>
    </w:div>
    <w:div w:id="1956593171">
      <w:bodyDiv w:val="1"/>
      <w:marLeft w:val="0"/>
      <w:marRight w:val="0"/>
      <w:marTop w:val="0"/>
      <w:marBottom w:val="0"/>
      <w:divBdr>
        <w:top w:val="none" w:sz="0" w:space="0" w:color="auto"/>
        <w:left w:val="none" w:sz="0" w:space="0" w:color="auto"/>
        <w:bottom w:val="none" w:sz="0" w:space="0" w:color="auto"/>
        <w:right w:val="none" w:sz="0" w:space="0" w:color="auto"/>
      </w:divBdr>
    </w:div>
    <w:div w:id="1968269154">
      <w:bodyDiv w:val="1"/>
      <w:marLeft w:val="0"/>
      <w:marRight w:val="0"/>
      <w:marTop w:val="0"/>
      <w:marBottom w:val="0"/>
      <w:divBdr>
        <w:top w:val="none" w:sz="0" w:space="0" w:color="auto"/>
        <w:left w:val="none" w:sz="0" w:space="0" w:color="auto"/>
        <w:bottom w:val="none" w:sz="0" w:space="0" w:color="auto"/>
        <w:right w:val="none" w:sz="0" w:space="0" w:color="auto"/>
      </w:divBdr>
    </w:div>
    <w:div w:id="2101444437">
      <w:bodyDiv w:val="1"/>
      <w:marLeft w:val="0"/>
      <w:marRight w:val="0"/>
      <w:marTop w:val="0"/>
      <w:marBottom w:val="0"/>
      <w:divBdr>
        <w:top w:val="none" w:sz="0" w:space="0" w:color="auto"/>
        <w:left w:val="none" w:sz="0" w:space="0" w:color="auto"/>
        <w:bottom w:val="none" w:sz="0" w:space="0" w:color="auto"/>
        <w:right w:val="none" w:sz="0" w:space="0" w:color="auto"/>
      </w:divBdr>
    </w:div>
    <w:div w:id="21138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eyoung@knights.ucf.ed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C7AF-BAB9-4A19-8FAD-3FF11B49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14371</Words>
  <Characters>81915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 Cai</dc:creator>
  <cp:lastModifiedBy>Naveen Eluru</cp:lastModifiedBy>
  <cp:revision>2</cp:revision>
  <cp:lastPrinted>2016-04-15T19:40:00Z</cp:lastPrinted>
  <dcterms:created xsi:type="dcterms:W3CDTF">2016-04-15T19:41:00Z</dcterms:created>
  <dcterms:modified xsi:type="dcterms:W3CDTF">2016-04-15T19:41:00Z</dcterms:modified>
</cp:coreProperties>
</file>