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14F60" w14:textId="77777777" w:rsidR="00FE4F18" w:rsidRDefault="00FE4F18" w:rsidP="00FE4F18">
      <w:pPr>
        <w:pStyle w:val="Title"/>
        <w:jc w:val="center"/>
      </w:pPr>
    </w:p>
    <w:p w14:paraId="260EE779" w14:textId="77777777" w:rsidR="00FE4F18" w:rsidRDefault="00FE4F18" w:rsidP="00FE4F18">
      <w:pPr>
        <w:pStyle w:val="Title"/>
        <w:jc w:val="center"/>
      </w:pPr>
    </w:p>
    <w:p w14:paraId="24D2DF61" w14:textId="77777777" w:rsidR="00FE4F18" w:rsidRPr="00B062F8" w:rsidRDefault="00FE4F18" w:rsidP="00FE4F18">
      <w:pPr>
        <w:pStyle w:val="Title"/>
        <w:jc w:val="center"/>
      </w:pPr>
      <w:r w:rsidRPr="00B062F8">
        <w:t xml:space="preserve">A FRAMEWORK FOR </w:t>
      </w:r>
      <w:r>
        <w:t>E</w:t>
      </w:r>
      <w:r w:rsidRPr="00B062F8">
        <w:t xml:space="preserve">STIMATING </w:t>
      </w:r>
      <w:r>
        <w:t>B</w:t>
      </w:r>
      <w:r w:rsidRPr="00B062F8">
        <w:t xml:space="preserve">IKESHARE </w:t>
      </w:r>
      <w:r>
        <w:t>O</w:t>
      </w:r>
      <w:r w:rsidRPr="00B062F8">
        <w:t xml:space="preserve">RIGIN </w:t>
      </w:r>
      <w:r>
        <w:t>D</w:t>
      </w:r>
      <w:r w:rsidRPr="00B062F8">
        <w:t xml:space="preserve">ESTINATION </w:t>
      </w:r>
      <w:r>
        <w:t>F</w:t>
      </w:r>
      <w:r w:rsidRPr="00B062F8">
        <w:t xml:space="preserve">LOWS </w:t>
      </w:r>
      <w:r>
        <w:t>U</w:t>
      </w:r>
      <w:r w:rsidRPr="00B062F8">
        <w:t xml:space="preserve">SING A </w:t>
      </w:r>
      <w:r>
        <w:t>M</w:t>
      </w:r>
      <w:r w:rsidRPr="00B062F8">
        <w:t xml:space="preserve">ULTIPLE </w:t>
      </w:r>
      <w:r>
        <w:t>D</w:t>
      </w:r>
      <w:r w:rsidRPr="00B062F8">
        <w:t xml:space="preserve">ISCRETE </w:t>
      </w:r>
      <w:r>
        <w:t>C</w:t>
      </w:r>
      <w:r w:rsidRPr="00B062F8">
        <w:t xml:space="preserve">ONTINUOUS </w:t>
      </w:r>
      <w:r>
        <w:t>S</w:t>
      </w:r>
      <w:r w:rsidRPr="00B062F8">
        <w:t>YSTEM</w:t>
      </w:r>
    </w:p>
    <w:p w14:paraId="48D05E96" w14:textId="77777777" w:rsidR="00FE4F18" w:rsidRDefault="00FE4F18" w:rsidP="00FE4F18">
      <w:pPr>
        <w:suppressAutoHyphens/>
        <w:autoSpaceDN w:val="0"/>
        <w:textAlignment w:val="baseline"/>
        <w:rPr>
          <w:rFonts w:eastAsia="SimSun"/>
          <w:color w:val="000000"/>
          <w:kern w:val="3"/>
          <w:lang w:val="es-MX"/>
        </w:rPr>
      </w:pPr>
    </w:p>
    <w:p w14:paraId="7CC96BDE" w14:textId="77777777" w:rsidR="00FE4F18" w:rsidRDefault="00FE4F18" w:rsidP="00FE4F18">
      <w:pPr>
        <w:suppressAutoHyphens/>
        <w:autoSpaceDN w:val="0"/>
        <w:textAlignment w:val="baseline"/>
        <w:rPr>
          <w:rFonts w:eastAsia="SimSun"/>
          <w:color w:val="000000"/>
          <w:kern w:val="3"/>
          <w:lang w:val="es-MX"/>
        </w:rPr>
      </w:pPr>
    </w:p>
    <w:p w14:paraId="563C1982" w14:textId="77777777" w:rsidR="00FE4F18" w:rsidRPr="004735FC" w:rsidRDefault="00FE4F18" w:rsidP="00FE4F18">
      <w:pPr>
        <w:suppressAutoHyphens/>
        <w:autoSpaceDN w:val="0"/>
        <w:textAlignment w:val="baseline"/>
        <w:rPr>
          <w:rFonts w:eastAsia="SimSun"/>
          <w:color w:val="000000"/>
          <w:kern w:val="3"/>
          <w:lang w:val="es-MX"/>
        </w:rPr>
      </w:pPr>
    </w:p>
    <w:p w14:paraId="5AAB85CA" w14:textId="77777777" w:rsidR="00FE4F18" w:rsidRPr="0003252A" w:rsidRDefault="00FE4F18" w:rsidP="00FE4F18">
      <w:pPr>
        <w:suppressAutoHyphens/>
        <w:autoSpaceDN w:val="0"/>
        <w:jc w:val="center"/>
        <w:textAlignment w:val="baseline"/>
        <w:rPr>
          <w:rFonts w:eastAsia="SimSun"/>
          <w:b/>
          <w:color w:val="000000"/>
          <w:kern w:val="3"/>
        </w:rPr>
      </w:pPr>
      <w:r w:rsidRPr="0003252A">
        <w:rPr>
          <w:rFonts w:eastAsia="SimSun"/>
          <w:b/>
          <w:color w:val="000000"/>
          <w:kern w:val="3"/>
        </w:rPr>
        <w:t>Bibhas Kumar Dey</w:t>
      </w:r>
    </w:p>
    <w:p w14:paraId="01387000" w14:textId="77777777" w:rsidR="00FE4F18" w:rsidRPr="0003252A" w:rsidRDefault="00FE4F18" w:rsidP="00FE4F18">
      <w:pPr>
        <w:suppressAutoHyphens/>
        <w:autoSpaceDN w:val="0"/>
        <w:jc w:val="center"/>
        <w:textAlignment w:val="baseline"/>
        <w:rPr>
          <w:rFonts w:eastAsia="SimSun"/>
          <w:color w:val="000000"/>
          <w:kern w:val="3"/>
        </w:rPr>
      </w:pPr>
      <w:r>
        <w:rPr>
          <w:rFonts w:eastAsia="SimSun"/>
          <w:color w:val="000000"/>
          <w:kern w:val="3"/>
        </w:rPr>
        <w:t>Doctoral</w:t>
      </w:r>
      <w:r w:rsidRPr="0003252A">
        <w:rPr>
          <w:rFonts w:eastAsia="SimSun"/>
          <w:color w:val="000000"/>
          <w:kern w:val="3"/>
        </w:rPr>
        <w:t xml:space="preserve"> Student</w:t>
      </w:r>
    </w:p>
    <w:p w14:paraId="6D2D6CC4"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Department of Civil, Environmental and Construction Engineering</w:t>
      </w:r>
    </w:p>
    <w:p w14:paraId="02B280F6"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University of Central Florida</w:t>
      </w:r>
    </w:p>
    <w:p w14:paraId="150A0FA6"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Tel: 1-407-823-4815; Fax: 1-407-823-3315</w:t>
      </w:r>
    </w:p>
    <w:p w14:paraId="3E070236" w14:textId="77777777" w:rsidR="00FE4F18" w:rsidRPr="0003252A" w:rsidRDefault="00FE4F18" w:rsidP="00FE4F18">
      <w:pPr>
        <w:suppressAutoHyphens/>
        <w:autoSpaceDN w:val="0"/>
        <w:jc w:val="center"/>
        <w:textAlignment w:val="baseline"/>
        <w:rPr>
          <w:rFonts w:eastAsia="SimSun"/>
          <w:color w:val="7030A0"/>
          <w:kern w:val="3"/>
        </w:rPr>
      </w:pPr>
      <w:r w:rsidRPr="0003252A">
        <w:rPr>
          <w:rFonts w:eastAsia="SimSun"/>
          <w:color w:val="000000"/>
          <w:kern w:val="3"/>
        </w:rPr>
        <w:t xml:space="preserve">Email: </w:t>
      </w:r>
      <w:hyperlink r:id="rId8" w:history="1">
        <w:r w:rsidRPr="0003252A">
          <w:rPr>
            <w:rFonts w:eastAsia="SimSun"/>
            <w:color w:val="0000FF"/>
            <w:kern w:val="3"/>
            <w:u w:val="single"/>
          </w:rPr>
          <w:t>bibhas.ce@knights.ucf.edu</w:t>
        </w:r>
      </w:hyperlink>
    </w:p>
    <w:p w14:paraId="2DECB739" w14:textId="77777777" w:rsidR="00FE4F18" w:rsidRDefault="00FE4F18" w:rsidP="00FE4F18">
      <w:pPr>
        <w:suppressAutoHyphens/>
        <w:autoSpaceDN w:val="0"/>
        <w:jc w:val="center"/>
        <w:textAlignment w:val="baseline"/>
        <w:rPr>
          <w:rFonts w:eastAsia="SimSun"/>
          <w:color w:val="000000"/>
          <w:kern w:val="3"/>
        </w:rPr>
      </w:pPr>
    </w:p>
    <w:p w14:paraId="6D3DC4DF" w14:textId="77777777" w:rsidR="00FE4F18" w:rsidRPr="0003252A" w:rsidRDefault="00FE4F18" w:rsidP="00FE4F18">
      <w:pPr>
        <w:suppressAutoHyphens/>
        <w:autoSpaceDN w:val="0"/>
        <w:jc w:val="center"/>
        <w:textAlignment w:val="baseline"/>
        <w:rPr>
          <w:rFonts w:eastAsia="SimSun"/>
          <w:color w:val="000000"/>
          <w:kern w:val="3"/>
        </w:rPr>
      </w:pPr>
    </w:p>
    <w:p w14:paraId="75B67D91" w14:textId="77777777" w:rsidR="00FE4F18" w:rsidRPr="00D94F38" w:rsidRDefault="00FE4F18" w:rsidP="00FE4F18">
      <w:pPr>
        <w:suppressAutoHyphens/>
        <w:autoSpaceDN w:val="0"/>
        <w:jc w:val="center"/>
        <w:textAlignment w:val="baseline"/>
        <w:rPr>
          <w:rFonts w:eastAsia="SimSun"/>
          <w:b/>
          <w:color w:val="000000"/>
          <w:kern w:val="3"/>
        </w:rPr>
      </w:pPr>
      <w:r w:rsidRPr="00D94F38">
        <w:rPr>
          <w:rFonts w:eastAsia="SimSun"/>
          <w:b/>
          <w:color w:val="000000"/>
          <w:kern w:val="3"/>
        </w:rPr>
        <w:t>Sabreena Anowar*</w:t>
      </w:r>
    </w:p>
    <w:p w14:paraId="74FC2CDE" w14:textId="77777777" w:rsidR="00FE4F18" w:rsidRPr="00D94F38" w:rsidRDefault="00FE4F18" w:rsidP="00FE4F18">
      <w:pPr>
        <w:suppressAutoHyphens/>
        <w:autoSpaceDN w:val="0"/>
        <w:jc w:val="center"/>
        <w:textAlignment w:val="baseline"/>
        <w:rPr>
          <w:rFonts w:eastAsia="SimSun"/>
          <w:color w:val="000000"/>
          <w:kern w:val="3"/>
        </w:rPr>
      </w:pPr>
      <w:r w:rsidRPr="00D94F38">
        <w:rPr>
          <w:rFonts w:eastAsia="SimSun"/>
          <w:color w:val="000000"/>
          <w:kern w:val="3"/>
        </w:rPr>
        <w:t>Research Fellow</w:t>
      </w:r>
    </w:p>
    <w:p w14:paraId="095230F8" w14:textId="77777777" w:rsidR="00FE4F18" w:rsidRPr="00D94F38" w:rsidRDefault="00FE4F18" w:rsidP="00FE4F18">
      <w:pPr>
        <w:suppressAutoHyphens/>
        <w:autoSpaceDN w:val="0"/>
        <w:jc w:val="center"/>
        <w:textAlignment w:val="baseline"/>
        <w:rPr>
          <w:rFonts w:eastAsia="SimSun"/>
          <w:color w:val="000000"/>
          <w:kern w:val="3"/>
        </w:rPr>
      </w:pPr>
      <w:r w:rsidRPr="00D94F38">
        <w:rPr>
          <w:rFonts w:eastAsia="SimSun"/>
          <w:color w:val="000000"/>
          <w:kern w:val="3"/>
        </w:rPr>
        <w:t>Sustainable Urban Mobility Research Laboratory</w:t>
      </w:r>
    </w:p>
    <w:p w14:paraId="312D585C" w14:textId="77777777" w:rsidR="00FE4F18" w:rsidRPr="00D94F38" w:rsidRDefault="00FE4F18" w:rsidP="00FE4F18">
      <w:pPr>
        <w:suppressAutoHyphens/>
        <w:autoSpaceDN w:val="0"/>
        <w:jc w:val="center"/>
        <w:textAlignment w:val="baseline"/>
        <w:rPr>
          <w:rFonts w:eastAsia="SimSun"/>
          <w:color w:val="000000"/>
          <w:kern w:val="3"/>
        </w:rPr>
      </w:pPr>
      <w:r w:rsidRPr="00D94F38">
        <w:rPr>
          <w:rFonts w:eastAsia="SimSun"/>
          <w:color w:val="000000"/>
          <w:kern w:val="3"/>
        </w:rPr>
        <w:t>Engineering Systems and Design</w:t>
      </w:r>
    </w:p>
    <w:p w14:paraId="33A39917" w14:textId="77777777" w:rsidR="00FE4F18" w:rsidRPr="00D94F38" w:rsidRDefault="00FE4F18" w:rsidP="00FE4F18">
      <w:pPr>
        <w:suppressAutoHyphens/>
        <w:autoSpaceDN w:val="0"/>
        <w:jc w:val="center"/>
        <w:textAlignment w:val="baseline"/>
        <w:rPr>
          <w:rFonts w:eastAsia="SimSun"/>
          <w:color w:val="000000"/>
          <w:kern w:val="3"/>
        </w:rPr>
      </w:pPr>
      <w:r w:rsidRPr="00D94F38">
        <w:rPr>
          <w:rFonts w:eastAsia="SimSun"/>
          <w:color w:val="000000"/>
          <w:kern w:val="3"/>
        </w:rPr>
        <w:t>Singapore University of Technology and Design (SUTD)</w:t>
      </w:r>
    </w:p>
    <w:p w14:paraId="2634CEC4" w14:textId="77777777" w:rsidR="00FE4F18" w:rsidRPr="00D94F38" w:rsidRDefault="00FE4F18" w:rsidP="00FE4F18">
      <w:pPr>
        <w:suppressAutoHyphens/>
        <w:autoSpaceDN w:val="0"/>
        <w:jc w:val="center"/>
        <w:textAlignment w:val="baseline"/>
        <w:rPr>
          <w:rFonts w:eastAsia="SimSun"/>
          <w:color w:val="000000"/>
          <w:kern w:val="3"/>
        </w:rPr>
      </w:pPr>
      <w:r w:rsidRPr="00D94F38">
        <w:rPr>
          <w:rFonts w:eastAsia="SimSun"/>
          <w:color w:val="000000"/>
          <w:kern w:val="3"/>
        </w:rPr>
        <w:t>Tel: 1-407-823-4815; Fax: 1-407-823-3315</w:t>
      </w:r>
    </w:p>
    <w:p w14:paraId="52ECECA6" w14:textId="0835E3E3" w:rsidR="00FE4F18" w:rsidRPr="0003252A" w:rsidRDefault="00FE4F18" w:rsidP="00FE4F18">
      <w:pPr>
        <w:suppressAutoHyphens/>
        <w:autoSpaceDN w:val="0"/>
        <w:jc w:val="center"/>
        <w:textAlignment w:val="baseline"/>
        <w:rPr>
          <w:rFonts w:eastAsia="SimSun"/>
          <w:color w:val="7030A0"/>
          <w:kern w:val="3"/>
        </w:rPr>
      </w:pPr>
      <w:r w:rsidRPr="00D94F38">
        <w:rPr>
          <w:rFonts w:eastAsia="SimSun"/>
          <w:color w:val="000000"/>
          <w:kern w:val="3"/>
        </w:rPr>
        <w:t xml:space="preserve">Email: </w:t>
      </w:r>
      <w:hyperlink r:id="rId9" w:history="1">
        <w:r w:rsidR="0097614F" w:rsidRPr="003F28F5">
          <w:rPr>
            <w:rStyle w:val="Hyperlink"/>
            <w:rFonts w:eastAsia="SimSun"/>
            <w:kern w:val="3"/>
          </w:rPr>
          <w:t>sabreena_anowar@sutd.edu.sg</w:t>
        </w:r>
      </w:hyperlink>
      <w:r w:rsidR="0097614F">
        <w:rPr>
          <w:rFonts w:eastAsia="SimSun"/>
          <w:color w:val="000000"/>
          <w:kern w:val="3"/>
        </w:rPr>
        <w:t>/</w:t>
      </w:r>
      <w:hyperlink r:id="rId10" w:history="1">
        <w:r w:rsidR="0097614F" w:rsidRPr="003F28F5">
          <w:rPr>
            <w:rStyle w:val="Hyperlink"/>
            <w:rFonts w:eastAsia="SimSun"/>
            <w:kern w:val="3"/>
          </w:rPr>
          <w:t>sabreena.anowar@ucf.edu</w:t>
        </w:r>
      </w:hyperlink>
    </w:p>
    <w:p w14:paraId="663F8607" w14:textId="77777777" w:rsidR="00FE4F18" w:rsidRDefault="00FE4F18" w:rsidP="00FE4F18">
      <w:pPr>
        <w:suppressAutoHyphens/>
        <w:autoSpaceDN w:val="0"/>
        <w:jc w:val="center"/>
        <w:textAlignment w:val="baseline"/>
        <w:rPr>
          <w:rFonts w:eastAsia="SimSun"/>
          <w:color w:val="000000"/>
          <w:kern w:val="3"/>
        </w:rPr>
      </w:pPr>
    </w:p>
    <w:p w14:paraId="2E059FB3" w14:textId="77777777" w:rsidR="00FE4F18" w:rsidRPr="0003252A" w:rsidRDefault="00FE4F18" w:rsidP="00FE4F18">
      <w:pPr>
        <w:suppressAutoHyphens/>
        <w:autoSpaceDN w:val="0"/>
        <w:jc w:val="center"/>
        <w:textAlignment w:val="baseline"/>
        <w:rPr>
          <w:rFonts w:eastAsia="SimSun"/>
          <w:color w:val="000000"/>
          <w:kern w:val="3"/>
        </w:rPr>
      </w:pPr>
    </w:p>
    <w:p w14:paraId="28CC51BF" w14:textId="77777777" w:rsidR="00FE4F18" w:rsidRPr="0003252A" w:rsidRDefault="00FE4F18" w:rsidP="00FE4F18">
      <w:pPr>
        <w:suppressAutoHyphens/>
        <w:autoSpaceDN w:val="0"/>
        <w:jc w:val="center"/>
        <w:textAlignment w:val="baseline"/>
        <w:rPr>
          <w:rFonts w:eastAsia="SimSun"/>
          <w:b/>
          <w:color w:val="000000"/>
          <w:kern w:val="3"/>
        </w:rPr>
      </w:pPr>
      <w:r w:rsidRPr="0003252A">
        <w:rPr>
          <w:rFonts w:eastAsia="SimSun"/>
          <w:b/>
          <w:color w:val="000000"/>
          <w:kern w:val="3"/>
        </w:rPr>
        <w:t>Naveen Eluru</w:t>
      </w:r>
    </w:p>
    <w:p w14:paraId="4168DD4F" w14:textId="664A346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Professor</w:t>
      </w:r>
    </w:p>
    <w:p w14:paraId="6EFF0021"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Department of Civil, Environmental and Construction Engineering</w:t>
      </w:r>
    </w:p>
    <w:p w14:paraId="47B4E96D"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University of Central Florida</w:t>
      </w:r>
    </w:p>
    <w:p w14:paraId="026BC2C2"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Tel: 1-407-823-4815; Fax: 1-407-823-3315</w:t>
      </w:r>
    </w:p>
    <w:p w14:paraId="7B1B3CE1" w14:textId="77777777" w:rsidR="00FE4F18" w:rsidRPr="0003252A" w:rsidRDefault="00FE4F18" w:rsidP="00FE4F18">
      <w:pPr>
        <w:suppressAutoHyphens/>
        <w:autoSpaceDN w:val="0"/>
        <w:jc w:val="center"/>
        <w:textAlignment w:val="baseline"/>
        <w:rPr>
          <w:rFonts w:eastAsia="SimSun"/>
          <w:color w:val="000000"/>
          <w:kern w:val="3"/>
        </w:rPr>
      </w:pPr>
      <w:r w:rsidRPr="0003252A">
        <w:rPr>
          <w:rFonts w:eastAsia="SimSun"/>
          <w:color w:val="000000"/>
          <w:kern w:val="3"/>
        </w:rPr>
        <w:t xml:space="preserve">Email: </w:t>
      </w:r>
      <w:hyperlink r:id="rId11" w:history="1">
        <w:r w:rsidRPr="000D32BC">
          <w:rPr>
            <w:rStyle w:val="Hyperlink"/>
            <w:rFonts w:eastAsia="SimSun"/>
            <w:kern w:val="3"/>
          </w:rPr>
          <w:t>naveen.eluru@ucf.edu</w:t>
        </w:r>
      </w:hyperlink>
    </w:p>
    <w:p w14:paraId="5EFB6A9E" w14:textId="77777777" w:rsidR="00FE4F18" w:rsidRPr="0003252A" w:rsidRDefault="00FE4F18" w:rsidP="00FE4F18">
      <w:pPr>
        <w:suppressAutoHyphens/>
        <w:autoSpaceDN w:val="0"/>
        <w:textAlignment w:val="baseline"/>
        <w:rPr>
          <w:rFonts w:eastAsia="SimSun"/>
          <w:color w:val="000000"/>
          <w:kern w:val="3"/>
        </w:rPr>
      </w:pPr>
    </w:p>
    <w:p w14:paraId="6E3608EF" w14:textId="77777777" w:rsidR="00FE4F18" w:rsidRDefault="00FE4F18" w:rsidP="00FE4F18">
      <w:pPr>
        <w:suppressAutoHyphens/>
        <w:autoSpaceDN w:val="0"/>
        <w:textAlignment w:val="baseline"/>
        <w:rPr>
          <w:rFonts w:eastAsia="SimSun"/>
          <w:color w:val="000000"/>
          <w:kern w:val="3"/>
        </w:rPr>
      </w:pPr>
    </w:p>
    <w:p w14:paraId="2A01BB5A" w14:textId="77777777" w:rsidR="00FE4F18" w:rsidRPr="0003252A" w:rsidRDefault="00FE4F18" w:rsidP="00FE4F18">
      <w:pPr>
        <w:suppressAutoHyphens/>
        <w:autoSpaceDN w:val="0"/>
        <w:textAlignment w:val="baseline"/>
        <w:rPr>
          <w:rFonts w:eastAsia="SimSun"/>
          <w:color w:val="000000"/>
          <w:kern w:val="3"/>
        </w:rPr>
      </w:pPr>
    </w:p>
    <w:p w14:paraId="1F7D2F5C" w14:textId="77777777" w:rsidR="00FE4F18" w:rsidRPr="00755E57" w:rsidRDefault="00FE4F18" w:rsidP="00FE4F18">
      <w:pPr>
        <w:rPr>
          <w:rFonts w:eastAsia="Calibri"/>
          <w:b/>
        </w:rPr>
      </w:pPr>
    </w:p>
    <w:p w14:paraId="208E90B9" w14:textId="77777777" w:rsidR="00FE4F18" w:rsidRPr="0093517D" w:rsidRDefault="00FE4F18" w:rsidP="00FE4F18">
      <w:pPr>
        <w:rPr>
          <w:rFonts w:eastAsia="Calibri"/>
          <w:b/>
        </w:rPr>
      </w:pPr>
    </w:p>
    <w:p w14:paraId="1852DACF" w14:textId="77777777" w:rsidR="00FE4F18" w:rsidRPr="0093517D" w:rsidRDefault="00FE4F18" w:rsidP="00FE4F18">
      <w:pPr>
        <w:rPr>
          <w:rFonts w:eastAsia="Calibri"/>
          <w:b/>
        </w:rPr>
      </w:pPr>
      <w:r w:rsidRPr="0093517D">
        <w:rPr>
          <w:rFonts w:eastAsia="Calibri"/>
        </w:rPr>
        <w:t>*Corresponding author</w:t>
      </w:r>
    </w:p>
    <w:p w14:paraId="3DA0E342" w14:textId="77777777" w:rsidR="00FE4F18" w:rsidRPr="0093517D" w:rsidRDefault="00FE4F18" w:rsidP="00FE4F18">
      <w:pPr>
        <w:rPr>
          <w:rFonts w:eastAsia="Calibri"/>
          <w:b/>
        </w:rPr>
      </w:pPr>
    </w:p>
    <w:p w14:paraId="603B2D52" w14:textId="77777777" w:rsidR="00FE4F18" w:rsidRPr="00350FAD" w:rsidRDefault="00FE4F18" w:rsidP="00FE4F18">
      <w:pPr>
        <w:rPr>
          <w:rFonts w:cs="Calibri"/>
        </w:rPr>
      </w:pPr>
    </w:p>
    <w:p w14:paraId="59469487" w14:textId="77777777" w:rsidR="00FE4F18" w:rsidRDefault="00FE4F18" w:rsidP="00FE4F18">
      <w:pPr>
        <w:rPr>
          <w:b/>
        </w:rPr>
      </w:pPr>
    </w:p>
    <w:p w14:paraId="03BCF4E9" w14:textId="77777777" w:rsidR="00FE4F18" w:rsidRDefault="00FE4F18" w:rsidP="00FE4F18">
      <w:pPr>
        <w:rPr>
          <w:b/>
        </w:rPr>
      </w:pPr>
    </w:p>
    <w:p w14:paraId="030C3769" w14:textId="77777777" w:rsidR="00FE4F18" w:rsidRDefault="00FE4F18" w:rsidP="00FE4F18">
      <w:pPr>
        <w:rPr>
          <w:b/>
        </w:rPr>
      </w:pPr>
    </w:p>
    <w:p w14:paraId="06B6636E" w14:textId="77777777" w:rsidR="00FE4F18" w:rsidRDefault="00FE4F18" w:rsidP="00FE4F18">
      <w:pPr>
        <w:rPr>
          <w:b/>
        </w:rPr>
      </w:pPr>
    </w:p>
    <w:p w14:paraId="1E1133DB" w14:textId="77777777" w:rsidR="00FE4F18" w:rsidRDefault="00FE4F18" w:rsidP="00FE4F18">
      <w:pPr>
        <w:rPr>
          <w:b/>
        </w:rPr>
      </w:pPr>
    </w:p>
    <w:p w14:paraId="14FF0835" w14:textId="77777777" w:rsidR="00FE4F18" w:rsidRDefault="00FE4F18" w:rsidP="00FE4F18">
      <w:pPr>
        <w:rPr>
          <w:b/>
        </w:rPr>
      </w:pPr>
    </w:p>
    <w:p w14:paraId="16EA9191" w14:textId="77777777" w:rsidR="00FE4F18" w:rsidRDefault="00FE4F18" w:rsidP="00FE4F18">
      <w:pPr>
        <w:rPr>
          <w:b/>
        </w:rPr>
      </w:pPr>
    </w:p>
    <w:p w14:paraId="3FDF1B44" w14:textId="77777777" w:rsidR="00FE4F18" w:rsidRDefault="00FE4F18" w:rsidP="00FE4F18">
      <w:pPr>
        <w:rPr>
          <w:b/>
        </w:rPr>
        <w:sectPr w:rsidR="00FE4F18" w:rsidSect="0051231E">
          <w:footerReference w:type="default" r:id="rId12"/>
          <w:headerReference w:type="first" r:id="rId13"/>
          <w:footerReference w:type="first" r:id="rId14"/>
          <w:pgSz w:w="11906" w:h="16838" w:code="9"/>
          <w:pgMar w:top="1440" w:right="1440" w:bottom="1440" w:left="1440" w:header="720" w:footer="720" w:gutter="0"/>
          <w:cols w:space="720"/>
          <w:titlePg/>
          <w:docGrid w:linePitch="360"/>
        </w:sectPr>
      </w:pPr>
    </w:p>
    <w:p w14:paraId="6D25C8A5" w14:textId="77777777" w:rsidR="00FE4F18" w:rsidRPr="004A0AAC" w:rsidRDefault="00FE4F18" w:rsidP="00FE4F18">
      <w:pPr>
        <w:pStyle w:val="Paragraph"/>
        <w:rPr>
          <w:lang w:val="en-US"/>
        </w:rPr>
      </w:pPr>
      <w:r w:rsidRPr="004A0AAC">
        <w:rPr>
          <w:lang w:val="en-US"/>
        </w:rPr>
        <w:lastRenderedPageBreak/>
        <w:t>ABSTRACT</w:t>
      </w:r>
    </w:p>
    <w:p w14:paraId="5D8F484B" w14:textId="1DD4AE3D" w:rsidR="00FE4F18" w:rsidRDefault="0041252F" w:rsidP="00FE4F18">
      <w:r>
        <w:t xml:space="preserve">Given the burgeoning growth in bikeshare system installations and their growing adoption for trip making, it is important to develop modeling frameworks to understand </w:t>
      </w:r>
      <w:r w:rsidR="0097614F">
        <w:t>bikeshare</w:t>
      </w:r>
      <w:r>
        <w:t xml:space="preserve"> demand flows in the system. </w:t>
      </w:r>
      <w:r w:rsidR="00FA50BB">
        <w:t>The</w:t>
      </w:r>
      <w:r w:rsidR="00FE4F18">
        <w:t xml:space="preserve"> current study </w:t>
      </w:r>
      <w:r w:rsidR="00FA50BB">
        <w:t>examines</w:t>
      </w:r>
      <w:r w:rsidR="00FE4F18">
        <w:t xml:space="preserve"> two choice dimensions for capturing the </w:t>
      </w:r>
      <w:r w:rsidR="00F73774">
        <w:t xml:space="preserve">system level </w:t>
      </w:r>
      <w:r w:rsidR="0097614F">
        <w:t>bikeshare</w:t>
      </w:r>
      <w:r w:rsidR="00FE4F18">
        <w:t xml:space="preserve"> system demand: (1) </w:t>
      </w:r>
      <w:r w:rsidR="00FA50BB">
        <w:t xml:space="preserve">total </w:t>
      </w:r>
      <w:r w:rsidR="00FE4F18">
        <w:t xml:space="preserve">station level demand and (2) </w:t>
      </w:r>
      <w:r w:rsidR="00FA50BB">
        <w:t>distribution of</w:t>
      </w:r>
      <w:r w:rsidR="00FE4F18">
        <w:t xml:space="preserve"> bike flows from an origin station across the network. A linear mixed model is </w:t>
      </w:r>
      <w:r w:rsidR="00FA50BB">
        <w:t>used</w:t>
      </w:r>
      <w:r w:rsidR="00FE4F18">
        <w:t xml:space="preserve"> to estimate </w:t>
      </w:r>
      <w:r w:rsidR="00FA50BB">
        <w:t>the first choice and M</w:t>
      </w:r>
      <w:r w:rsidR="00FE4F18">
        <w:t xml:space="preserve">ultiple </w:t>
      </w:r>
      <w:r w:rsidR="00FA50BB">
        <w:t xml:space="preserve">Discrete Continuous Extreme Value </w:t>
      </w:r>
      <w:r w:rsidR="00FE4F18">
        <w:t xml:space="preserve">(MDCEV) model is </w:t>
      </w:r>
      <w:r w:rsidR="00FA50BB">
        <w:t>used</w:t>
      </w:r>
      <w:r w:rsidR="00FE4F18">
        <w:t xml:space="preserve"> to analyz</w:t>
      </w:r>
      <w:r w:rsidR="00FA50BB">
        <w:t>e the latter</w:t>
      </w:r>
      <w:r w:rsidR="00FE4F18">
        <w:t xml:space="preserve">. The data is drawn from </w:t>
      </w:r>
      <w:r w:rsidR="00FA50BB">
        <w:t xml:space="preserve">the </w:t>
      </w:r>
      <w:r w:rsidR="00FE4F18">
        <w:t xml:space="preserve">New York City bikeshare system (CitiBike) for six months </w:t>
      </w:r>
      <w:r w:rsidR="00FA50BB">
        <w:t>(</w:t>
      </w:r>
      <w:r w:rsidR="00FE4F18">
        <w:t>January through June, 2017</w:t>
      </w:r>
      <w:r w:rsidR="00FA50BB">
        <w:t>)</w:t>
      </w:r>
      <w:r w:rsidR="00FE4F18">
        <w:t>. For our analysis, we examine demand and distribution patterns on a weekly basis</w:t>
      </w:r>
      <w:r w:rsidR="00FA50BB">
        <w:t xml:space="preserve"> controlling for a</w:t>
      </w:r>
      <w:r w:rsidR="00FE4F18">
        <w:t xml:space="preserve"> host of </w:t>
      </w:r>
      <w:r w:rsidR="004A0AAC">
        <w:t>independent variables</w:t>
      </w:r>
      <w:r w:rsidR="00FE4F18">
        <w:t xml:space="preserve"> </w:t>
      </w:r>
      <w:r w:rsidR="00FA50BB">
        <w:t>(</w:t>
      </w:r>
      <w:r w:rsidR="00FE4F18">
        <w:t>trip, socio-demographic</w:t>
      </w:r>
      <w:r w:rsidR="00FA50BB">
        <w:t>s</w:t>
      </w:r>
      <w:r w:rsidR="00FE4F18">
        <w:t>, bicycle infrastructure, land use and built environment, temporal and weather</w:t>
      </w:r>
      <w:r w:rsidR="00FA50BB">
        <w:t>)</w:t>
      </w:r>
      <w:r w:rsidR="00FE4F18">
        <w:t xml:space="preserve">. </w:t>
      </w:r>
      <w:r w:rsidR="000D2F4A">
        <w:t>Model validation exercise results revealed</w:t>
      </w:r>
      <w:r w:rsidR="00FE4F18">
        <w:t xml:space="preserve"> that </w:t>
      </w:r>
      <w:r w:rsidR="000D2F4A">
        <w:t>the propose</w:t>
      </w:r>
      <w:r w:rsidR="00FE4F18">
        <w:t xml:space="preserve">d model performs well for low demand destinations. </w:t>
      </w:r>
      <w:r w:rsidR="00F73774">
        <w:t>A</w:t>
      </w:r>
      <w:r w:rsidR="00F73774" w:rsidRPr="000D2F4A">
        <w:t xml:space="preserve"> </w:t>
      </w:r>
      <w:r w:rsidR="000D2F4A">
        <w:t xml:space="preserve">policy exercise </w:t>
      </w:r>
      <w:r w:rsidR="00F73774">
        <w:t xml:space="preserve">evaluating </w:t>
      </w:r>
      <w:r w:rsidR="00F73774" w:rsidRPr="000D2F4A">
        <w:t xml:space="preserve">destination choice </w:t>
      </w:r>
      <w:r w:rsidR="00F73774">
        <w:t xml:space="preserve">behavior </w:t>
      </w:r>
      <w:r w:rsidR="000D2F4A">
        <w:t>demonstrated</w:t>
      </w:r>
      <w:r w:rsidR="000D2F4A" w:rsidRPr="000D2F4A">
        <w:t xml:space="preserve"> how the impact of distance is compensated by additional bicycling infrastructure in the farther locations.</w:t>
      </w:r>
      <w:r w:rsidR="000D2F4A">
        <w:t xml:space="preserve"> The results from the study</w:t>
      </w:r>
      <w:r w:rsidR="00FE4F18">
        <w:t xml:space="preserve"> </w:t>
      </w:r>
      <w:r w:rsidR="000D2F4A">
        <w:t>help</w:t>
      </w:r>
      <w:r w:rsidR="00FE4F18">
        <w:t xml:space="preserve"> </w:t>
      </w:r>
      <w:r w:rsidR="0097614F">
        <w:t>bikesharing</w:t>
      </w:r>
      <w:r w:rsidR="00FE4F18">
        <w:t xml:space="preserve"> system planners and operators to better evaluate and improve bikeshare systems.</w:t>
      </w:r>
    </w:p>
    <w:p w14:paraId="5CD543E1" w14:textId="77777777" w:rsidR="00FE4F18" w:rsidRDefault="00FE4F18" w:rsidP="00FE4F18">
      <w:pPr>
        <w:pStyle w:val="Paragraph"/>
        <w:rPr>
          <w:rFonts w:hint="eastAsia"/>
        </w:rPr>
      </w:pPr>
    </w:p>
    <w:p w14:paraId="7C99F862" w14:textId="17C3A739" w:rsidR="00FE4F18" w:rsidRDefault="00FE4F18" w:rsidP="00FE4F18">
      <w:bookmarkStart w:id="0" w:name="_Hlk520752440"/>
      <w:r w:rsidRPr="00DE02EB">
        <w:rPr>
          <w:i/>
        </w:rPr>
        <w:t>Keywords:</w:t>
      </w:r>
      <w:r>
        <w:rPr>
          <w:b/>
        </w:rPr>
        <w:t xml:space="preserve"> </w:t>
      </w:r>
      <w:r w:rsidR="0097614F">
        <w:t>Bikesharing</w:t>
      </w:r>
      <w:r>
        <w:t xml:space="preserve"> system, Station level demand, Flow distributions, Multiple alternatives, Linear mixed model, Multiple </w:t>
      </w:r>
      <w:r w:rsidR="00C7709F">
        <w:t xml:space="preserve">Discrete Continuous Extreme Value </w:t>
      </w:r>
      <w:r>
        <w:t>(MDCEV)</w:t>
      </w:r>
      <w:bookmarkEnd w:id="0"/>
      <w:r w:rsidR="00C7709F">
        <w:t xml:space="preserve"> model</w:t>
      </w:r>
    </w:p>
    <w:p w14:paraId="39DACC27" w14:textId="77777777" w:rsidR="00FE4F18" w:rsidRDefault="00FE4F18" w:rsidP="00FE4F18"/>
    <w:p w14:paraId="19D6B416" w14:textId="77777777" w:rsidR="00FE4F18" w:rsidRDefault="00FE4F18" w:rsidP="00FE4F18"/>
    <w:p w14:paraId="5CC76125" w14:textId="77777777" w:rsidR="00FE4F18" w:rsidRDefault="00FE4F18" w:rsidP="00FE4F18"/>
    <w:p w14:paraId="67E6A846" w14:textId="77777777" w:rsidR="00FE4F18" w:rsidRDefault="00FE4F18" w:rsidP="00FE4F18"/>
    <w:p w14:paraId="16D26B7C" w14:textId="77777777" w:rsidR="00FE4F18" w:rsidRDefault="00FE4F18" w:rsidP="00FE4F18"/>
    <w:p w14:paraId="217236A9" w14:textId="77777777" w:rsidR="00FE4F18" w:rsidRDefault="00FE4F18" w:rsidP="00FE4F18"/>
    <w:p w14:paraId="35A7B73B" w14:textId="77777777" w:rsidR="00FE4F18" w:rsidRDefault="00FE4F18" w:rsidP="00FE4F18"/>
    <w:p w14:paraId="7E2D10FF" w14:textId="77777777" w:rsidR="00FE4F18" w:rsidRDefault="00FE4F18" w:rsidP="00FE4F18"/>
    <w:p w14:paraId="21F1FA2E" w14:textId="77777777" w:rsidR="00FE4F18" w:rsidRDefault="00FE4F18" w:rsidP="00FE4F18"/>
    <w:p w14:paraId="5B176DC8" w14:textId="77777777" w:rsidR="00FE4F18" w:rsidRDefault="00FE4F18" w:rsidP="00FE4F18"/>
    <w:p w14:paraId="2CDB7EE7" w14:textId="77777777" w:rsidR="00FE4F18" w:rsidRDefault="00FE4F18" w:rsidP="00FE4F18"/>
    <w:p w14:paraId="7BA0374F" w14:textId="77777777" w:rsidR="00FE4F18" w:rsidRDefault="00FE4F18" w:rsidP="00FE4F18"/>
    <w:p w14:paraId="4C76D845" w14:textId="77777777" w:rsidR="00FE4F18" w:rsidRDefault="00FE4F18" w:rsidP="00FE4F18"/>
    <w:p w14:paraId="0653B19A" w14:textId="77777777" w:rsidR="00FE4F18" w:rsidRDefault="00FE4F18" w:rsidP="00FE4F18"/>
    <w:p w14:paraId="53D10EF3" w14:textId="77777777" w:rsidR="00FE4F18" w:rsidRDefault="00FE4F18" w:rsidP="00FE4F18"/>
    <w:p w14:paraId="16376E5A" w14:textId="77777777" w:rsidR="00FE4F18" w:rsidRDefault="00FE4F18" w:rsidP="00FE4F18"/>
    <w:p w14:paraId="67911FA6" w14:textId="77777777" w:rsidR="00FE4F18" w:rsidRDefault="00FE4F18" w:rsidP="00FE4F18"/>
    <w:p w14:paraId="457822E8" w14:textId="77777777" w:rsidR="00FE4F18" w:rsidRDefault="00FE4F18" w:rsidP="00FE4F18"/>
    <w:p w14:paraId="2CE004EF" w14:textId="77777777" w:rsidR="00FE4F18" w:rsidRDefault="00FE4F18" w:rsidP="00FE4F18"/>
    <w:p w14:paraId="292A18D2" w14:textId="77777777" w:rsidR="00FE4F18" w:rsidRDefault="00FE4F18" w:rsidP="00FE4F18"/>
    <w:p w14:paraId="4F06FB84" w14:textId="77777777" w:rsidR="00FE4F18" w:rsidRDefault="00FE4F18" w:rsidP="00FE4F18"/>
    <w:p w14:paraId="59EBDEE1" w14:textId="77777777" w:rsidR="00FE4F18" w:rsidRDefault="00FE4F18" w:rsidP="00FE4F18"/>
    <w:p w14:paraId="48D2351B" w14:textId="77777777" w:rsidR="00FE4F18" w:rsidRDefault="00FE4F18" w:rsidP="00FE4F18"/>
    <w:p w14:paraId="434C1EB5" w14:textId="77777777" w:rsidR="00FE4F18" w:rsidRDefault="00FE4F18" w:rsidP="00FE4F18"/>
    <w:p w14:paraId="5A42CDAF" w14:textId="77777777" w:rsidR="00FE4F18" w:rsidRDefault="00FE4F18" w:rsidP="00FE4F18"/>
    <w:p w14:paraId="4FD99ACD" w14:textId="77777777" w:rsidR="00FE4F18" w:rsidRDefault="00FE4F18" w:rsidP="00FE4F18"/>
    <w:p w14:paraId="6A147759" w14:textId="77777777" w:rsidR="00FE4F18" w:rsidRDefault="00FE4F18" w:rsidP="00FE4F18"/>
    <w:p w14:paraId="2E33791C" w14:textId="77777777" w:rsidR="00FE4F18" w:rsidRDefault="00FE4F18" w:rsidP="00FE4F18"/>
    <w:p w14:paraId="07B9F09B" w14:textId="77777777" w:rsidR="00FE4F18" w:rsidRDefault="00FE4F18" w:rsidP="00FE4F18"/>
    <w:p w14:paraId="03501E17" w14:textId="77777777" w:rsidR="00FE4F18" w:rsidRDefault="00FE4F18" w:rsidP="00FE4F18">
      <w:pPr>
        <w:pStyle w:val="Paragraph"/>
        <w:rPr>
          <w:rFonts w:hint="eastAsia"/>
        </w:rPr>
      </w:pPr>
    </w:p>
    <w:p w14:paraId="74C9FC41" w14:textId="19961A09" w:rsidR="00FE4F18" w:rsidRDefault="00FE4F18" w:rsidP="00FE4F18">
      <w:pPr>
        <w:pStyle w:val="Heading1"/>
        <w:numPr>
          <w:ilvl w:val="0"/>
          <w:numId w:val="5"/>
        </w:numPr>
      </w:pPr>
      <w:r w:rsidRPr="001A30E6">
        <w:lastRenderedPageBreak/>
        <w:t>INTRODUCTION</w:t>
      </w:r>
    </w:p>
    <w:p w14:paraId="03DF3058" w14:textId="46156247" w:rsidR="00FE4F18" w:rsidRPr="00A135A3" w:rsidRDefault="00FE4F18" w:rsidP="00163EA6">
      <w:pPr>
        <w:rPr>
          <w:rFonts w:cs="Times New Roman"/>
          <w:szCs w:val="24"/>
        </w:rPr>
      </w:pPr>
      <w:r w:rsidRPr="00A135A3">
        <w:rPr>
          <w:rFonts w:cs="Times New Roman"/>
          <w:szCs w:val="24"/>
        </w:rPr>
        <w:t xml:space="preserve">Transportation field is undergoing a transformative change in response to several technological innovations </w:t>
      </w:r>
      <w:r w:rsidR="00F73774">
        <w:rPr>
          <w:rFonts w:cs="Times New Roman"/>
          <w:szCs w:val="24"/>
        </w:rPr>
        <w:t>resulting in</w:t>
      </w:r>
      <w:r w:rsidR="0026549C">
        <w:rPr>
          <w:rFonts w:cs="Times New Roman"/>
          <w:szCs w:val="24"/>
        </w:rPr>
        <w:t xml:space="preserve"> the</w:t>
      </w:r>
      <w:r w:rsidRPr="00A135A3">
        <w:rPr>
          <w:rFonts w:cs="Times New Roman"/>
          <w:szCs w:val="24"/>
        </w:rPr>
        <w:t xml:space="preserve"> </w:t>
      </w:r>
      <w:r w:rsidR="0026549C">
        <w:rPr>
          <w:rFonts w:cs="Times New Roman"/>
          <w:szCs w:val="24"/>
        </w:rPr>
        <w:t xml:space="preserve">emergence and popularity of </w:t>
      </w:r>
      <w:r w:rsidRPr="00A135A3">
        <w:rPr>
          <w:rFonts w:cs="Times New Roman"/>
          <w:szCs w:val="24"/>
        </w:rPr>
        <w:t>shared mobility systems such as bikesharing (such as CitiBike in New York City), carsharing (such as Zipcar or Car2Go), ride sourcing (such as Uber and Lyft)</w:t>
      </w:r>
      <w:r>
        <w:rPr>
          <w:rFonts w:cs="Times New Roman"/>
          <w:szCs w:val="24"/>
        </w:rPr>
        <w:t>,</w:t>
      </w:r>
      <w:r w:rsidRPr="00A135A3">
        <w:rPr>
          <w:rFonts w:cs="Times New Roman"/>
          <w:szCs w:val="24"/>
        </w:rPr>
        <w:t xml:space="preserve"> and ride-splitting (such as dynamic carpooling in urban regions). </w:t>
      </w:r>
      <w:r w:rsidR="006E23E1">
        <w:rPr>
          <w:rFonts w:cs="Times New Roman"/>
          <w:szCs w:val="24"/>
        </w:rPr>
        <w:t xml:space="preserve">In addition to these sharing modes, </w:t>
      </w:r>
      <w:r w:rsidR="001673CD" w:rsidRPr="001673CD">
        <w:rPr>
          <w:rFonts w:cs="Times New Roman"/>
          <w:szCs w:val="24"/>
        </w:rPr>
        <w:t>there are other newly emerging transportation modes that are expected to penetrate the existing transportation fleet in the near future</w:t>
      </w:r>
      <w:r w:rsidR="006E23E1">
        <w:rPr>
          <w:rFonts w:cs="Times New Roman"/>
          <w:szCs w:val="24"/>
        </w:rPr>
        <w:t xml:space="preserve"> such as flying car (Eker et al., 2019, 2020)</w:t>
      </w:r>
      <w:r w:rsidR="004C30C2">
        <w:rPr>
          <w:rFonts w:cs="Times New Roman"/>
          <w:szCs w:val="24"/>
        </w:rPr>
        <w:t>, non-motorized modes e.g. electric bicycles and electric scooters (</w:t>
      </w:r>
      <w:r w:rsidR="004C30C2">
        <w:rPr>
          <w:rFonts w:cs="Times New Roman"/>
          <w:noProof/>
        </w:rPr>
        <w:t>Wolf and Seebauer, 2014; Seebauer, 2015</w:t>
      </w:r>
      <w:r w:rsidR="0008359F">
        <w:rPr>
          <w:rFonts w:cs="Times New Roman"/>
          <w:noProof/>
        </w:rPr>
        <w:t>), dockless bikeshare (Peters and MacKenzie, 2019</w:t>
      </w:r>
      <w:r w:rsidR="004C30C2">
        <w:rPr>
          <w:rFonts w:cs="Times New Roman"/>
          <w:noProof/>
        </w:rPr>
        <w:t>)</w:t>
      </w:r>
      <w:r w:rsidR="000C7893">
        <w:rPr>
          <w:rFonts w:cs="Times New Roman"/>
          <w:szCs w:val="24"/>
        </w:rPr>
        <w:t>.</w:t>
      </w:r>
      <w:r w:rsidR="005E7CAE">
        <w:rPr>
          <w:rFonts w:cs="Times New Roman"/>
          <w:szCs w:val="24"/>
        </w:rPr>
        <w:t xml:space="preserve"> </w:t>
      </w:r>
      <w:r w:rsidR="0026549C">
        <w:rPr>
          <w:rFonts w:cs="Times New Roman"/>
          <w:szCs w:val="24"/>
        </w:rPr>
        <w:t>R</w:t>
      </w:r>
      <w:r w:rsidRPr="00A135A3">
        <w:rPr>
          <w:rFonts w:cs="Times New Roman"/>
          <w:szCs w:val="24"/>
        </w:rPr>
        <w:t xml:space="preserve">ecent Transit Cooperative Research Program </w:t>
      </w:r>
      <w:r>
        <w:rPr>
          <w:rFonts w:cs="Times New Roman"/>
          <w:szCs w:val="24"/>
        </w:rPr>
        <w:t xml:space="preserve">(TCRP) </w:t>
      </w:r>
      <w:r w:rsidRPr="00A135A3">
        <w:rPr>
          <w:rFonts w:cs="Times New Roman"/>
          <w:szCs w:val="24"/>
        </w:rPr>
        <w:t xml:space="preserve">report </w:t>
      </w:r>
      <w:r w:rsidRPr="00A135A3">
        <w:rPr>
          <w:rFonts w:cs="Times New Roman"/>
          <w:szCs w:val="24"/>
        </w:rPr>
        <w:fldChar w:fldCharType="begin"/>
      </w:r>
      <w:r w:rsidR="00CC3B01">
        <w:rPr>
          <w:rFonts w:cs="Times New Roman"/>
          <w:szCs w:val="24"/>
        </w:rPr>
        <w:instrText xml:space="preserve"> ADDIN EN.CITE &lt;EndNote&gt;&lt;Cite&gt;&lt;Author&gt;Feigon&lt;/Author&gt;&lt;Year&gt;2016&lt;/Year&gt;&lt;RecNum&gt;1&lt;/RecNum&gt;&lt;DisplayText&gt;(Feigon and Murphy, 2016)&lt;/DisplayText&gt;&lt;record&gt;&lt;rec-number&gt;1&lt;/rec-number&gt;&lt;foreign-keys&gt;&lt;key app="EN" db-id="wwsxrtpsr0tfs3edsx6vwdf3a9f09xx5sdte" timestamp="1533017775"&gt;1&lt;/key&gt;&lt;/foreign-keys&gt;&lt;ref-type name="Book"&gt;6&lt;/ref-type&gt;&lt;contributors&gt;&lt;authors&gt;&lt;author&gt;Feigon, Sharon&lt;/author&gt;&lt;author&gt;Murphy, Colin&lt;/author&gt;&lt;/authors&gt;&lt;/contributors&gt;&lt;titles&gt;&lt;title&gt;Shared mobility and the transformation of public transit&lt;/title&gt;&lt;/titles&gt;&lt;number&gt;Project J-11, Task 21&lt;/number&gt;&lt;dates&gt;&lt;year&gt;2016&lt;/year&gt;&lt;/dates&gt;&lt;isbn&gt;0309445825&lt;/isbn&gt;&lt;urls&gt;&lt;/urls&gt;&lt;/record&gt;&lt;/Cite&gt;&lt;/EndNote&gt;</w:instrText>
      </w:r>
      <w:r w:rsidRPr="00A135A3">
        <w:rPr>
          <w:rFonts w:cs="Times New Roman"/>
          <w:szCs w:val="24"/>
        </w:rPr>
        <w:fldChar w:fldCharType="separate"/>
      </w:r>
      <w:r w:rsidR="00CC3B01">
        <w:rPr>
          <w:rFonts w:cs="Times New Roman"/>
          <w:noProof/>
          <w:szCs w:val="24"/>
        </w:rPr>
        <w:t>(Feigon and Murphy, 2016)</w:t>
      </w:r>
      <w:r w:rsidRPr="00A135A3">
        <w:rPr>
          <w:rFonts w:cs="Times New Roman"/>
          <w:szCs w:val="24"/>
        </w:rPr>
        <w:fldChar w:fldCharType="end"/>
      </w:r>
      <w:r w:rsidRPr="00A135A3">
        <w:rPr>
          <w:rFonts w:cs="Times New Roman"/>
          <w:szCs w:val="24"/>
        </w:rPr>
        <w:t>,</w:t>
      </w:r>
      <w:r w:rsidR="0026549C">
        <w:rPr>
          <w:rFonts w:cs="Times New Roman"/>
          <w:szCs w:val="24"/>
        </w:rPr>
        <w:t xml:space="preserve"> highlighted that</w:t>
      </w:r>
      <w:r w:rsidRPr="00A135A3">
        <w:rPr>
          <w:rFonts w:cs="Times New Roman"/>
          <w:szCs w:val="24"/>
        </w:rPr>
        <w:t xml:space="preserve"> adoption and usage </w:t>
      </w:r>
      <w:r>
        <w:rPr>
          <w:rFonts w:cs="Times New Roman"/>
          <w:szCs w:val="24"/>
        </w:rPr>
        <w:t xml:space="preserve">of </w:t>
      </w:r>
      <w:r w:rsidR="00FB231D">
        <w:rPr>
          <w:rFonts w:cs="Times New Roman"/>
          <w:szCs w:val="24"/>
        </w:rPr>
        <w:t xml:space="preserve">these </w:t>
      </w:r>
      <w:r w:rsidR="007F460F">
        <w:rPr>
          <w:rFonts w:cs="Times New Roman"/>
          <w:szCs w:val="24"/>
        </w:rPr>
        <w:t xml:space="preserve">tech-based </w:t>
      </w:r>
      <w:r w:rsidR="00FB231D">
        <w:rPr>
          <w:rFonts w:cs="Times New Roman"/>
          <w:szCs w:val="24"/>
        </w:rPr>
        <w:t>alternative form</w:t>
      </w:r>
      <w:r w:rsidR="00F73774">
        <w:rPr>
          <w:rFonts w:cs="Times New Roman"/>
          <w:szCs w:val="24"/>
        </w:rPr>
        <w:t>s</w:t>
      </w:r>
      <w:r w:rsidR="00FB231D">
        <w:rPr>
          <w:rFonts w:cs="Times New Roman"/>
          <w:szCs w:val="24"/>
        </w:rPr>
        <w:t xml:space="preserve"> of transportation</w:t>
      </w:r>
      <w:r>
        <w:rPr>
          <w:rFonts w:cs="Times New Roman"/>
          <w:szCs w:val="24"/>
        </w:rPr>
        <w:t xml:space="preserve"> </w:t>
      </w:r>
      <w:r w:rsidR="00FB231D">
        <w:rPr>
          <w:rFonts w:cs="Times New Roman"/>
          <w:szCs w:val="24"/>
        </w:rPr>
        <w:t>present</w:t>
      </w:r>
      <w:r w:rsidRPr="00A135A3">
        <w:rPr>
          <w:rFonts w:cs="Times New Roman"/>
          <w:szCs w:val="24"/>
        </w:rPr>
        <w:t xml:space="preserve"> an unprecedented opportunity to address</w:t>
      </w:r>
      <w:r w:rsidR="007F460F">
        <w:rPr>
          <w:rFonts w:cs="Times New Roman"/>
          <w:szCs w:val="24"/>
        </w:rPr>
        <w:t xml:space="preserve"> the</w:t>
      </w:r>
      <w:r w:rsidRPr="00A135A3">
        <w:rPr>
          <w:rFonts w:cs="Times New Roman"/>
          <w:szCs w:val="24"/>
        </w:rPr>
        <w:t xml:space="preserve"> existing mobility shortcomings in urban regions. In fact, public transit and transportation planning agencies can enhance mobility and accessibility</w:t>
      </w:r>
      <w:r w:rsidR="00172ECB">
        <w:rPr>
          <w:rFonts w:cs="Times New Roman"/>
          <w:szCs w:val="24"/>
        </w:rPr>
        <w:t xml:space="preserve"> in a region</w:t>
      </w:r>
      <w:r w:rsidRPr="00A135A3">
        <w:rPr>
          <w:rFonts w:cs="Times New Roman"/>
          <w:szCs w:val="24"/>
        </w:rPr>
        <w:t xml:space="preserve"> by incorporating these shared </w:t>
      </w:r>
      <w:r w:rsidR="00CF78CE">
        <w:rPr>
          <w:rFonts w:cs="Times New Roman"/>
          <w:szCs w:val="24"/>
        </w:rPr>
        <w:t>transportation</w:t>
      </w:r>
      <w:r w:rsidRPr="00A135A3">
        <w:rPr>
          <w:rFonts w:cs="Times New Roman"/>
          <w:szCs w:val="24"/>
        </w:rPr>
        <w:t xml:space="preserve"> alternatives within their planning frameworks. Among the </w:t>
      </w:r>
      <w:r w:rsidR="006C7CA5">
        <w:rPr>
          <w:rFonts w:cs="Times New Roman"/>
          <w:szCs w:val="24"/>
        </w:rPr>
        <w:t>various shared form</w:t>
      </w:r>
      <w:r w:rsidR="00F73774">
        <w:rPr>
          <w:rFonts w:cs="Times New Roman"/>
          <w:szCs w:val="24"/>
        </w:rPr>
        <w:t>s</w:t>
      </w:r>
      <w:r w:rsidR="006C7CA5">
        <w:rPr>
          <w:rFonts w:cs="Times New Roman"/>
          <w:szCs w:val="24"/>
        </w:rPr>
        <w:t xml:space="preserve"> of transport</w:t>
      </w:r>
      <w:r w:rsidRPr="00A135A3">
        <w:rPr>
          <w:rFonts w:cs="Times New Roman"/>
          <w:szCs w:val="24"/>
        </w:rPr>
        <w:t xml:space="preserve">, </w:t>
      </w:r>
      <w:r w:rsidR="0097614F">
        <w:rPr>
          <w:rFonts w:cs="Times New Roman"/>
          <w:szCs w:val="24"/>
        </w:rPr>
        <w:t>bikesharing</w:t>
      </w:r>
      <w:r w:rsidRPr="00A135A3">
        <w:rPr>
          <w:rFonts w:cs="Times New Roman"/>
          <w:szCs w:val="24"/>
        </w:rPr>
        <w:t xml:space="preserve"> </w:t>
      </w:r>
      <w:r w:rsidR="006C7CA5">
        <w:rPr>
          <w:rFonts w:cs="Times New Roman"/>
          <w:szCs w:val="24"/>
        </w:rPr>
        <w:t>is</w:t>
      </w:r>
      <w:r w:rsidRPr="00A135A3">
        <w:rPr>
          <w:rFonts w:cs="Times New Roman"/>
          <w:szCs w:val="24"/>
        </w:rPr>
        <w:t xml:space="preserve"> a sustainable </w:t>
      </w:r>
      <w:r w:rsidR="006C7CA5">
        <w:rPr>
          <w:rFonts w:cs="Times New Roman"/>
          <w:szCs w:val="24"/>
        </w:rPr>
        <w:t>and affordable</w:t>
      </w:r>
      <w:r w:rsidRPr="00A135A3">
        <w:rPr>
          <w:rFonts w:cs="Times New Roman"/>
          <w:szCs w:val="24"/>
        </w:rPr>
        <w:t xml:space="preserve"> </w:t>
      </w:r>
      <w:r w:rsidR="006C7CA5">
        <w:rPr>
          <w:rFonts w:cs="Times New Roman"/>
          <w:szCs w:val="24"/>
        </w:rPr>
        <w:t>option</w:t>
      </w:r>
      <w:r w:rsidRPr="00A135A3">
        <w:rPr>
          <w:rFonts w:cs="Times New Roman"/>
          <w:szCs w:val="24"/>
        </w:rPr>
        <w:t xml:space="preserve"> </w:t>
      </w:r>
      <w:r w:rsidR="006C7CA5">
        <w:rPr>
          <w:rFonts w:cs="Times New Roman"/>
          <w:szCs w:val="24"/>
        </w:rPr>
        <w:t>(particularly in urban core regions) that</w:t>
      </w:r>
      <w:r w:rsidRPr="00A135A3">
        <w:rPr>
          <w:rFonts w:cs="Times New Roman"/>
          <w:szCs w:val="24"/>
        </w:rPr>
        <w:t xml:space="preserve"> could be an effective </w:t>
      </w:r>
      <w:r w:rsidR="006C7CA5">
        <w:rPr>
          <w:rFonts w:cs="Times New Roman"/>
          <w:szCs w:val="24"/>
        </w:rPr>
        <w:t xml:space="preserve">and promising </w:t>
      </w:r>
      <w:r w:rsidRPr="00A135A3">
        <w:rPr>
          <w:rFonts w:cs="Times New Roman"/>
          <w:szCs w:val="24"/>
        </w:rPr>
        <w:t xml:space="preserve">solution to the </w:t>
      </w:r>
      <w:r w:rsidR="006C7CA5">
        <w:rPr>
          <w:rFonts w:cs="Times New Roman"/>
          <w:szCs w:val="24"/>
        </w:rPr>
        <w:t>first/</w:t>
      </w:r>
      <w:r w:rsidRPr="00A135A3">
        <w:rPr>
          <w:rFonts w:cs="Times New Roman"/>
          <w:szCs w:val="24"/>
        </w:rPr>
        <w:t xml:space="preserve">last mile problem </w:t>
      </w:r>
      <w:r w:rsidRPr="00A135A3">
        <w:rPr>
          <w:rFonts w:cs="Times New Roman"/>
          <w:szCs w:val="24"/>
        </w:rPr>
        <w:fldChar w:fldCharType="begin"/>
      </w:r>
      <w:r w:rsidR="00CC3B01">
        <w:rPr>
          <w:rFonts w:cs="Times New Roman"/>
          <w:szCs w:val="24"/>
        </w:rPr>
        <w:instrText xml:space="preserve"> ADDIN EN.CITE &lt;EndNote&gt;&lt;Cite&gt;&lt;Author&gt;Jäppinen&lt;/Author&gt;&lt;Year&gt;2013&lt;/Year&gt;&lt;RecNum&gt;5&lt;/RecNum&gt;&lt;DisplayText&gt;(Jäppinen et al., 2013)&lt;/DisplayText&gt;&lt;record&gt;&lt;rec-number&gt;5&lt;/rec-number&gt;&lt;foreign-keys&gt;&lt;key app="EN" db-id="wwsxrtpsr0tfs3edsx6vwdf3a9f09xx5sdte" timestamp="1533017785"&gt;5&lt;/key&gt;&lt;/foreign-keys&gt;&lt;ref-type name="Journal Article"&gt;17&lt;/ref-type&gt;&lt;contributors&gt;&lt;authors&gt;&lt;author&gt;Jäppinen, Sakari&lt;/author&gt;&lt;author&gt;Toivonen, Tuuli&lt;/author&gt;&lt;author&gt;Salonen, Maria&lt;/author&gt;&lt;/authors&gt;&lt;/contributors&gt;&lt;titles&gt;&lt;title&gt;Modelling the potential effect of shared bicycles on public transport travel times in Greater Helsinki: An open data approach&lt;/title&gt;&lt;secondary-title&gt;Applied Geography&lt;/secondary-title&gt;&lt;/titles&gt;&lt;periodical&gt;&lt;full-title&gt;Applied Geography&lt;/full-title&gt;&lt;/periodical&gt;&lt;pages&gt;13-24&lt;/pages&gt;&lt;volume&gt;43&lt;/volume&gt;&lt;dates&gt;&lt;year&gt;2013&lt;/year&gt;&lt;/dates&gt;&lt;isbn&gt;0143-6228&lt;/isbn&gt;&lt;urls&gt;&lt;/urls&gt;&lt;/record&gt;&lt;/Cite&gt;&lt;/EndNote&gt;</w:instrText>
      </w:r>
      <w:r w:rsidRPr="00A135A3">
        <w:rPr>
          <w:rFonts w:cs="Times New Roman"/>
          <w:szCs w:val="24"/>
        </w:rPr>
        <w:fldChar w:fldCharType="separate"/>
      </w:r>
      <w:r w:rsidR="00CC3B01">
        <w:rPr>
          <w:rFonts w:cs="Times New Roman"/>
          <w:noProof/>
          <w:szCs w:val="24"/>
        </w:rPr>
        <w:t>(Jäppinen et al., 2013)</w:t>
      </w:r>
      <w:r w:rsidRPr="00A135A3">
        <w:rPr>
          <w:rFonts w:cs="Times New Roman"/>
          <w:szCs w:val="24"/>
        </w:rPr>
        <w:fldChar w:fldCharType="end"/>
      </w:r>
      <w:r w:rsidRPr="00A135A3">
        <w:rPr>
          <w:rFonts w:cs="Times New Roman"/>
          <w:szCs w:val="24"/>
        </w:rPr>
        <w:t>. In our research, we focus our attention on developing a research framework to contribute to our understanding of bikeshare origin</w:t>
      </w:r>
      <w:r>
        <w:rPr>
          <w:rFonts w:cs="Times New Roman"/>
          <w:szCs w:val="24"/>
        </w:rPr>
        <w:t>-</w:t>
      </w:r>
      <w:r w:rsidRPr="00A135A3">
        <w:rPr>
          <w:rFonts w:cs="Times New Roman"/>
          <w:szCs w:val="24"/>
        </w:rPr>
        <w:t>destination</w:t>
      </w:r>
      <w:r>
        <w:rPr>
          <w:rFonts w:cs="Times New Roman"/>
          <w:szCs w:val="24"/>
        </w:rPr>
        <w:t xml:space="preserve"> (OD)</w:t>
      </w:r>
      <w:r w:rsidRPr="00A135A3">
        <w:rPr>
          <w:rFonts w:cs="Times New Roman"/>
          <w:szCs w:val="24"/>
        </w:rPr>
        <w:t xml:space="preserve"> flows. </w:t>
      </w:r>
    </w:p>
    <w:p w14:paraId="244E54A5" w14:textId="57D8BA1A" w:rsidR="00FE4F18" w:rsidRPr="00A135A3" w:rsidRDefault="00FE4F18" w:rsidP="00FE4F18">
      <w:pPr>
        <w:ind w:firstLine="720"/>
        <w:rPr>
          <w:rFonts w:cs="Times New Roman"/>
          <w:szCs w:val="24"/>
        </w:rPr>
      </w:pPr>
      <w:r w:rsidRPr="00A135A3">
        <w:rPr>
          <w:rFonts w:cs="Times New Roman"/>
          <w:szCs w:val="24"/>
        </w:rPr>
        <w:t xml:space="preserve">About 1000 cities around the world have a bikeshare system in operation or in consideration for development </w:t>
      </w:r>
      <w:r w:rsidRPr="00A135A3">
        <w:rPr>
          <w:rFonts w:cs="Times New Roman"/>
          <w:szCs w:val="24"/>
        </w:rPr>
        <w:fldChar w:fldCharType="begin"/>
      </w:r>
      <w:r w:rsidR="00CC3B01">
        <w:rPr>
          <w:rFonts w:cs="Times New Roman"/>
          <w:szCs w:val="24"/>
        </w:rPr>
        <w:instrText xml:space="preserve"> ADDIN EN.CITE &lt;EndNote&gt;&lt;Cite&gt;&lt;Author&gt;Meddin&lt;/Author&gt;&lt;Year&gt;2016&lt;/Year&gt;&lt;RecNum&gt;7&lt;/RecNum&gt;&lt;DisplayText&gt;(Meddin and DeMaio, 2016)&lt;/DisplayText&gt;&lt;record&gt;&lt;rec-number&gt;7&lt;/rec-number&gt;&lt;foreign-keys&gt;&lt;key app="EN" db-id="wwsxrtpsr0tfs3edsx6vwdf3a9f09xx5sdte" timestamp="1533017787"&gt;7&lt;/key&gt;&lt;/foreign-keys&gt;&lt;ref-type name="Generic"&gt;13&lt;/ref-type&gt;&lt;contributors&gt;&lt;authors&gt;&lt;author&gt;Meddin, Russell&lt;/author&gt;&lt;author&gt;DeMaio, Paul&lt;/author&gt;&lt;/authors&gt;&lt;/contributors&gt;&lt;titles&gt;&lt;title&gt;The bike-sharing world map&lt;/title&gt;&lt;/titles&gt;&lt;dates&gt;&lt;year&gt;2016&lt;/year&gt;&lt;/dates&gt;&lt;urls&gt;&lt;/urls&gt;&lt;/record&gt;&lt;/Cite&gt;&lt;/EndNote&gt;</w:instrText>
      </w:r>
      <w:r w:rsidRPr="00A135A3">
        <w:rPr>
          <w:rFonts w:cs="Times New Roman"/>
          <w:szCs w:val="24"/>
        </w:rPr>
        <w:fldChar w:fldCharType="separate"/>
      </w:r>
      <w:r w:rsidR="00CC3B01">
        <w:rPr>
          <w:rFonts w:cs="Times New Roman"/>
          <w:noProof/>
          <w:szCs w:val="24"/>
        </w:rPr>
        <w:t>(Meddin and DeMaio, 2016)</w:t>
      </w:r>
      <w:r w:rsidRPr="00A135A3">
        <w:rPr>
          <w:rFonts w:cs="Times New Roman"/>
          <w:szCs w:val="24"/>
        </w:rPr>
        <w:fldChar w:fldCharType="end"/>
      </w:r>
      <w:r w:rsidRPr="00A135A3">
        <w:rPr>
          <w:rFonts w:cs="Times New Roman"/>
          <w:szCs w:val="24"/>
        </w:rPr>
        <w:t xml:space="preserve">. As reported by </w:t>
      </w:r>
      <w:r w:rsidRPr="00CC2858">
        <w:rPr>
          <w:rFonts w:cs="Times New Roman"/>
          <w:szCs w:val="24"/>
        </w:rPr>
        <w:t xml:space="preserve">Richter </w:t>
      </w:r>
      <w:r w:rsidR="00B86792">
        <w:rPr>
          <w:rFonts w:cs="Times New Roman"/>
          <w:szCs w:val="24"/>
        </w:rPr>
        <w:t>(</w:t>
      </w:r>
      <w:r w:rsidRPr="00CC2858">
        <w:rPr>
          <w:rFonts w:cs="Times New Roman"/>
          <w:szCs w:val="24"/>
        </w:rPr>
        <w:t>2018</w:t>
      </w:r>
      <w:r w:rsidR="00B86792">
        <w:rPr>
          <w:rFonts w:cs="Times New Roman"/>
          <w:szCs w:val="24"/>
        </w:rPr>
        <w:t>)</w:t>
      </w:r>
      <w:r w:rsidRPr="00C2346D">
        <w:rPr>
          <w:rFonts w:cs="Times New Roman"/>
          <w:szCs w:val="24"/>
        </w:rPr>
        <w:t xml:space="preserve">, </w:t>
      </w:r>
      <w:r w:rsidRPr="00A135A3">
        <w:rPr>
          <w:rFonts w:cs="Times New Roman"/>
          <w:szCs w:val="24"/>
        </w:rPr>
        <w:t xml:space="preserve">the number of public use bicycles in the world have nearly quadrupled between 2013 and 2016. Further, a recent </w:t>
      </w:r>
      <w:r>
        <w:rPr>
          <w:rFonts w:cs="Times New Roman"/>
          <w:szCs w:val="24"/>
        </w:rPr>
        <w:t>N</w:t>
      </w:r>
      <w:r w:rsidRPr="00A135A3">
        <w:rPr>
          <w:rFonts w:cs="Times New Roman"/>
          <w:szCs w:val="24"/>
        </w:rPr>
        <w:t xml:space="preserve">ational </w:t>
      </w:r>
      <w:r>
        <w:rPr>
          <w:rFonts w:cs="Times New Roman"/>
          <w:szCs w:val="24"/>
        </w:rPr>
        <w:t>A</w:t>
      </w:r>
      <w:r w:rsidRPr="00A135A3">
        <w:rPr>
          <w:rFonts w:cs="Times New Roman"/>
          <w:szCs w:val="24"/>
        </w:rPr>
        <w:t xml:space="preserve">ssociation of </w:t>
      </w:r>
      <w:r>
        <w:rPr>
          <w:rFonts w:cs="Times New Roman"/>
          <w:szCs w:val="24"/>
        </w:rPr>
        <w:t>C</w:t>
      </w:r>
      <w:r w:rsidRPr="00A135A3">
        <w:rPr>
          <w:rFonts w:cs="Times New Roman"/>
          <w:szCs w:val="24"/>
        </w:rPr>
        <w:t xml:space="preserve">ity </w:t>
      </w:r>
      <w:r>
        <w:rPr>
          <w:rFonts w:cs="Times New Roman"/>
          <w:szCs w:val="24"/>
        </w:rPr>
        <w:t>T</w:t>
      </w:r>
      <w:r w:rsidRPr="00A135A3">
        <w:rPr>
          <w:rFonts w:cs="Times New Roman"/>
          <w:szCs w:val="24"/>
        </w:rPr>
        <w:t xml:space="preserve">ransportation </w:t>
      </w:r>
      <w:r>
        <w:rPr>
          <w:rFonts w:cs="Times New Roman"/>
          <w:szCs w:val="24"/>
        </w:rPr>
        <w:t>O</w:t>
      </w:r>
      <w:r w:rsidRPr="00A135A3">
        <w:rPr>
          <w:rFonts w:cs="Times New Roman"/>
          <w:szCs w:val="24"/>
        </w:rPr>
        <w:t xml:space="preserve">fficials (NACTO) </w:t>
      </w:r>
      <w:r w:rsidRPr="00C2346D">
        <w:rPr>
          <w:rFonts w:cs="Times New Roman"/>
          <w:szCs w:val="24"/>
        </w:rPr>
        <w:t xml:space="preserve">report </w:t>
      </w:r>
      <w:r w:rsidRPr="00A135A3">
        <w:rPr>
          <w:rFonts w:cs="Times New Roman"/>
          <w:szCs w:val="24"/>
        </w:rPr>
        <w:t xml:space="preserve">highlighted that of the 88 million trips made by </w:t>
      </w:r>
      <w:r w:rsidR="0097614F">
        <w:rPr>
          <w:rFonts w:cs="Times New Roman"/>
          <w:szCs w:val="24"/>
        </w:rPr>
        <w:t>bikeshare</w:t>
      </w:r>
      <w:r>
        <w:rPr>
          <w:rFonts w:cs="Times New Roman"/>
          <w:szCs w:val="24"/>
        </w:rPr>
        <w:t xml:space="preserve"> users </w:t>
      </w:r>
      <w:r w:rsidRPr="00A135A3">
        <w:rPr>
          <w:rFonts w:cs="Times New Roman"/>
          <w:szCs w:val="24"/>
        </w:rPr>
        <w:t xml:space="preserve">in </w:t>
      </w:r>
      <w:r w:rsidR="00B86792">
        <w:rPr>
          <w:rFonts w:cs="Times New Roman"/>
          <w:szCs w:val="24"/>
        </w:rPr>
        <w:t xml:space="preserve">the </w:t>
      </w:r>
      <w:r w:rsidRPr="00A135A3">
        <w:rPr>
          <w:rFonts w:cs="Times New Roman"/>
          <w:szCs w:val="24"/>
        </w:rPr>
        <w:t xml:space="preserve">US between 2010-2016, 28 million were trips </w:t>
      </w:r>
      <w:r w:rsidR="00B86792">
        <w:rPr>
          <w:rFonts w:cs="Times New Roman"/>
          <w:szCs w:val="24"/>
        </w:rPr>
        <w:t>in</w:t>
      </w:r>
      <w:r w:rsidRPr="00A135A3">
        <w:rPr>
          <w:rFonts w:cs="Times New Roman"/>
          <w:szCs w:val="24"/>
        </w:rPr>
        <w:t xml:space="preserve"> 2016 only</w:t>
      </w:r>
      <w:r>
        <w:rPr>
          <w:rFonts w:cs="Times New Roman"/>
          <w:szCs w:val="24"/>
        </w:rPr>
        <w:t xml:space="preserve"> </w:t>
      </w:r>
      <w:r>
        <w:rPr>
          <w:rFonts w:cs="Times New Roman"/>
          <w:szCs w:val="24"/>
        </w:rPr>
        <w:fldChar w:fldCharType="begin"/>
      </w:r>
      <w:r w:rsidR="00CC3B01">
        <w:rPr>
          <w:rFonts w:cs="Times New Roman"/>
          <w:szCs w:val="24"/>
        </w:rPr>
        <w:instrText xml:space="preserve"> ADDIN EN.CITE &lt;EndNote&gt;&lt;Cite&gt;&lt;Author&gt;Dey&lt;/Author&gt;&lt;Year&gt;2018&lt;/Year&gt;&lt;RecNum&gt;60&lt;/RecNum&gt;&lt;DisplayText&gt;(Dey et al., 2018)&lt;/DisplayText&gt;&lt;record&gt;&lt;rec-number&gt;60&lt;/rec-number&gt;&lt;foreign-keys&gt;&lt;key app="EN" db-id="wwsxrtpsr0tfs3edsx6vwdf3a9f09xx5sdte" timestamp="1533172446"&gt;60&lt;/key&gt;&lt;/foreign-keys&gt;&lt;ref-type name="Report"&gt;27&lt;/ref-type&gt;&lt;contributors&gt;&lt;authors&gt;&lt;author&gt;Dey, Bibhas Kumar&lt;/author&gt;&lt;author&gt;Anowar, Sabreena&lt;/author&gt;&lt;author&gt;Eluru, Naveen&lt;/author&gt;&lt;author&gt;Hatzopoulou, Marianne&lt;/author&gt;&lt;/authors&gt;&lt;/contributors&gt;&lt;titles&gt;&lt;title&gt;Accommodating Exogenous Variable and Decision Rule Heterogeneity in Discrete Choice Models: Application to Bicyclist Route Choice&lt;/title&gt;&lt;/titles&gt;&lt;dates&gt;&lt;year&gt;2018&lt;/year&gt;&lt;/dates&gt;&lt;urls&gt;&lt;/urls&gt;&lt;/record&gt;&lt;/Cite&gt;&lt;/EndNote&gt;</w:instrText>
      </w:r>
      <w:r>
        <w:rPr>
          <w:rFonts w:cs="Times New Roman"/>
          <w:szCs w:val="24"/>
        </w:rPr>
        <w:fldChar w:fldCharType="separate"/>
      </w:r>
      <w:r w:rsidR="00CC3B01">
        <w:rPr>
          <w:rFonts w:cs="Times New Roman"/>
          <w:noProof/>
          <w:szCs w:val="24"/>
        </w:rPr>
        <w:t>(Dey et al., 2018)</w:t>
      </w:r>
      <w:r>
        <w:rPr>
          <w:rFonts w:cs="Times New Roman"/>
          <w:szCs w:val="24"/>
        </w:rPr>
        <w:fldChar w:fldCharType="end"/>
      </w:r>
      <w:r w:rsidRPr="00A135A3">
        <w:rPr>
          <w:rFonts w:cs="Times New Roman"/>
          <w:szCs w:val="24"/>
        </w:rPr>
        <w:t xml:space="preserve">. Given the burgeoning growth in bikeshare system installations and their growing adoption for trip making, it is important to develop modeling frameworks to understand </w:t>
      </w:r>
      <w:r w:rsidR="0097614F">
        <w:rPr>
          <w:rFonts w:cs="Times New Roman"/>
          <w:szCs w:val="24"/>
        </w:rPr>
        <w:t>bikeshare</w:t>
      </w:r>
      <w:r w:rsidRPr="00A135A3">
        <w:rPr>
          <w:rFonts w:cs="Times New Roman"/>
          <w:szCs w:val="24"/>
        </w:rPr>
        <w:t xml:space="preserve"> demand flows in the system. An important mechanism for enhancing system adoption and usage is the development of current performance metrics (see</w:t>
      </w:r>
      <w:r w:rsidR="00F57892">
        <w:rPr>
          <w:rFonts w:cs="Times New Roman"/>
          <w:szCs w:val="24"/>
        </w:rPr>
        <w:t xml:space="preserve"> </w:t>
      </w:r>
      <w:r w:rsidR="00F57892" w:rsidRPr="00F57892">
        <w:rPr>
          <w:rFonts w:cs="Times New Roman"/>
          <w:szCs w:val="24"/>
        </w:rPr>
        <w:t>Fishman et al., 2013</w:t>
      </w:r>
      <w:r w:rsidR="00F57892">
        <w:rPr>
          <w:rFonts w:cs="Times New Roman"/>
          <w:szCs w:val="24"/>
        </w:rPr>
        <w:t>)</w:t>
      </w:r>
      <w:r w:rsidRPr="00A135A3">
        <w:rPr>
          <w:rFonts w:cs="Times New Roman"/>
          <w:szCs w:val="24"/>
        </w:rPr>
        <w:t>. As bikesharing is an emerging transportation mode, the current approaches being employed for analyzing system usage and performance measure are still in their infancy.</w:t>
      </w:r>
      <w:r w:rsidR="00C17B24">
        <w:rPr>
          <w:rFonts w:cs="Times New Roman"/>
          <w:szCs w:val="24"/>
        </w:rPr>
        <w:t xml:space="preserve"> </w:t>
      </w:r>
      <w:r w:rsidRPr="00A135A3">
        <w:rPr>
          <w:rFonts w:cs="Times New Roman"/>
          <w:szCs w:val="24"/>
        </w:rPr>
        <w:t xml:space="preserve">In this study, we propose an enhanced framework to estimate usage dimensions of bikesharing at a system level. </w:t>
      </w:r>
    </w:p>
    <w:p w14:paraId="6C120C04" w14:textId="5E8A1B99" w:rsidR="00FE4F18" w:rsidRDefault="00FE4F18" w:rsidP="00FE4F18">
      <w:pPr>
        <w:ind w:firstLine="720"/>
        <w:rPr>
          <w:rFonts w:cs="Times New Roman"/>
          <w:szCs w:val="24"/>
        </w:rPr>
      </w:pPr>
      <w:r w:rsidRPr="00A135A3">
        <w:rPr>
          <w:rFonts w:cs="Times New Roman"/>
          <w:szCs w:val="24"/>
        </w:rPr>
        <w:t xml:space="preserve">To be sure, several earlier research efforts have explored approaches to model system level usage </w:t>
      </w:r>
      <w:r w:rsidRPr="00A135A3">
        <w:rPr>
          <w:rFonts w:cs="Times New Roman"/>
          <w:szCs w:val="24"/>
        </w:rPr>
        <w:fldChar w:fldCharType="begin">
          <w:fldData xml:space="preserve">PEVuZE5vdGU+PENpdGU+PEF1dGhvcj5GYWdoaWgtSW1hbmk8L0F1dGhvcj48WWVhcj4yMDE1PC9Z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PEVuZE5vdGU+PENpdGU+PEF1dGhvcj5GYWdoaWgtSW1hbmk8L0F1dGhvcj48WWVhcj4yMDE1PC9Z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(Faghih-Imani and Eluru, 2015; Faghih-Imani et al., 2014; Rixey, 2013; Zhao et al., 2014)</w:t>
      </w:r>
      <w:r w:rsidRPr="00A135A3">
        <w:rPr>
          <w:rFonts w:cs="Times New Roman"/>
          <w:szCs w:val="24"/>
        </w:rPr>
        <w:fldChar w:fldCharType="end"/>
      </w:r>
      <w:r w:rsidRPr="00A135A3">
        <w:rPr>
          <w:rFonts w:cs="Times New Roman"/>
          <w:szCs w:val="24"/>
        </w:rPr>
        <w:t xml:space="preserve">. These research studies examine the impact of bicycling infrastructure, land use and built environment, public transportation infrastructure, temporal and meteorological attributes on bikeshare system usage (defined as station level arrivals and departures). These models can be viewed as analogous to the trip generation </w:t>
      </w:r>
      <w:r>
        <w:rPr>
          <w:rFonts w:cs="Times New Roman"/>
          <w:szCs w:val="24"/>
        </w:rPr>
        <w:t xml:space="preserve">(production </w:t>
      </w:r>
      <w:r w:rsidRPr="00A135A3">
        <w:rPr>
          <w:rFonts w:cs="Times New Roman"/>
          <w:szCs w:val="24"/>
        </w:rPr>
        <w:t>and attraction</w:t>
      </w:r>
      <w:r>
        <w:rPr>
          <w:rFonts w:cs="Times New Roman"/>
          <w:szCs w:val="24"/>
        </w:rPr>
        <w:t>)</w:t>
      </w:r>
      <w:r w:rsidRPr="00A135A3">
        <w:rPr>
          <w:rFonts w:cs="Times New Roman"/>
          <w:szCs w:val="24"/>
        </w:rPr>
        <w:t xml:space="preserve"> models in the traditional trip-based modeling approach. While these models provide important insights on variables affecting bikeshare usage, they do not provide any information on the system level flows between the stations. To elaborate, the approaches provide trip end information without the trip distribution relationship. To address this shortcoming, recent research has developed destination choice models at an individual trip level </w:t>
      </w:r>
      <w:r w:rsidRPr="00A135A3">
        <w:rPr>
          <w:rFonts w:cs="Times New Roman"/>
          <w:szCs w:val="24"/>
        </w:rPr>
        <w:fldChar w:fldCharType="begin">
          <w:fldData xml:space="preserve">PEVuZE5vdGU+PENpdGU+PEF1dGhvcj5FbC1Bc3NpPC9BdXRob3I+PFllYXI+MjAxNzwvWWVhcj48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PEVuZE5vdGU+PENpdGU+PEF1dGhvcj5FbC1Bc3NpPC9BdXRob3I+PFllYXI+MjAxNzwvWWVhcj48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(El-Assi et al., 2017; Faghih-Imani and Eluru, 2015, 20</w:t>
      </w:r>
      <w:r w:rsidR="004E6A68">
        <w:rPr>
          <w:rFonts w:cs="Times New Roman"/>
          <w:noProof/>
          <w:szCs w:val="24"/>
        </w:rPr>
        <w:t>20</w:t>
      </w:r>
      <w:r w:rsidR="00CC3B01">
        <w:rPr>
          <w:rFonts w:cs="Times New Roman"/>
          <w:noProof/>
          <w:szCs w:val="24"/>
        </w:rPr>
        <w:t>)</w:t>
      </w:r>
      <w:r w:rsidRPr="00A135A3">
        <w:rPr>
          <w:rFonts w:cs="Times New Roman"/>
          <w:szCs w:val="24"/>
        </w:rPr>
        <w:fldChar w:fldCharType="end"/>
      </w:r>
      <w:r w:rsidRPr="00A135A3">
        <w:rPr>
          <w:rFonts w:cs="Times New Roman"/>
          <w:szCs w:val="24"/>
        </w:rPr>
        <w:t xml:space="preserve">. In these studies, for every individual trip the choice of destination given the origin station is analyzed using a random utility based approach. The models developed at an individual trip level can be employed to obtain aggregate estimates of trip distribution (analogous to the gravity model). However, such an aggregation approach is purely a statistical construct and lacks behavioral support. </w:t>
      </w:r>
    </w:p>
    <w:p w14:paraId="0B63D9A3" w14:textId="77777777" w:rsidR="00FE4F18" w:rsidRDefault="00FE4F18" w:rsidP="00FE4F18">
      <w:pPr>
        <w:ind w:firstLine="720"/>
        <w:rPr>
          <w:rFonts w:cs="Times New Roman"/>
          <w:szCs w:val="24"/>
        </w:rPr>
      </w:pPr>
      <w:r w:rsidRPr="00A135A3">
        <w:rPr>
          <w:rFonts w:cs="Times New Roman"/>
          <w:szCs w:val="24"/>
        </w:rPr>
        <w:t xml:space="preserve">In </w:t>
      </w:r>
      <w:r>
        <w:rPr>
          <w:rFonts w:cs="Times New Roman"/>
          <w:szCs w:val="24"/>
        </w:rPr>
        <w:t>the current</w:t>
      </w:r>
      <w:r w:rsidRPr="00A135A3">
        <w:rPr>
          <w:rFonts w:cs="Times New Roman"/>
          <w:szCs w:val="24"/>
        </w:rPr>
        <w:t xml:space="preserve"> study, we remedy this drawback, by developing a model framework for bikeshare system usage as well as origin destination flows. Towards this end, we characterize </w:t>
      </w:r>
      <w:r w:rsidRPr="00A135A3">
        <w:rPr>
          <w:rFonts w:cs="Times New Roman"/>
          <w:szCs w:val="24"/>
        </w:rPr>
        <w:lastRenderedPageBreak/>
        <w:t xml:space="preserve">system demand as origin level demand (number of trips) and allocate these trips to various destination stations (number of trips from an origin to destination) in the system. For the first variable, a linear mixed model is developed while the second variable is analyzed using a multiple discrete continuous model system that implicitly recognizes that the total arrivals across </w:t>
      </w:r>
      <w:r>
        <w:rPr>
          <w:rFonts w:cs="Times New Roman"/>
          <w:szCs w:val="24"/>
        </w:rPr>
        <w:t xml:space="preserve">(destination) </w:t>
      </w:r>
      <w:r w:rsidRPr="00A135A3">
        <w:rPr>
          <w:rFonts w:cs="Times New Roman"/>
          <w:szCs w:val="24"/>
        </w:rPr>
        <w:t>stations should add up to the total number of trips leaving the origin</w:t>
      </w:r>
      <w:r>
        <w:rPr>
          <w:rFonts w:cs="Times New Roman"/>
          <w:szCs w:val="24"/>
        </w:rPr>
        <w:t xml:space="preserve"> stations</w:t>
      </w:r>
      <w:r w:rsidRPr="00A135A3">
        <w:rPr>
          <w:rFonts w:cs="Times New Roman"/>
          <w:szCs w:val="24"/>
        </w:rPr>
        <w:t xml:space="preserve">. The proposed framework is implemented for the New York City bikeshare system (CitiBike). The data drawn for the exercise includes </w:t>
      </w:r>
      <w:r>
        <w:rPr>
          <w:rFonts w:cs="Times New Roman"/>
          <w:szCs w:val="24"/>
        </w:rPr>
        <w:t>bikeshare trips from January 2017 through June 2017 for the CitiBike system</w:t>
      </w:r>
      <w:r w:rsidRPr="00A135A3">
        <w:rPr>
          <w:rFonts w:cs="Times New Roman"/>
          <w:szCs w:val="24"/>
        </w:rPr>
        <w:t xml:space="preserve">. </w:t>
      </w:r>
    </w:p>
    <w:p w14:paraId="10A0F026" w14:textId="2B3DD913" w:rsidR="00FE4F18" w:rsidRDefault="00FE4F18" w:rsidP="00FE4F18">
      <w:pPr>
        <w:ind w:firstLine="720"/>
        <w:rPr>
          <w:rFonts w:cs="Times New Roman"/>
          <w:szCs w:val="24"/>
        </w:rPr>
      </w:pPr>
      <w:r>
        <w:rPr>
          <w:rFonts w:cs="Times New Roman"/>
          <w:szCs w:val="24"/>
        </w:rPr>
        <w:t xml:space="preserve">The remainder of the paper is organized as follows. Section 2 provides a summary of the earlier studies on </w:t>
      </w:r>
      <w:r w:rsidR="0097614F">
        <w:rPr>
          <w:rFonts w:cs="Times New Roman"/>
          <w:szCs w:val="24"/>
        </w:rPr>
        <w:t>bikeshare</w:t>
      </w:r>
      <w:r>
        <w:rPr>
          <w:rFonts w:cs="Times New Roman"/>
          <w:szCs w:val="24"/>
        </w:rPr>
        <w:t xml:space="preserve"> and positions the current study. Data source and descriptive analysis together with econometric framework are presented in Section 3. Section 4 presents the model estimation results followed by model validation and policy analysis results. Finally, Section 7 concludes the paper.</w:t>
      </w:r>
    </w:p>
    <w:p w14:paraId="0929A28C" w14:textId="77777777" w:rsidR="00FE4F18" w:rsidRDefault="00FE4F18" w:rsidP="00FE4F18">
      <w:pPr>
        <w:ind w:firstLine="360"/>
        <w:rPr>
          <w:rFonts w:cs="Times New Roman"/>
          <w:szCs w:val="24"/>
        </w:rPr>
      </w:pPr>
    </w:p>
    <w:p w14:paraId="1D4D85F1" w14:textId="77777777" w:rsidR="00FE4F18" w:rsidRPr="00794365" w:rsidRDefault="00FE4F18" w:rsidP="00FE4F18">
      <w:pPr>
        <w:pStyle w:val="Heading1"/>
        <w:numPr>
          <w:ilvl w:val="0"/>
          <w:numId w:val="5"/>
        </w:numPr>
      </w:pPr>
      <w:r w:rsidRPr="00794365">
        <w:t xml:space="preserve">EARLIER </w:t>
      </w:r>
      <w:r>
        <w:t>S</w:t>
      </w:r>
      <w:r w:rsidRPr="00794365">
        <w:t>TUDIES</w:t>
      </w:r>
    </w:p>
    <w:p w14:paraId="4218210D" w14:textId="6D62E419" w:rsidR="00FE4F18" w:rsidRPr="00A135A3" w:rsidRDefault="00FE4F18" w:rsidP="00163EA6">
      <w:pPr>
        <w:rPr>
          <w:rFonts w:cs="Times New Roman"/>
          <w:szCs w:val="24"/>
        </w:rPr>
      </w:pPr>
      <w:r w:rsidRPr="00A135A3">
        <w:rPr>
          <w:rFonts w:cs="Times New Roman"/>
          <w:szCs w:val="24"/>
        </w:rPr>
        <w:t xml:space="preserve">The recent growth of bikeshare systems around the world has resulted in a number of research efforts examining </w:t>
      </w:r>
      <w:r>
        <w:rPr>
          <w:rFonts w:cs="Times New Roman"/>
          <w:szCs w:val="24"/>
        </w:rPr>
        <w:t xml:space="preserve">different aspects of </w:t>
      </w:r>
      <w:r w:rsidRPr="00A135A3">
        <w:rPr>
          <w:rFonts w:cs="Times New Roman"/>
          <w:szCs w:val="24"/>
        </w:rPr>
        <w:t>bikeshare</w:t>
      </w:r>
      <w:r>
        <w:rPr>
          <w:rFonts w:cs="Times New Roman"/>
          <w:szCs w:val="24"/>
        </w:rPr>
        <w:t xml:space="preserve"> system</w:t>
      </w:r>
      <w:r w:rsidR="004A0AAC">
        <w:rPr>
          <w:rFonts w:cs="Times New Roman"/>
          <w:szCs w:val="24"/>
        </w:rPr>
        <w:t>s</w:t>
      </w:r>
      <w:r w:rsidRPr="00A135A3">
        <w:rPr>
          <w:rFonts w:cs="Times New Roman"/>
          <w:szCs w:val="24"/>
        </w:rPr>
        <w:t xml:space="preserve">. </w:t>
      </w:r>
      <w:r>
        <w:rPr>
          <w:rFonts w:cs="Times New Roman"/>
          <w:szCs w:val="24"/>
        </w:rPr>
        <w:t>These</w:t>
      </w:r>
      <w:r w:rsidRPr="00A135A3">
        <w:rPr>
          <w:rFonts w:cs="Times New Roman"/>
          <w:szCs w:val="24"/>
        </w:rPr>
        <w:t xml:space="preserve"> research efforts can be broadly categorized into two groups. The </w:t>
      </w:r>
      <w:r w:rsidRPr="0072056D">
        <w:rPr>
          <w:rFonts w:cs="Times New Roman"/>
          <w:szCs w:val="24"/>
          <w:u w:val="single"/>
        </w:rPr>
        <w:t>first group</w:t>
      </w:r>
      <w:r w:rsidRPr="00A135A3">
        <w:rPr>
          <w:rFonts w:cs="Times New Roman"/>
          <w:szCs w:val="24"/>
        </w:rPr>
        <w:t xml:space="preserve"> of studies is focused on understanding user behavior </w:t>
      </w:r>
      <w:r>
        <w:rPr>
          <w:rFonts w:cs="Times New Roman"/>
          <w:szCs w:val="24"/>
        </w:rPr>
        <w:t>(</w:t>
      </w:r>
      <w:r w:rsidR="007B5186">
        <w:rPr>
          <w:rFonts w:cs="Times New Roman"/>
          <w:szCs w:val="24"/>
        </w:rPr>
        <w:t xml:space="preserve">such as </w:t>
      </w:r>
      <w:r w:rsidRPr="00A135A3">
        <w:rPr>
          <w:rFonts w:cs="Times New Roman"/>
          <w:szCs w:val="24"/>
        </w:rPr>
        <w:t>reasons for adopting bikeshare</w:t>
      </w:r>
      <w:r>
        <w:rPr>
          <w:rFonts w:cs="Times New Roman"/>
          <w:szCs w:val="24"/>
        </w:rPr>
        <w:t>)</w:t>
      </w:r>
      <w:r w:rsidRPr="00A135A3">
        <w:rPr>
          <w:rFonts w:cs="Times New Roman"/>
          <w:szCs w:val="24"/>
        </w:rPr>
        <w:t xml:space="preserve"> and satisfaction using online surveys or questionnaires (see for example </w:t>
      </w:r>
      <w:r w:rsidRPr="00A135A3">
        <w:rPr>
          <w:rFonts w:cs="Times New Roman"/>
          <w:szCs w:val="24"/>
        </w:rPr>
        <w:fldChar w:fldCharType="begin">
          <w:fldData xml:space="preserve">PEVuZE5vdGU+PENpdGU+PEF1dGhvcj5CYWNoYW5kLU1hcmxlYXU8L0F1dGhvcj48WWVhcj4yMDEy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PEVuZE5vdGU+PENpdGU+PEF1dGhvcj5CYWNoYW5kLU1hcmxlYXU8L0F1dGhvcj48WWVhcj4yMDEy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Bachand-Marleau et al., 2012; Buck et al., 2013; Fishman et al., 2014; Fuller et al., 2011; Schoner and Levinson, 2013</w:t>
      </w:r>
      <w:r w:rsidR="00751649">
        <w:rPr>
          <w:rFonts w:cs="Times New Roman"/>
          <w:noProof/>
          <w:szCs w:val="24"/>
        </w:rPr>
        <w:t>;</w:t>
      </w:r>
      <w:r w:rsidR="00EE3303" w:rsidRPr="00EE3303">
        <w:rPr>
          <w:rFonts w:cs="Times New Roman"/>
          <w:noProof/>
        </w:rPr>
        <w:t xml:space="preserve"> </w:t>
      </w:r>
      <w:r w:rsidR="00EE3303">
        <w:rPr>
          <w:rFonts w:cs="Times New Roman"/>
          <w:noProof/>
        </w:rPr>
        <w:t>Barbour et al., 2019; Fishman, 2016; Lu et al., 2018; Nikitas, 2018; Pal and Zhang, 2017</w:t>
      </w:r>
      <w:r w:rsidR="00E400E2">
        <w:rPr>
          <w:rFonts w:cs="Times New Roman"/>
          <w:noProof/>
        </w:rPr>
        <w:t xml:space="preserve">; </w:t>
      </w:r>
      <w:r w:rsidR="00E400E2" w:rsidRPr="00E400E2">
        <w:rPr>
          <w:rFonts w:cs="Times New Roman"/>
          <w:noProof/>
        </w:rPr>
        <w:t>Caggiani</w:t>
      </w:r>
      <w:r w:rsidR="00E400E2">
        <w:rPr>
          <w:rFonts w:cs="Times New Roman"/>
          <w:noProof/>
        </w:rPr>
        <w:t xml:space="preserve"> et al., 2019</w:t>
      </w:r>
      <w:r w:rsidR="00AA77D4">
        <w:rPr>
          <w:rFonts w:cs="Times New Roman"/>
          <w:noProof/>
        </w:rPr>
        <w:t xml:space="preserve">; </w:t>
      </w:r>
      <w:r w:rsidR="00AA77D4" w:rsidRPr="00AA77D4">
        <w:rPr>
          <w:rFonts w:cs="Times New Roman"/>
          <w:noProof/>
        </w:rPr>
        <w:t>de Chardon</w:t>
      </w:r>
      <w:r w:rsidR="00AA77D4">
        <w:rPr>
          <w:rFonts w:cs="Times New Roman"/>
          <w:noProof/>
        </w:rPr>
        <w:t>, 2019</w:t>
      </w:r>
      <w:r w:rsidR="008D1492">
        <w:rPr>
          <w:rFonts w:cs="Times New Roman"/>
          <w:noProof/>
        </w:rPr>
        <w:t xml:space="preserve">; </w:t>
      </w:r>
      <w:r w:rsidR="008D1492" w:rsidRPr="008D1492">
        <w:rPr>
          <w:rFonts w:cs="Times New Roman"/>
          <w:noProof/>
        </w:rPr>
        <w:t>Nath</w:t>
      </w:r>
      <w:r w:rsidR="008D1492">
        <w:rPr>
          <w:rFonts w:cs="Times New Roman"/>
          <w:noProof/>
        </w:rPr>
        <w:t xml:space="preserve"> and</w:t>
      </w:r>
      <w:r w:rsidR="008D1492" w:rsidRPr="008D1492">
        <w:rPr>
          <w:rFonts w:cs="Times New Roman"/>
          <w:noProof/>
        </w:rPr>
        <w:t xml:space="preserve"> Rambha</w:t>
      </w:r>
      <w:r w:rsidR="008D1492">
        <w:rPr>
          <w:rFonts w:cs="Times New Roman"/>
          <w:noProof/>
        </w:rPr>
        <w:t xml:space="preserve">, </w:t>
      </w:r>
      <w:r w:rsidR="008D1492" w:rsidRPr="008D1492">
        <w:rPr>
          <w:rFonts w:cs="Times New Roman"/>
          <w:noProof/>
        </w:rPr>
        <w:t>2019</w:t>
      </w:r>
      <w:r w:rsidR="005E6202">
        <w:rPr>
          <w:rFonts w:cs="Times New Roman"/>
          <w:noProof/>
        </w:rPr>
        <w:t>; Choi and Choi, 2020</w:t>
      </w:r>
      <w:r w:rsidRPr="00A135A3">
        <w:rPr>
          <w:rFonts w:cs="Times New Roman"/>
          <w:szCs w:val="24"/>
        </w:rPr>
        <w:fldChar w:fldCharType="end"/>
      </w:r>
      <w:r w:rsidRPr="00A135A3">
        <w:rPr>
          <w:rFonts w:cs="Times New Roman"/>
          <w:szCs w:val="24"/>
        </w:rPr>
        <w:t xml:space="preserve">). </w:t>
      </w:r>
      <w:r>
        <w:rPr>
          <w:rFonts w:cs="Times New Roman"/>
          <w:szCs w:val="24"/>
        </w:rPr>
        <w:t xml:space="preserve">These studies aid in formulating policies for promoting the bicycle mode as well as for attracting higher usage of the bikeshare systems. </w:t>
      </w:r>
      <w:r w:rsidRPr="00A135A3">
        <w:rPr>
          <w:rFonts w:cs="Times New Roman"/>
          <w:szCs w:val="24"/>
        </w:rPr>
        <w:t xml:space="preserve">The </w:t>
      </w:r>
      <w:r w:rsidRPr="0072056D">
        <w:rPr>
          <w:rFonts w:cs="Times New Roman"/>
          <w:szCs w:val="24"/>
          <w:u w:val="single"/>
        </w:rPr>
        <w:t>second group</w:t>
      </w:r>
      <w:r w:rsidRPr="00A135A3">
        <w:rPr>
          <w:rFonts w:cs="Times New Roman"/>
          <w:szCs w:val="24"/>
        </w:rPr>
        <w:t xml:space="preserve"> </w:t>
      </w:r>
      <w:r>
        <w:rPr>
          <w:rFonts w:cs="Times New Roman"/>
          <w:szCs w:val="24"/>
        </w:rPr>
        <w:t xml:space="preserve">is comprised </w:t>
      </w:r>
      <w:r w:rsidRPr="00A135A3">
        <w:rPr>
          <w:rFonts w:cs="Times New Roman"/>
          <w:szCs w:val="24"/>
        </w:rPr>
        <w:t xml:space="preserve">of studies conducting quantitative analysis </w:t>
      </w:r>
      <w:r>
        <w:rPr>
          <w:rFonts w:cs="Times New Roman"/>
          <w:szCs w:val="24"/>
        </w:rPr>
        <w:t>using</w:t>
      </w:r>
      <w:r w:rsidRPr="00A135A3">
        <w:rPr>
          <w:rFonts w:cs="Times New Roman"/>
          <w:szCs w:val="24"/>
        </w:rPr>
        <w:t xml:space="preserve"> </w:t>
      </w:r>
      <w:r>
        <w:rPr>
          <w:rFonts w:cs="Times New Roman"/>
          <w:szCs w:val="24"/>
        </w:rPr>
        <w:t>bikeshare usage</w:t>
      </w:r>
      <w:r w:rsidRPr="00A135A3">
        <w:rPr>
          <w:rFonts w:cs="Times New Roman"/>
          <w:szCs w:val="24"/>
        </w:rPr>
        <w:t xml:space="preserve"> data.</w:t>
      </w:r>
      <w:r>
        <w:rPr>
          <w:rFonts w:cs="Times New Roman"/>
          <w:szCs w:val="24"/>
        </w:rPr>
        <w:t xml:space="preserve"> These studies attempt to understand user trip patterns and disentangle different factors that affect bikeshare demand.</w:t>
      </w:r>
      <w:r w:rsidRPr="00A135A3">
        <w:rPr>
          <w:rFonts w:cs="Times New Roman"/>
          <w:szCs w:val="24"/>
        </w:rPr>
        <w:t xml:space="preserve"> Given the focus of our current study, we restrict ourselves to </w:t>
      </w:r>
      <w:r>
        <w:rPr>
          <w:rFonts w:cs="Times New Roman"/>
          <w:szCs w:val="24"/>
        </w:rPr>
        <w:t>the</w:t>
      </w:r>
      <w:r w:rsidRPr="00A135A3">
        <w:rPr>
          <w:rFonts w:cs="Times New Roman"/>
          <w:szCs w:val="24"/>
        </w:rPr>
        <w:t xml:space="preserve"> discussion of the second group of studies</w:t>
      </w:r>
      <w:r>
        <w:rPr>
          <w:rFonts w:cs="Times New Roman"/>
          <w:szCs w:val="24"/>
        </w:rPr>
        <w:t xml:space="preserve"> only; concentrating on t</w:t>
      </w:r>
      <w:r w:rsidRPr="00A135A3">
        <w:rPr>
          <w:rFonts w:cs="Times New Roman"/>
          <w:szCs w:val="24"/>
        </w:rPr>
        <w:t>he major research dimensions explored, methodological approaches employed</w:t>
      </w:r>
      <w:r>
        <w:rPr>
          <w:rFonts w:cs="Times New Roman"/>
          <w:szCs w:val="24"/>
        </w:rPr>
        <w:t>,</w:t>
      </w:r>
      <w:r w:rsidRPr="00A135A3">
        <w:rPr>
          <w:rFonts w:cs="Times New Roman"/>
          <w:szCs w:val="24"/>
        </w:rPr>
        <w:t xml:space="preserve"> and major research findings from </w:t>
      </w:r>
      <w:r>
        <w:rPr>
          <w:rFonts w:cs="Times New Roman"/>
          <w:szCs w:val="24"/>
        </w:rPr>
        <w:t>these studies</w:t>
      </w:r>
      <w:r w:rsidRPr="00A135A3">
        <w:rPr>
          <w:rFonts w:cs="Times New Roman"/>
          <w:szCs w:val="24"/>
        </w:rPr>
        <w:t xml:space="preserve">. </w:t>
      </w:r>
    </w:p>
    <w:p w14:paraId="32B8D9E6" w14:textId="06920293" w:rsidR="00FE4F18" w:rsidRPr="00A135A3" w:rsidRDefault="00FE4F18" w:rsidP="00FE4F18">
      <w:pPr>
        <w:pStyle w:val="Default"/>
        <w:ind w:firstLine="720"/>
        <w:jc w:val="both"/>
      </w:pPr>
      <w:r w:rsidRPr="00A135A3">
        <w:t xml:space="preserve">The most common </w:t>
      </w:r>
      <w:r>
        <w:t xml:space="preserve">research </w:t>
      </w:r>
      <w:r w:rsidRPr="00A135A3">
        <w:t xml:space="preserve">dimensions </w:t>
      </w:r>
      <w:r>
        <w:t>explored</w:t>
      </w:r>
      <w:r w:rsidRPr="00A135A3">
        <w:t xml:space="preserve"> in the</w:t>
      </w:r>
      <w:r>
        <w:t xml:space="preserve"> previous</w:t>
      </w:r>
      <w:r w:rsidRPr="00A135A3">
        <w:t xml:space="preserve"> </w:t>
      </w:r>
      <w:r>
        <w:t xml:space="preserve">studies </w:t>
      </w:r>
      <w:r w:rsidRPr="00A135A3">
        <w:t>include (a) system demand characterized as arrivals and departures from bike</w:t>
      </w:r>
      <w:r>
        <w:t>share</w:t>
      </w:r>
      <w:r w:rsidRPr="00A135A3">
        <w:t xml:space="preserve"> stations </w:t>
      </w:r>
      <w:r w:rsidRPr="00A135A3">
        <w:fldChar w:fldCharType="begin">
          <w:fldData xml:space="preserve">PEVuZE5vdGU+PENpdGU+PEF1dGhvcj5GYWdoaWgtSW1hbmk8L0F1dGhvcj48WWVhcj4yMDE2PC9Z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</w:fldData>
        </w:fldChar>
      </w:r>
      <w:r w:rsidR="00CC3B01">
        <w:instrText xml:space="preserve"> ADDIN EN.CITE </w:instrText>
      </w:r>
      <w:r w:rsidR="00CC3B01">
        <w:fldChar w:fldCharType="begin">
          <w:fldData xml:space="preserve">PEVuZE5vdGU+PENpdGU+PEF1dGhvcj5GYWdoaWgtSW1hbmk8L0F1dGhvcj48WWVhcj4yMDE2PC9Z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</w:fldData>
        </w:fldChar>
      </w:r>
      <w:r w:rsidR="00CC3B01">
        <w:instrText xml:space="preserve"> ADDIN EN.CITE.DATA </w:instrText>
      </w:r>
      <w:r w:rsidR="00CC3B01">
        <w:fldChar w:fldCharType="end"/>
      </w:r>
      <w:r w:rsidRPr="00A135A3">
        <w:fldChar w:fldCharType="separate"/>
      </w:r>
      <w:r w:rsidR="00CC3B01">
        <w:rPr>
          <w:noProof/>
        </w:rPr>
        <w:t>(Caulfield et al., 2017; Faghih-Imani and Eluru, 2016a, b; Faghih-Imani et al., 2014</w:t>
      </w:r>
      <w:r w:rsidR="001C6DAD">
        <w:rPr>
          <w:noProof/>
        </w:rPr>
        <w:t>, 2017a</w:t>
      </w:r>
      <w:r w:rsidR="00CC3B01">
        <w:rPr>
          <w:noProof/>
        </w:rPr>
        <w:t>; Gebhart and Noland, 2014; Hyland et al., 2018; Noland et al., 2016; Rixey, 2013; Rudloff and Lackner, 2014; Wang et al., 2015; Yufei et al., 2014; Zhang et al., 2017</w:t>
      </w:r>
      <w:r w:rsidR="00A708BA">
        <w:rPr>
          <w:noProof/>
        </w:rPr>
        <w:t>; Kabra et al., 2019</w:t>
      </w:r>
      <w:r w:rsidR="00F707F0">
        <w:rPr>
          <w:noProof/>
        </w:rPr>
        <w:t xml:space="preserve">; </w:t>
      </w:r>
      <w:r w:rsidR="006A0050">
        <w:rPr>
          <w:noProof/>
        </w:rPr>
        <w:t>Wang et al., 2020</w:t>
      </w:r>
      <w:r w:rsidR="003D2A9F">
        <w:rPr>
          <w:noProof/>
        </w:rPr>
        <w:t xml:space="preserve">; </w:t>
      </w:r>
      <w:r w:rsidR="003D2A9F" w:rsidRPr="00E400E2">
        <w:rPr>
          <w:noProof/>
        </w:rPr>
        <w:t>Caggiani</w:t>
      </w:r>
      <w:r w:rsidR="003D2A9F">
        <w:rPr>
          <w:noProof/>
        </w:rPr>
        <w:t xml:space="preserve"> et al., 2020</w:t>
      </w:r>
      <w:r w:rsidR="00CC3B01">
        <w:rPr>
          <w:noProof/>
        </w:rPr>
        <w:t>)</w:t>
      </w:r>
      <w:r w:rsidRPr="00A135A3">
        <w:fldChar w:fldCharType="end"/>
      </w:r>
      <w:r w:rsidRPr="00A135A3">
        <w:t xml:space="preserve">, (b) </w:t>
      </w:r>
      <w:r>
        <w:t>rebalancing demand (relocating bikes from overcrowded stations to those with shortage of bikes</w:t>
      </w:r>
      <w:r w:rsidRPr="00A135A3">
        <w:t xml:space="preserve">) </w:t>
      </w:r>
      <w:r w:rsidRPr="00A135A3">
        <w:fldChar w:fldCharType="begin">
          <w:fldData xml:space="preserve">PEVuZE5vdGU+PENpdGU+PEF1dGhvcj5GYWdoaWgtSW1hbmk8L0F1dGhvcj48WWVhcj4yMDE3PC9Z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=
</w:fldData>
        </w:fldChar>
      </w:r>
      <w:r w:rsidR="00CC3B01">
        <w:instrText xml:space="preserve"> ADDIN EN.CITE </w:instrText>
      </w:r>
      <w:r w:rsidR="00CC3B01">
        <w:fldChar w:fldCharType="begin">
          <w:fldData xml:space="preserve">PEVuZE5vdGU+PENpdGU+PEF1dGhvcj5GYWdoaWgtSW1hbmk8L0F1dGhvcj48WWVhcj4yMDE3PC9Z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=
</w:fldData>
        </w:fldChar>
      </w:r>
      <w:r w:rsidR="00CC3B01">
        <w:instrText xml:space="preserve"> ADDIN EN.CITE.DATA </w:instrText>
      </w:r>
      <w:r w:rsidR="00CC3B01">
        <w:fldChar w:fldCharType="end"/>
      </w:r>
      <w:r w:rsidRPr="00A135A3">
        <w:fldChar w:fldCharType="separate"/>
      </w:r>
      <w:r w:rsidR="00CC3B01">
        <w:rPr>
          <w:noProof/>
        </w:rPr>
        <w:t>(Bouveyron et al., 2015; Faghih-Imani et al., 2017b; Forma et al., 2015; Fricker and Gast, 2016; Nair et al., 2013; Pfrommer et al., 2014; Raviv et al., 2013; Vogel and Mattfeld, 2011</w:t>
      </w:r>
      <w:r w:rsidR="00EE3303">
        <w:rPr>
          <w:noProof/>
        </w:rPr>
        <w:t>;</w:t>
      </w:r>
      <w:r w:rsidR="00EE3303" w:rsidRPr="00EE3303">
        <w:rPr>
          <w:noProof/>
        </w:rPr>
        <w:t xml:space="preserve"> </w:t>
      </w:r>
      <w:r w:rsidR="00EE3303">
        <w:rPr>
          <w:noProof/>
        </w:rPr>
        <w:t>Pal and Zhang, 2017</w:t>
      </w:r>
      <w:r w:rsidR="004F35E9">
        <w:rPr>
          <w:noProof/>
        </w:rPr>
        <w:t xml:space="preserve">; </w:t>
      </w:r>
      <w:r w:rsidR="004F35E9" w:rsidRPr="004F35E9">
        <w:rPr>
          <w:noProof/>
        </w:rPr>
        <w:t>Dell et al., 2016</w:t>
      </w:r>
      <w:r w:rsidR="00CC3B01">
        <w:rPr>
          <w:noProof/>
        </w:rPr>
        <w:t>)</w:t>
      </w:r>
      <w:r w:rsidRPr="00A135A3">
        <w:fldChar w:fldCharType="end"/>
      </w:r>
      <w:r w:rsidRPr="00A135A3">
        <w:t>,</w:t>
      </w:r>
      <w:r w:rsidR="00C17B24">
        <w:t xml:space="preserve"> </w:t>
      </w:r>
      <w:r>
        <w:t xml:space="preserve">and </w:t>
      </w:r>
      <w:r w:rsidRPr="00A135A3">
        <w:t xml:space="preserve">(c) destination station </w:t>
      </w:r>
      <w:r>
        <w:t xml:space="preserve">choice </w:t>
      </w:r>
      <w:r w:rsidRPr="00A135A3">
        <w:t xml:space="preserve">preferences </w:t>
      </w:r>
      <w:r>
        <w:t>of</w:t>
      </w:r>
      <w:r w:rsidRPr="00A135A3">
        <w:t xml:space="preserve"> bikeshare users </w:t>
      </w:r>
      <w:r w:rsidRPr="00A135A3">
        <w:fldChar w:fldCharType="begin">
          <w:fldData xml:space="preserve">PEVuZE5vdGU+PENpdGU+PEF1dGhvcj5GYWdoaWgtSW1hbmk8L0F1dGhvcj48WWVhcj4yMDE1PC9Z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</w:fldData>
        </w:fldChar>
      </w:r>
      <w:r w:rsidR="00CC3B01">
        <w:instrText xml:space="preserve"> ADDIN EN.CITE </w:instrText>
      </w:r>
      <w:r w:rsidR="00CC3B01">
        <w:fldChar w:fldCharType="begin">
          <w:fldData xml:space="preserve">PEVuZE5vdGU+PENpdGU+PEF1dGhvcj5GYWdoaWgtSW1hbmk8L0F1dGhvcj48WWVhcj4yMDE1PC9Z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</w:fldData>
        </w:fldChar>
      </w:r>
      <w:r w:rsidR="00CC3B01">
        <w:instrText xml:space="preserve"> ADDIN EN.CITE.DATA </w:instrText>
      </w:r>
      <w:r w:rsidR="00CC3B01">
        <w:fldChar w:fldCharType="end"/>
      </w:r>
      <w:r w:rsidRPr="00A135A3">
        <w:fldChar w:fldCharType="separate"/>
      </w:r>
      <w:r w:rsidR="00CC3B01">
        <w:rPr>
          <w:noProof/>
        </w:rPr>
        <w:t>(El-Assi et al., 2017; Faghih-Imani and Eluru, 2015, 20</w:t>
      </w:r>
      <w:r w:rsidR="00CA2AE7">
        <w:rPr>
          <w:noProof/>
        </w:rPr>
        <w:t>20</w:t>
      </w:r>
      <w:r w:rsidR="00CC3B01">
        <w:rPr>
          <w:noProof/>
        </w:rPr>
        <w:t>)</w:t>
      </w:r>
      <w:r w:rsidRPr="00A135A3">
        <w:fldChar w:fldCharType="end"/>
      </w:r>
      <w:r w:rsidR="00CF65E4">
        <w:t>.</w:t>
      </w:r>
      <w:r w:rsidRPr="00A135A3">
        <w:t xml:space="preserve"> The bikeshare systems analyzed </w:t>
      </w:r>
      <w:r>
        <w:t>are spread across a multitude of</w:t>
      </w:r>
      <w:r w:rsidRPr="00A135A3">
        <w:t xml:space="preserve"> urban regions</w:t>
      </w:r>
      <w:r>
        <w:t xml:space="preserve"> in different continents</w:t>
      </w:r>
      <w:r w:rsidRPr="00A135A3">
        <w:t xml:space="preserve"> </w:t>
      </w:r>
      <w:r>
        <w:t>including</w:t>
      </w:r>
      <w:r w:rsidRPr="00A135A3">
        <w:t xml:space="preserve"> New York (CitiBike), Mo</w:t>
      </w:r>
      <w:r>
        <w:t>n</w:t>
      </w:r>
      <w:r w:rsidRPr="00A135A3">
        <w:t>treal (BIXI), Paris (Velib), London (Santander</w:t>
      </w:r>
      <w:r>
        <w:t xml:space="preserve"> Cycle</w:t>
      </w:r>
      <w:r w:rsidRPr="00A135A3">
        <w:t>), Chicago (Divvy), Hangzhou</w:t>
      </w:r>
      <w:r>
        <w:t xml:space="preserve"> (</w:t>
      </w:r>
      <w:r w:rsidRPr="00BD5FC2">
        <w:t>Hangzhou Public Bicycle</w:t>
      </w:r>
      <w:r>
        <w:t>)</w:t>
      </w:r>
      <w:r w:rsidRPr="00A135A3">
        <w:t>, Beijing</w:t>
      </w:r>
      <w:r>
        <w:t xml:space="preserve"> (</w:t>
      </w:r>
      <w:r w:rsidRPr="00A135A3">
        <w:t>Beijing</w:t>
      </w:r>
      <w:r>
        <w:t xml:space="preserve"> Public Bicycle)</w:t>
      </w:r>
      <w:r w:rsidRPr="00A135A3">
        <w:t xml:space="preserve">, </w:t>
      </w:r>
      <w:r>
        <w:t xml:space="preserve">Zhongshan (Zhongshan Public Bike System), </w:t>
      </w:r>
      <w:r w:rsidRPr="00A135A3">
        <w:t xml:space="preserve">Melbourne (Melbourne </w:t>
      </w:r>
      <w:r w:rsidR="0097614F">
        <w:t>Bikeshare</w:t>
      </w:r>
      <w:r w:rsidRPr="00A135A3">
        <w:t xml:space="preserve">), </w:t>
      </w:r>
      <w:r>
        <w:t xml:space="preserve">and </w:t>
      </w:r>
      <w:r w:rsidRPr="00A135A3">
        <w:t xml:space="preserve">Brisbane (CityCycle). </w:t>
      </w:r>
    </w:p>
    <w:p w14:paraId="788C0ECA" w14:textId="10E33465" w:rsidR="00FE4F18" w:rsidRDefault="00FE4F18" w:rsidP="00FE4F18">
      <w:pPr>
        <w:pStyle w:val="Default"/>
        <w:ind w:firstLine="720"/>
        <w:jc w:val="both"/>
      </w:pPr>
      <w:r>
        <w:t>The data used in the analyses were either directly available in the bikeshare system provider website or were downloaded using automated scripts from the website. On the methodological front, t</w:t>
      </w:r>
      <w:r w:rsidRPr="00A135A3">
        <w:t>he most commonly employed analytical approaches include linear regression</w:t>
      </w:r>
      <w:r>
        <w:t xml:space="preserve"> (LR)</w:t>
      </w:r>
      <w:r w:rsidRPr="00A135A3">
        <w:t xml:space="preserve">, </w:t>
      </w:r>
      <w:r>
        <w:t xml:space="preserve">mixed </w:t>
      </w:r>
      <w:r w:rsidRPr="00A135A3">
        <w:t xml:space="preserve">linear </w:t>
      </w:r>
      <w:r>
        <w:t>regression</w:t>
      </w:r>
      <w:r w:rsidRPr="00A135A3">
        <w:t>, panel ordered logit model, negative binomial count model, multinomial logit (MNL)</w:t>
      </w:r>
      <w:r>
        <w:t xml:space="preserve"> model</w:t>
      </w:r>
      <w:r w:rsidRPr="00A135A3">
        <w:t>, mixed multinomial logit</w:t>
      </w:r>
      <w:r>
        <w:t xml:space="preserve"> model</w:t>
      </w:r>
      <w:r w:rsidRPr="00A135A3">
        <w:t xml:space="preserve">, finite mixture </w:t>
      </w:r>
      <w:r>
        <w:t>MNL</w:t>
      </w:r>
      <w:r w:rsidRPr="00A135A3">
        <w:t xml:space="preserve"> </w:t>
      </w:r>
      <w:r w:rsidRPr="00A135A3">
        <w:lastRenderedPageBreak/>
        <w:t xml:space="preserve">model, and time series models and their variants </w:t>
      </w:r>
      <w:r w:rsidRPr="00A135A3">
        <w:fldChar w:fldCharType="begin">
          <w:fldData xml:space="preserve">PEVuZE5vdGU+PENpdGU+PEF1dGhvcj5CdWNrPC9BdXRob3I+PFllYXI+MjAxMzwvWWVhcj48UmVj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</w:fldData>
        </w:fldChar>
      </w:r>
      <w:r w:rsidR="00CC3B01">
        <w:instrText xml:space="preserve"> ADDIN EN.CITE </w:instrText>
      </w:r>
      <w:r w:rsidR="00CC3B01">
        <w:fldChar w:fldCharType="begin">
          <w:fldData xml:space="preserve">PEVuZE5vdGU+PENpdGU+PEF1dGhvcj5CdWNrPC9BdXRob3I+PFllYXI+MjAxMzwvWWVhcj48UmVj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</w:fldData>
        </w:fldChar>
      </w:r>
      <w:r w:rsidR="00CC3B01">
        <w:instrText xml:space="preserve"> ADDIN EN.CITE.DATA </w:instrText>
      </w:r>
      <w:r w:rsidR="00CC3B01">
        <w:fldChar w:fldCharType="end"/>
      </w:r>
      <w:r w:rsidRPr="00A135A3">
        <w:fldChar w:fldCharType="separate"/>
      </w:r>
      <w:r w:rsidR="00CC3B01">
        <w:rPr>
          <w:noProof/>
        </w:rPr>
        <w:t>(Buck et al., 2013; El-Assi et al., 2017; Faghih-Imani and Eluru, 2015; Faghih-Imani et al., 2014; Gebhart and Noland, 2014; Rixey, 2013; Rudloff and Lackner, 2014; Wang et al., 2015; Zhao et al., 2014)</w:t>
      </w:r>
      <w:r w:rsidRPr="00A135A3">
        <w:fldChar w:fldCharType="end"/>
      </w:r>
      <w:r w:rsidRPr="00A135A3">
        <w:t xml:space="preserve">. </w:t>
      </w:r>
      <w:r>
        <w:t>In addition to the conventional statistical methods, some studies have used machine learning methods and visual analytics to examine bikeshare demand, station usage, and other aspects</w:t>
      </w:r>
      <w:r w:rsidR="00057285">
        <w:t xml:space="preserve"> </w:t>
      </w:r>
      <w:r w:rsidR="003C27FE" w:rsidRPr="00186432">
        <w:t xml:space="preserve">(Hyland et al., 2018; Oliveira et al., 2016; Giot </w:t>
      </w:r>
      <w:r w:rsidR="00D2084F">
        <w:t>&amp;</w:t>
      </w:r>
      <w:r w:rsidR="003C27FE" w:rsidRPr="00186432">
        <w:t xml:space="preserve"> Cherrier, 2014; Ashqar et al., 2017</w:t>
      </w:r>
      <w:r w:rsidR="003C27FE">
        <w:t>)</w:t>
      </w:r>
      <w:r w:rsidR="00D51A1B">
        <w:rPr>
          <w:rStyle w:val="FootnoteReference"/>
        </w:rPr>
        <w:footnoteReference w:id="1"/>
      </w:r>
      <w:r w:rsidR="003C27FE">
        <w:t xml:space="preserve">. </w:t>
      </w:r>
      <w:r>
        <w:t>The findings from the station demand studies suggest that b</w:t>
      </w:r>
      <w:r w:rsidRPr="00A135A3">
        <w:t>ikeshare system usage</w:t>
      </w:r>
      <w:r>
        <w:t>,</w:t>
      </w:r>
      <w:r w:rsidRPr="00A135A3">
        <w:t xml:space="preserve"> a</w:t>
      </w:r>
      <w:r>
        <w:t>t a</w:t>
      </w:r>
      <w:r w:rsidRPr="00A135A3">
        <w:t xml:space="preserve"> station level</w:t>
      </w:r>
      <w:r>
        <w:t>,</w:t>
      </w:r>
      <w:r w:rsidRPr="00A135A3">
        <w:t xml:space="preserve"> is </w:t>
      </w:r>
      <w:r>
        <w:t xml:space="preserve">primarily </w:t>
      </w:r>
      <w:r w:rsidRPr="00A135A3">
        <w:t>influenced by bikeshare infrastructure (such as number of stations and station capacity), bicycling infrastructure (such as presence of bike lanes), land use and built environment (such as population density, job density</w:t>
      </w:r>
      <w:r>
        <w:t>,</w:t>
      </w:r>
      <w:r w:rsidRPr="00A135A3">
        <w:t xml:space="preserve"> and points of interest), public transportation infrastructure (presence of bus/metro stops), and temporal and meteorological attributes (such as precipitation and temperature) </w:t>
      </w:r>
      <w:r w:rsidRPr="00A135A3">
        <w:fldChar w:fldCharType="begin">
          <w:fldData xml:space="preserve">PEVuZE5vdGU+PENpdGU+PEF1dGhvcj5FbC1Bc3NpPC9BdXRob3I+PFllYXI+MjAxNzwvWWVhcj48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</w:fldData>
        </w:fldChar>
      </w:r>
      <w:r w:rsidR="00CC3B01">
        <w:instrText xml:space="preserve"> ADDIN EN.CITE </w:instrText>
      </w:r>
      <w:r w:rsidR="00CC3B01">
        <w:fldChar w:fldCharType="begin">
          <w:fldData xml:space="preserve">PEVuZE5vdGU+PENpdGU+PEF1dGhvcj5FbC1Bc3NpPC9BdXRob3I+PFllYXI+MjAxNzwvWWVhcj48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</w:fldData>
        </w:fldChar>
      </w:r>
      <w:r w:rsidR="00CC3B01">
        <w:instrText xml:space="preserve"> ADDIN EN.CITE.DATA </w:instrText>
      </w:r>
      <w:r w:rsidR="00CC3B01">
        <w:fldChar w:fldCharType="end"/>
      </w:r>
      <w:r w:rsidRPr="00A135A3">
        <w:fldChar w:fldCharType="separate"/>
      </w:r>
      <w:r w:rsidR="00CC3B01">
        <w:rPr>
          <w:noProof/>
        </w:rPr>
        <w:t>(El-Assi et al., 2017; Faghih-Imani and Eluru, 2015, 2016a, b; Faghih-Imani et al., 2014; Gebhart and Noland, 2014; Rixey, 2013; Wang et al., 2015)</w:t>
      </w:r>
      <w:r w:rsidRPr="00A135A3">
        <w:fldChar w:fldCharType="end"/>
      </w:r>
      <w:r w:rsidRPr="00A135A3">
        <w:t xml:space="preserve">. Destination choice studies </w:t>
      </w:r>
      <w:r>
        <w:t xml:space="preserve">highlight </w:t>
      </w:r>
      <w:r w:rsidRPr="00A135A3">
        <w:t xml:space="preserve">that bikeshare users prefer shorter trips </w:t>
      </w:r>
      <w:r w:rsidRPr="00A135A3">
        <w:fldChar w:fldCharType="begin"/>
      </w:r>
      <w:r w:rsidR="00CC3B01">
        <w:instrText xml:space="preserve"> ADDIN EN.CITE &lt;EndNote&gt;&lt;Cite&gt;&lt;Author&gt;El-Assi&lt;/Author&gt;&lt;Year&gt;2017&lt;/Year&gt;&lt;RecNum&gt;18&lt;/RecNum&gt;&lt;DisplayText&gt;(El-Assi et al., 2017; Faghih-Imani and Eluru, 2015)&lt;/DisplayText&gt;&lt;record&gt;&lt;rec-number&gt;18&lt;/rec-number&gt;&lt;foreign-keys&gt;&lt;key app="EN" db-id="wwsxrtpsr0tfs3edsx6vwdf3a9f09xx5sdte" timestamp="1533017814"&gt;18&lt;/key&gt;&lt;/foreign-keys&gt;&lt;ref-type name="Journal Article"&gt;17&lt;/ref-type&gt;&lt;contributors&gt;&lt;authors&gt;&lt;author&gt;El-Assi, Wafic&lt;/author&gt;&lt;author&gt;Mahmoud, Mohamed Salah&lt;/author&gt;&lt;author&gt;Habib, Khandker Nurul&lt;/author&gt;&lt;/authors&gt;&lt;/contributors&gt;&lt;titles&gt;&lt;title&gt;Effects of built environment and weather on bike sharing demand: a station level analysis of commercial bike sharing in Toronto&lt;/title&gt;&lt;secondary-title&gt;Transportation&lt;/secondary-title&gt;&lt;/titles&gt;&lt;periodical&gt;&lt;full-title&gt;Transportation&lt;/full-title&gt;&lt;/periodical&gt;&lt;pages&gt;589-613&lt;/pages&gt;&lt;volume&gt;44&lt;/volume&gt;&lt;number&gt;3&lt;/number&gt;&lt;dates&gt;&lt;year&gt;2017&lt;/year&gt;&lt;/dates&gt;&lt;isbn&gt;0049-4488&lt;/isbn&gt;&lt;urls&gt;&lt;/urls&gt;&lt;/record&gt;&lt;/Cite&gt;&lt;Cite&gt;&lt;Author&gt;Faghih-Imani&lt;/Author&gt;&lt;Year&gt;2015&lt;/Year&gt;&lt;RecNum&gt;30&lt;/RecNum&gt;&lt;record&gt;&lt;rec-number&gt;30&lt;/rec-number&gt;&lt;foreign-keys&gt;&lt;key app="EN" db-id="etxtvfwp8pwx2serwst5ftv3tvt92evrf5dd" timestamp="1562055626"&gt;30&lt;/key&gt;&lt;/foreign-keys&gt;&lt;ref-type name="Journal Article"&gt;17&lt;/ref-type&gt;&lt;contributors&gt;&lt;authors&gt;&lt;author&gt;Faghih-Imani, Ahmadreza&lt;/author&gt;&lt;author&gt;Eluru, Naveen&lt;/author&gt;&lt;/authors&gt;&lt;/contributors&gt;&lt;titles&gt;&lt;title&gt;Analysing bicycle-sharing system user destination choice preferences: Chicago’s Divvy system&lt;/title&gt;&lt;secondary-title&gt;Journal of transport geography&lt;/secondary-title&gt;&lt;/titles&gt;&lt;periodical&gt;&lt;full-title&gt;Journal of Transport Geography&lt;/full-title&gt;&lt;/periodical&gt;&lt;pages&gt;53-64&lt;/pages&gt;&lt;volume&gt;44&lt;/volume&gt;&lt;dates&gt;&lt;year&gt;2015&lt;/year&gt;&lt;/dates&gt;&lt;isbn&gt;0966-6923&lt;/isbn&gt;&lt;urls&gt;&lt;/urls&gt;&lt;/record&gt;&lt;/Cite&gt;&lt;/EndNote&gt;</w:instrText>
      </w:r>
      <w:r w:rsidRPr="00A135A3">
        <w:fldChar w:fldCharType="separate"/>
      </w:r>
      <w:r w:rsidR="00CC3B01">
        <w:rPr>
          <w:noProof/>
        </w:rPr>
        <w:t>(El-Assi et al., 2017; Faghih-Imani and Eluru, 2015)</w:t>
      </w:r>
      <w:r w:rsidRPr="00A135A3">
        <w:fldChar w:fldCharType="end"/>
      </w:r>
      <w:r>
        <w:t xml:space="preserve"> and</w:t>
      </w:r>
      <w:r w:rsidRPr="00A135A3">
        <w:t xml:space="preserve"> </w:t>
      </w:r>
      <w:r>
        <w:t>they make</w:t>
      </w:r>
      <w:r w:rsidRPr="00A135A3">
        <w:t xml:space="preserve"> trade-off</w:t>
      </w:r>
      <w:r>
        <w:t>s</w:t>
      </w:r>
      <w:r w:rsidRPr="00A135A3">
        <w:t xml:space="preserve"> on station distance with other conveniences such as access to points of interest and stations with larger capacity. </w:t>
      </w:r>
    </w:p>
    <w:p w14:paraId="30204B1A" w14:textId="77777777" w:rsidR="00FE4F18" w:rsidRDefault="00FE4F18" w:rsidP="00FE4F18">
      <w:pPr>
        <w:pStyle w:val="Default"/>
        <w:ind w:firstLine="720"/>
        <w:jc w:val="both"/>
      </w:pPr>
    </w:p>
    <w:p w14:paraId="61EDF7B0" w14:textId="77777777" w:rsidR="00FE4F18" w:rsidRPr="001D6E3A" w:rsidRDefault="00FE4F18" w:rsidP="00FE4F18">
      <w:pPr>
        <w:pStyle w:val="Heading2"/>
        <w:numPr>
          <w:ilvl w:val="1"/>
          <w:numId w:val="5"/>
        </w:numPr>
        <w:ind w:left="432"/>
      </w:pPr>
      <w:r w:rsidRPr="001D6E3A">
        <w:t xml:space="preserve">Current </w:t>
      </w:r>
      <w:r>
        <w:t>s</w:t>
      </w:r>
      <w:r w:rsidRPr="001D6E3A">
        <w:t xml:space="preserve">tudy in </w:t>
      </w:r>
      <w:r>
        <w:t>c</w:t>
      </w:r>
      <w:r w:rsidRPr="001D6E3A">
        <w:t>ontext</w:t>
      </w:r>
    </w:p>
    <w:p w14:paraId="143D04F5" w14:textId="395C8EAC" w:rsidR="003B6A72" w:rsidRPr="00F57892" w:rsidRDefault="00FE4F18" w:rsidP="00163EA6">
      <w:pPr>
        <w:rPr>
          <w:rFonts w:cs="Times New Roman"/>
          <w:color w:val="000000" w:themeColor="text1"/>
        </w:rPr>
      </w:pPr>
      <w:r w:rsidRPr="00A135A3">
        <w:rPr>
          <w:rFonts w:cs="Times New Roman"/>
          <w:szCs w:val="24"/>
        </w:rPr>
        <w:t xml:space="preserve">From the literature review, it is evident that research on bikeshare systems is growing rapidly. However, several research questions remain to be answered. </w:t>
      </w:r>
      <w:r>
        <w:rPr>
          <w:rFonts w:cs="Times New Roman"/>
          <w:szCs w:val="24"/>
        </w:rPr>
        <w:t>We build on the prior research and</w:t>
      </w:r>
      <w:r w:rsidRPr="00A135A3">
        <w:rPr>
          <w:rFonts w:cs="Times New Roman"/>
          <w:szCs w:val="24"/>
        </w:rPr>
        <w:t xml:space="preserve"> contribute to the </w:t>
      </w:r>
      <w:r>
        <w:rPr>
          <w:rFonts w:cs="Times New Roman"/>
          <w:szCs w:val="24"/>
        </w:rPr>
        <w:t>burgeoning literature</w:t>
      </w:r>
      <w:r w:rsidRPr="00A135A3">
        <w:rPr>
          <w:rFonts w:cs="Times New Roman"/>
          <w:szCs w:val="24"/>
        </w:rPr>
        <w:t xml:space="preserve"> on bikeshare systems by examining system level demand </w:t>
      </w:r>
      <w:r>
        <w:rPr>
          <w:rFonts w:cs="Times New Roman"/>
          <w:szCs w:val="24"/>
        </w:rPr>
        <w:t>along with</w:t>
      </w:r>
      <w:r w:rsidRPr="00A135A3">
        <w:rPr>
          <w:rFonts w:cs="Times New Roman"/>
          <w:szCs w:val="24"/>
        </w:rPr>
        <w:t xml:space="preserve"> its distribution. To elaborate, our emphasis is on understanding bikeshare demand at the stations and the flow of these bikes to their corresponding destination</w:t>
      </w:r>
      <w:r>
        <w:rPr>
          <w:rFonts w:cs="Times New Roman"/>
          <w:szCs w:val="24"/>
        </w:rPr>
        <w:t>s</w:t>
      </w:r>
      <w:r w:rsidRPr="00A135A3">
        <w:rPr>
          <w:rFonts w:cs="Times New Roman"/>
          <w:szCs w:val="24"/>
        </w:rPr>
        <w:t xml:space="preserve">. The framework </w:t>
      </w:r>
      <w:r>
        <w:rPr>
          <w:rFonts w:cs="Times New Roman"/>
          <w:szCs w:val="24"/>
        </w:rPr>
        <w:t>would</w:t>
      </w:r>
      <w:r w:rsidRPr="00A135A3">
        <w:rPr>
          <w:rFonts w:cs="Times New Roman"/>
          <w:szCs w:val="24"/>
        </w:rPr>
        <w:t xml:space="preserve"> provide system operators </w:t>
      </w:r>
      <w:r>
        <w:rPr>
          <w:rFonts w:cs="Times New Roman"/>
          <w:szCs w:val="24"/>
        </w:rPr>
        <w:t xml:space="preserve">not only </w:t>
      </w:r>
      <w:r w:rsidRPr="00A135A3">
        <w:rPr>
          <w:rFonts w:cs="Times New Roman"/>
          <w:szCs w:val="24"/>
        </w:rPr>
        <w:t xml:space="preserve">an estimate of </w:t>
      </w:r>
      <w:r>
        <w:rPr>
          <w:rFonts w:cs="Times New Roman"/>
          <w:szCs w:val="24"/>
        </w:rPr>
        <w:t xml:space="preserve">the </w:t>
      </w:r>
      <w:r w:rsidRPr="00A135A3">
        <w:rPr>
          <w:rFonts w:cs="Times New Roman"/>
          <w:szCs w:val="24"/>
        </w:rPr>
        <w:t xml:space="preserve">system demand at a station level </w:t>
      </w:r>
      <w:r>
        <w:rPr>
          <w:rFonts w:cs="Times New Roman"/>
          <w:szCs w:val="24"/>
        </w:rPr>
        <w:t>but also</w:t>
      </w:r>
      <w:r w:rsidRPr="00A135A3">
        <w:rPr>
          <w:rFonts w:cs="Times New Roman"/>
          <w:szCs w:val="24"/>
        </w:rPr>
        <w:t xml:space="preserve"> how these bike</w:t>
      </w:r>
      <w:r>
        <w:rPr>
          <w:rFonts w:cs="Times New Roman"/>
          <w:szCs w:val="24"/>
        </w:rPr>
        <w:t xml:space="preserve"> trip</w:t>
      </w:r>
      <w:r w:rsidRPr="00A135A3">
        <w:rPr>
          <w:rFonts w:cs="Times New Roman"/>
          <w:szCs w:val="24"/>
        </w:rPr>
        <w:t xml:space="preserve">s are distributed across the </w:t>
      </w:r>
      <w:r>
        <w:rPr>
          <w:rFonts w:cs="Times New Roman"/>
          <w:szCs w:val="24"/>
        </w:rPr>
        <w:t>entire</w:t>
      </w:r>
      <w:r w:rsidRPr="00A135A3">
        <w:rPr>
          <w:rFonts w:cs="Times New Roman"/>
          <w:szCs w:val="24"/>
        </w:rPr>
        <w:t xml:space="preserve"> system. We identify two choice dimensions: (1) station level demand and (2) how bike flows from an origin station are distributed across the network. Station level demand is a continuous variable and can be easily analyzed using linear regression models and their advanced variants. On the other hand, the second choice variable is quite different. Specifically, for an origin station with a predefined demand, the choice process involves identifying the flows to all destination stations in the system. There are two major challenges associated with it. First, the destinations for bike flows from an origin are likely to involve multiple alternatives (as opposed to a single chosen alternative). Second, the potential universal alternative set includes all stations in the bikeshare system. The multiple discrete continuous </w:t>
      </w:r>
      <w:r>
        <w:rPr>
          <w:rFonts w:cs="Times New Roman"/>
          <w:szCs w:val="24"/>
        </w:rPr>
        <w:t>(MDC) frameworks</w:t>
      </w:r>
      <w:r w:rsidRPr="00A135A3">
        <w:rPr>
          <w:rFonts w:cs="Times New Roman"/>
          <w:szCs w:val="24"/>
        </w:rPr>
        <w:t xml:space="preserve"> that follow Kuhn-Tucker (KT) approaches developed in</w:t>
      </w:r>
      <w:r>
        <w:rPr>
          <w:rFonts w:cs="Times New Roman"/>
          <w:szCs w:val="24"/>
        </w:rPr>
        <w:t xml:space="preserve"> the</w:t>
      </w:r>
      <w:r w:rsidRPr="00A135A3">
        <w:rPr>
          <w:rFonts w:cs="Times New Roman"/>
          <w:szCs w:val="24"/>
        </w:rPr>
        <w:t xml:space="preserve"> literature can be adapted to address this choice dimension. KT demand systems have been used in </w:t>
      </w:r>
      <w:r>
        <w:rPr>
          <w:rFonts w:cs="Times New Roman"/>
          <w:szCs w:val="24"/>
        </w:rPr>
        <w:t xml:space="preserve">various empirical contexts including </w:t>
      </w:r>
      <w:r w:rsidRPr="00A135A3">
        <w:rPr>
          <w:rFonts w:cs="Times New Roman"/>
          <w:szCs w:val="24"/>
        </w:rPr>
        <w:t xml:space="preserve">outdoor recreational demand </w:t>
      </w:r>
      <w:r w:rsidRPr="00A135A3">
        <w:rPr>
          <w:rFonts w:cs="Times New Roman"/>
          <w:szCs w:val="24"/>
        </w:rPr>
        <w:fldChar w:fldCharType="begin">
          <w:fldData xml:space="preserve">PEVuZE5vdGU+PENpdGU+PEF1dGhvcj5QaGFuZXVmPC9BdXRob3I+PFllYXI+MjAwMDwvWWVhcj48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PEVuZE5vdGU+PENpdGU+PEF1dGhvcj5QaGFuZXVmPC9BdXRob3I+PFllYXI+MjAwMDwvWWVhcj48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(Phaneuf et al., 2000; von Haefen, 2004; von Haefen and Phaneuf, 2005)</w:t>
      </w:r>
      <w:r w:rsidRPr="00A135A3">
        <w:rPr>
          <w:rFonts w:cs="Times New Roman"/>
          <w:szCs w:val="24"/>
        </w:rPr>
        <w:fldChar w:fldCharType="end"/>
      </w:r>
      <w:r w:rsidRPr="00A135A3">
        <w:rPr>
          <w:rFonts w:cs="Times New Roman"/>
          <w:szCs w:val="24"/>
        </w:rPr>
        <w:t xml:space="preserve">, individual activity participation and time-use </w:t>
      </w:r>
      <w:r w:rsidRPr="00A135A3">
        <w:rPr>
          <w:rFonts w:cs="Times New Roman"/>
          <w:szCs w:val="24"/>
        </w:rPr>
        <w:fldChar w:fldCharType="begin">
          <w:fldData xml:space="preserve">PEVuZE5vdGU+PENpdGU+PEF1dGhvcj5CaGF0PC9BdXRob3I+PFllYXI+MjAwNTwvWWVhcj48UmVj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PEVuZE5vdGU+PENpdGU+PEF1dGhvcj5CaGF0PC9BdXRob3I+PFllYXI+MjAwNTwvWWVhcj48UmVj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(Bhat, 2005; Nurul Habib and Miller, 2009; Pinjari and Bhat, 2010; Pinjari et al., 2009; Rajagopalan et al., 2009)</w:t>
      </w:r>
      <w:r w:rsidRPr="00A135A3">
        <w:rPr>
          <w:rFonts w:cs="Times New Roman"/>
          <w:szCs w:val="24"/>
        </w:rPr>
        <w:fldChar w:fldCharType="end"/>
      </w:r>
      <w:r w:rsidRPr="00A135A3">
        <w:rPr>
          <w:rFonts w:cs="Times New Roman"/>
          <w:szCs w:val="24"/>
        </w:rPr>
        <w:t xml:space="preserve">, household vehicle ownership and usage forecasting </w:t>
      </w:r>
      <w:r w:rsidRPr="00A135A3">
        <w:rPr>
          <w:rFonts w:cs="Times New Roman"/>
          <w:szCs w:val="24"/>
        </w:rPr>
        <w:fldChar w:fldCharType="begin">
          <w:fldData xml:space="preserve">PEVuZE5vdGU+PENpdGU+PEF1dGhvcj5BaG48L0F1dGhvcj48WWVhcj4yMDA4PC9ZZWFyPjxSZWNO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==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PEVuZE5vdGU+PENpdGU+PEF1dGhvcj5BaG48L0F1dGhvcj48WWVhcj4yMDA4PC9ZZWFyPjxSZWNO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==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(Ahn et al., 2008; Bhat et al., 2009; Fang, 2008)</w:t>
      </w:r>
      <w:r w:rsidRPr="00A135A3">
        <w:rPr>
          <w:rFonts w:cs="Times New Roman"/>
          <w:szCs w:val="24"/>
        </w:rPr>
        <w:fldChar w:fldCharType="end"/>
      </w:r>
      <w:r>
        <w:rPr>
          <w:rFonts w:cs="Times New Roman"/>
          <w:szCs w:val="24"/>
        </w:rPr>
        <w:t>,</w:t>
      </w:r>
      <w:r w:rsidRPr="00A135A3">
        <w:rPr>
          <w:rFonts w:cs="Times New Roman"/>
          <w:szCs w:val="24"/>
        </w:rPr>
        <w:t xml:space="preserve"> and household </w:t>
      </w:r>
      <w:r>
        <w:rPr>
          <w:rFonts w:cs="Times New Roman"/>
          <w:szCs w:val="24"/>
        </w:rPr>
        <w:t>budgetary allocation</w:t>
      </w:r>
      <w:r w:rsidRPr="00A135A3">
        <w:rPr>
          <w:rFonts w:cs="Times New Roman"/>
          <w:szCs w:val="24"/>
        </w:rPr>
        <w:t xml:space="preserve"> </w:t>
      </w:r>
      <w:r w:rsidRPr="00A135A3">
        <w:rPr>
          <w:rFonts w:cs="Times New Roman"/>
          <w:szCs w:val="24"/>
        </w:rPr>
        <w:fldChar w:fldCharType="begin">
          <w:fldData xml:space="preserve">PEVuZE5vdGU+PENpdGU+PEF1dGhvcj5GZXJkb3VzPC9BdXRob3I+PFllYXI+MjAxMDwvWWVhcj48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</w:fldData>
        </w:fldChar>
      </w:r>
      <w:r w:rsidR="00CC3B01">
        <w:rPr>
          <w:rFonts w:cs="Times New Roman"/>
          <w:szCs w:val="24"/>
        </w:rPr>
        <w:instrText xml:space="preserve"> ADDIN EN.CITE </w:instrText>
      </w:r>
      <w:r w:rsidR="00CC3B01">
        <w:rPr>
          <w:rFonts w:cs="Times New Roman"/>
          <w:szCs w:val="24"/>
        </w:rPr>
        <w:fldChar w:fldCharType="begin">
          <w:fldData xml:space="preserve">PEVuZE5vdGU+PENpdGU+PEF1dGhvcj5GZXJkb3VzPC9BdXRob3I+PFllYXI+MjAxMDwvWWVhcj48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</w:fldData>
        </w:fldChar>
      </w:r>
      <w:r w:rsidR="00CC3B01">
        <w:rPr>
          <w:rFonts w:cs="Times New Roman"/>
          <w:szCs w:val="24"/>
        </w:rPr>
        <w:instrText xml:space="preserve"> ADDIN EN.CITE.DATA </w:instrText>
      </w:r>
      <w:r w:rsidR="00CC3B01">
        <w:rPr>
          <w:rFonts w:cs="Times New Roman"/>
          <w:szCs w:val="24"/>
        </w:rPr>
      </w:r>
      <w:r w:rsidR="00CC3B01">
        <w:rPr>
          <w:rFonts w:cs="Times New Roman"/>
          <w:szCs w:val="24"/>
        </w:rPr>
        <w:fldChar w:fldCharType="end"/>
      </w:r>
      <w:r w:rsidRPr="00A135A3">
        <w:rPr>
          <w:rFonts w:cs="Times New Roman"/>
          <w:szCs w:val="24"/>
        </w:rPr>
      </w:r>
      <w:r w:rsidRPr="00A135A3">
        <w:rPr>
          <w:rFonts w:cs="Times New Roman"/>
          <w:szCs w:val="24"/>
        </w:rPr>
        <w:fldChar w:fldCharType="separate"/>
      </w:r>
      <w:r w:rsidR="00CC3B01">
        <w:rPr>
          <w:rFonts w:cs="Times New Roman"/>
          <w:noProof/>
          <w:szCs w:val="24"/>
        </w:rPr>
        <w:t>(Anowar et al., 2018; Ferdous et al., 2010; Rajagopalan and Srinivasan, 2008)</w:t>
      </w:r>
      <w:r w:rsidRPr="00A135A3">
        <w:rPr>
          <w:rFonts w:cs="Times New Roman"/>
          <w:szCs w:val="24"/>
        </w:rPr>
        <w:fldChar w:fldCharType="end"/>
      </w:r>
      <w:r w:rsidRPr="00A135A3">
        <w:rPr>
          <w:rFonts w:cs="Times New Roman"/>
          <w:szCs w:val="24"/>
        </w:rPr>
        <w:t xml:space="preserve">. </w:t>
      </w:r>
      <w:r>
        <w:rPr>
          <w:rFonts w:cs="Times New Roman"/>
          <w:szCs w:val="24"/>
        </w:rPr>
        <w:t>F</w:t>
      </w:r>
      <w:r w:rsidRPr="00A135A3">
        <w:rPr>
          <w:rFonts w:cs="Times New Roman"/>
          <w:szCs w:val="24"/>
        </w:rPr>
        <w:t xml:space="preserve">or our current </w:t>
      </w:r>
      <w:r>
        <w:rPr>
          <w:rFonts w:cs="Times New Roman"/>
          <w:szCs w:val="24"/>
        </w:rPr>
        <w:t>analysis</w:t>
      </w:r>
      <w:r w:rsidRPr="00A135A3">
        <w:rPr>
          <w:rFonts w:cs="Times New Roman"/>
          <w:szCs w:val="24"/>
        </w:rPr>
        <w:t>,</w:t>
      </w:r>
      <w:r>
        <w:rPr>
          <w:rFonts w:cs="Times New Roman"/>
          <w:szCs w:val="24"/>
        </w:rPr>
        <w:t xml:space="preserve"> we adopt the methodology proposed by Bhat (2008)</w:t>
      </w:r>
      <w:r w:rsidR="003E1EF6">
        <w:rPr>
          <w:rStyle w:val="FootnoteReference"/>
          <w:rFonts w:cs="Times New Roman"/>
          <w:szCs w:val="24"/>
        </w:rPr>
        <w:footnoteReference w:id="2"/>
      </w:r>
      <w:r w:rsidRPr="00A135A3">
        <w:rPr>
          <w:rFonts w:cs="Times New Roman"/>
          <w:szCs w:val="24"/>
        </w:rPr>
        <w:t xml:space="preserve">. </w:t>
      </w:r>
    </w:p>
    <w:p w14:paraId="5E57D891" w14:textId="77777777" w:rsidR="003B6A72" w:rsidRDefault="003B6A72" w:rsidP="00163EA6">
      <w:pPr>
        <w:rPr>
          <w:rFonts w:cs="Times New Roman"/>
          <w:szCs w:val="24"/>
        </w:rPr>
      </w:pPr>
    </w:p>
    <w:p w14:paraId="01441394" w14:textId="2D28E098" w:rsidR="00FE4F18" w:rsidRPr="00A135A3" w:rsidRDefault="00FE4F18" w:rsidP="003E1EF6">
      <w:pPr>
        <w:ind w:firstLine="720"/>
        <w:rPr>
          <w:rFonts w:cs="Times New Roman"/>
          <w:szCs w:val="24"/>
        </w:rPr>
      </w:pPr>
      <w:r w:rsidRPr="00A135A3">
        <w:rPr>
          <w:rFonts w:cs="Times New Roman"/>
          <w:szCs w:val="24"/>
        </w:rPr>
        <w:t xml:space="preserve">The data for our analysis is drawn from New York City bikeshare system (CitiBike). Six months of bikeshare usage data from January 2017 through June 2017 was downloaded from </w:t>
      </w:r>
      <w:r>
        <w:rPr>
          <w:rFonts w:cs="Times New Roman"/>
          <w:szCs w:val="24"/>
        </w:rPr>
        <w:t xml:space="preserve">the </w:t>
      </w:r>
      <w:r w:rsidRPr="00A135A3">
        <w:rPr>
          <w:rFonts w:cs="Times New Roman"/>
          <w:szCs w:val="24"/>
        </w:rPr>
        <w:t xml:space="preserve">CitiBike website and </w:t>
      </w:r>
      <w:r>
        <w:rPr>
          <w:rFonts w:cs="Times New Roman"/>
          <w:szCs w:val="24"/>
        </w:rPr>
        <w:t xml:space="preserve">rigorously </w:t>
      </w:r>
      <w:r w:rsidRPr="00A135A3">
        <w:rPr>
          <w:rFonts w:cs="Times New Roman"/>
          <w:szCs w:val="24"/>
        </w:rPr>
        <w:t xml:space="preserve">processed to obtain weekly bikeshare usage patterns </w:t>
      </w:r>
      <w:r>
        <w:rPr>
          <w:rFonts w:cs="Times New Roman"/>
          <w:szCs w:val="24"/>
        </w:rPr>
        <w:t xml:space="preserve">- </w:t>
      </w:r>
      <w:r w:rsidRPr="00A135A3">
        <w:rPr>
          <w:rFonts w:cs="Times New Roman"/>
          <w:szCs w:val="24"/>
        </w:rPr>
        <w:t xml:space="preserve">station level weekly origin demand and the corresponding flow patterns to all destinations across the </w:t>
      </w:r>
      <w:r>
        <w:rPr>
          <w:rFonts w:cs="Times New Roman"/>
          <w:szCs w:val="24"/>
        </w:rPr>
        <w:t xml:space="preserve">entire bikeshare </w:t>
      </w:r>
      <w:r w:rsidRPr="00A135A3">
        <w:rPr>
          <w:rFonts w:cs="Times New Roman"/>
          <w:szCs w:val="24"/>
        </w:rPr>
        <w:t xml:space="preserve">system. </w:t>
      </w:r>
      <w:r>
        <w:rPr>
          <w:rFonts w:cs="Times New Roman"/>
          <w:szCs w:val="24"/>
        </w:rPr>
        <w:t>In our case, t</w:t>
      </w:r>
      <w:r w:rsidRPr="00A135A3">
        <w:rPr>
          <w:rFonts w:cs="Times New Roman"/>
          <w:szCs w:val="24"/>
        </w:rPr>
        <w:t xml:space="preserve">he second choice dimension has 573 destination alternatives. To the best of the authors’ knowledge this is the largest number of alternatives considered in a KT system in </w:t>
      </w:r>
      <w:r>
        <w:rPr>
          <w:rFonts w:cs="Times New Roman"/>
          <w:szCs w:val="24"/>
        </w:rPr>
        <w:t xml:space="preserve">the </w:t>
      </w:r>
      <w:r w:rsidRPr="00A135A3">
        <w:rPr>
          <w:rFonts w:cs="Times New Roman"/>
          <w:szCs w:val="24"/>
        </w:rPr>
        <w:t>literature.</w:t>
      </w:r>
      <w:r w:rsidR="00C17B24">
        <w:rPr>
          <w:rFonts w:cs="Times New Roman"/>
          <w:szCs w:val="24"/>
        </w:rPr>
        <w:t xml:space="preserve"> </w:t>
      </w:r>
    </w:p>
    <w:p w14:paraId="2BAFB2D0" w14:textId="77777777" w:rsidR="00FE4F18" w:rsidRPr="00A135A3" w:rsidRDefault="00FE4F18" w:rsidP="00FE4F18">
      <w:pPr>
        <w:rPr>
          <w:rFonts w:cs="Times New Roman"/>
          <w:szCs w:val="24"/>
        </w:rPr>
      </w:pPr>
    </w:p>
    <w:p w14:paraId="0E6BA930" w14:textId="5D29F895" w:rsidR="00FE4F18" w:rsidRDefault="000954BE" w:rsidP="00FE4F18">
      <w:pPr>
        <w:pStyle w:val="Heading1"/>
        <w:numPr>
          <w:ilvl w:val="0"/>
          <w:numId w:val="5"/>
        </w:numPr>
      </w:pPr>
      <w:r>
        <w:t>MATERIAL AND METHODS</w:t>
      </w:r>
      <w:r w:rsidRPr="00A135A3">
        <w:t xml:space="preserve"> </w:t>
      </w:r>
    </w:p>
    <w:p w14:paraId="53464A53" w14:textId="77777777" w:rsidR="00FE4F18" w:rsidRPr="00B5524D" w:rsidRDefault="00FE4F18" w:rsidP="00FE4F18"/>
    <w:p w14:paraId="4A9E36F8" w14:textId="77777777" w:rsidR="00FE4F18" w:rsidRDefault="00FE4F18" w:rsidP="00FE4F18">
      <w:pPr>
        <w:pStyle w:val="Heading2"/>
        <w:numPr>
          <w:ilvl w:val="1"/>
          <w:numId w:val="5"/>
        </w:numPr>
        <w:ind w:left="432"/>
      </w:pPr>
      <w:r w:rsidRPr="00A135A3">
        <w:t xml:space="preserve">Data </w:t>
      </w:r>
    </w:p>
    <w:p w14:paraId="32AF9DF6" w14:textId="77777777" w:rsidR="00FE4F18" w:rsidRPr="00B5524D" w:rsidRDefault="00FE4F18" w:rsidP="00FE4F18"/>
    <w:p w14:paraId="164BC65A" w14:textId="77777777" w:rsidR="00FE4F18" w:rsidRPr="00B5524D" w:rsidRDefault="00FE4F18" w:rsidP="00FE4F18">
      <w:pPr>
        <w:pStyle w:val="Heading3"/>
        <w:numPr>
          <w:ilvl w:val="2"/>
          <w:numId w:val="5"/>
        </w:numPr>
        <w:ind w:left="504"/>
      </w:pPr>
      <w:r>
        <w:t>Data source</w:t>
      </w:r>
    </w:p>
    <w:p w14:paraId="074E8286" w14:textId="1BE11CCE" w:rsidR="00FE4F18" w:rsidRPr="00A135A3" w:rsidRDefault="00FE4F18" w:rsidP="00163EA6">
      <w:pPr>
        <w:rPr>
          <w:rFonts w:cs="Times New Roman"/>
          <w:b/>
          <w:szCs w:val="24"/>
        </w:rPr>
      </w:pPr>
      <w:r w:rsidRPr="00A135A3">
        <w:rPr>
          <w:rFonts w:cs="Times New Roman"/>
          <w:szCs w:val="24"/>
        </w:rPr>
        <w:t xml:space="preserve">New York’s CitiBike system is one of the major public bikeshare systems around the world and the largest in the United States. The CitiBike system was launched in May 2013 with 330 stations and 6,000 bicycles in the lower half of Manhattan and some part of northwest Brooklyn. </w:t>
      </w:r>
      <w:r>
        <w:rPr>
          <w:rFonts w:cs="Times New Roman"/>
          <w:szCs w:val="24"/>
        </w:rPr>
        <w:t>I</w:t>
      </w:r>
      <w:r w:rsidRPr="00A135A3">
        <w:rPr>
          <w:rFonts w:cs="Times New Roman"/>
          <w:szCs w:val="24"/>
        </w:rPr>
        <w:t xml:space="preserve">n 2017, the system expanded to 750 stations with 12,000 bicycles. According to CitiBike report, the number of annual subscribers were nearly 130,000 on July 2017. </w:t>
      </w:r>
      <w:r w:rsidRPr="00395D51">
        <w:rPr>
          <w:rStyle w:val="ms-font-s"/>
          <w:rFonts w:cs="Times New Roman"/>
          <w:color w:val="000000" w:themeColor="text1"/>
          <w:szCs w:val="24"/>
        </w:rPr>
        <w:t xml:space="preserve">The trip itinerary dataset </w:t>
      </w:r>
      <w:r>
        <w:rPr>
          <w:rStyle w:val="ms-font-s"/>
          <w:rFonts w:cs="Times New Roman"/>
          <w:color w:val="000000" w:themeColor="text1"/>
          <w:szCs w:val="24"/>
        </w:rPr>
        <w:t>(</w:t>
      </w:r>
      <w:r w:rsidRPr="00A135A3">
        <w:rPr>
          <w:rStyle w:val="ms-font-s"/>
          <w:rFonts w:cs="Times New Roman"/>
          <w:color w:val="000000" w:themeColor="text1"/>
          <w:szCs w:val="24"/>
        </w:rPr>
        <w:t>from January 2017 to June 2017</w:t>
      </w:r>
      <w:r>
        <w:rPr>
          <w:rStyle w:val="ms-font-s"/>
          <w:rFonts w:cs="Times New Roman"/>
          <w:color w:val="000000" w:themeColor="text1"/>
          <w:szCs w:val="24"/>
        </w:rPr>
        <w:t>)</w:t>
      </w:r>
      <w:r w:rsidRPr="00A135A3">
        <w:rPr>
          <w:rStyle w:val="ms-font-s"/>
          <w:rFonts w:cs="Times New Roman"/>
          <w:color w:val="000000" w:themeColor="text1"/>
          <w:szCs w:val="24"/>
        </w:rPr>
        <w:t xml:space="preserve"> </w:t>
      </w:r>
      <w:r w:rsidRPr="00395D51">
        <w:rPr>
          <w:rStyle w:val="ms-font-s"/>
          <w:rFonts w:cs="Times New Roman"/>
          <w:color w:val="000000" w:themeColor="text1"/>
          <w:szCs w:val="24"/>
        </w:rPr>
        <w:t xml:space="preserve">of </w:t>
      </w:r>
      <w:r>
        <w:rPr>
          <w:rStyle w:val="ms-font-s"/>
          <w:rFonts w:cs="Times New Roman"/>
          <w:color w:val="000000" w:themeColor="text1"/>
          <w:szCs w:val="24"/>
        </w:rPr>
        <w:t>the</w:t>
      </w:r>
      <w:r w:rsidRPr="00395D51">
        <w:rPr>
          <w:rStyle w:val="ms-font-s"/>
          <w:rFonts w:cs="Times New Roman"/>
          <w:color w:val="000000" w:themeColor="text1"/>
          <w:szCs w:val="24"/>
        </w:rPr>
        <w:t xml:space="preserve"> CitiBike system</w:t>
      </w:r>
      <w:r>
        <w:rPr>
          <w:rStyle w:val="ms-font-s"/>
          <w:rFonts w:cs="Times New Roman"/>
          <w:color w:val="000000" w:themeColor="text1"/>
          <w:szCs w:val="24"/>
        </w:rPr>
        <w:t xml:space="preserve"> is the primary data source employed </w:t>
      </w:r>
      <w:r w:rsidRPr="00A135A3">
        <w:rPr>
          <w:rStyle w:val="ms-font-s"/>
          <w:rFonts w:cs="Times New Roman"/>
          <w:color w:val="000000" w:themeColor="text1"/>
          <w:szCs w:val="24"/>
        </w:rPr>
        <w:t>(</w:t>
      </w:r>
      <w:hyperlink r:id="rId15" w:history="1">
        <w:r w:rsidRPr="00A135A3">
          <w:rPr>
            <w:rStyle w:val="Hyperlink"/>
            <w:rFonts w:cs="Times New Roman"/>
            <w:szCs w:val="24"/>
          </w:rPr>
          <w:t>https://www.citibikenyc.com/system-data</w:t>
        </w:r>
      </w:hyperlink>
      <w:r w:rsidRPr="00A135A3">
        <w:rPr>
          <w:rStyle w:val="ms-font-s"/>
          <w:rFonts w:cs="Times New Roman"/>
          <w:color w:val="000000" w:themeColor="text1"/>
          <w:szCs w:val="24"/>
        </w:rPr>
        <w:t>)</w:t>
      </w:r>
      <w:r>
        <w:rPr>
          <w:rStyle w:val="ms-font-s"/>
          <w:rFonts w:cs="Times New Roman"/>
          <w:color w:val="000000" w:themeColor="text1"/>
          <w:szCs w:val="24"/>
        </w:rPr>
        <w:t xml:space="preserve"> in our study</w:t>
      </w:r>
      <w:r w:rsidRPr="00A135A3">
        <w:rPr>
          <w:rStyle w:val="ms-font-s"/>
          <w:rFonts w:cs="Times New Roman"/>
          <w:color w:val="000000" w:themeColor="text1"/>
          <w:szCs w:val="24"/>
        </w:rPr>
        <w:t xml:space="preserve">. </w:t>
      </w:r>
      <w:r w:rsidRPr="00A135A3">
        <w:rPr>
          <w:rFonts w:cs="Times New Roman"/>
          <w:szCs w:val="24"/>
        </w:rPr>
        <w:t xml:space="preserve">The dataset provides information on start and end time of trips, </w:t>
      </w:r>
      <w:r>
        <w:rPr>
          <w:rFonts w:cs="Times New Roman"/>
          <w:szCs w:val="24"/>
        </w:rPr>
        <w:t xml:space="preserve">their </w:t>
      </w:r>
      <w:r w:rsidRPr="00A135A3">
        <w:rPr>
          <w:rFonts w:cs="Times New Roman"/>
          <w:szCs w:val="24"/>
        </w:rPr>
        <w:t xml:space="preserve">origin and destination, </w:t>
      </w:r>
      <w:r>
        <w:rPr>
          <w:rFonts w:cs="Times New Roman"/>
          <w:szCs w:val="24"/>
        </w:rPr>
        <w:t xml:space="preserve">geographic </w:t>
      </w:r>
      <w:r w:rsidRPr="00A135A3">
        <w:rPr>
          <w:rFonts w:cs="Times New Roman"/>
          <w:szCs w:val="24"/>
        </w:rPr>
        <w:t>coordinates of stations (latitude and longitude), travel time or trip duration</w:t>
      </w:r>
      <w:r>
        <w:rPr>
          <w:rFonts w:cs="Times New Roman"/>
          <w:szCs w:val="24"/>
        </w:rPr>
        <w:t>,</w:t>
      </w:r>
      <w:r w:rsidRPr="00A135A3">
        <w:rPr>
          <w:rFonts w:cs="Times New Roman"/>
          <w:szCs w:val="24"/>
        </w:rPr>
        <w:t xml:space="preserve"> user types, and age and gender for members’ trips. </w:t>
      </w:r>
      <w:r>
        <w:rPr>
          <w:rFonts w:cs="Times New Roman"/>
          <w:szCs w:val="24"/>
        </w:rPr>
        <w:t xml:space="preserve">The trip data was augmented with other sources including: (1) </w:t>
      </w:r>
      <w:r w:rsidRPr="00A135A3">
        <w:rPr>
          <w:rFonts w:cs="Times New Roman"/>
          <w:szCs w:val="24"/>
        </w:rPr>
        <w:t>built environment attributes derived from New York City open data (</w:t>
      </w:r>
      <w:hyperlink r:id="rId16" w:history="1">
        <w:r w:rsidRPr="00A135A3">
          <w:rPr>
            <w:rStyle w:val="Hyperlink"/>
            <w:rFonts w:cs="Times New Roman"/>
            <w:szCs w:val="24"/>
          </w:rPr>
          <w:t>https://nycopendata.socrata.com</w:t>
        </w:r>
      </w:hyperlink>
      <w:r w:rsidRPr="00A135A3">
        <w:rPr>
          <w:rFonts w:cs="Times New Roman"/>
          <w:szCs w:val="24"/>
        </w:rPr>
        <w:t>)</w:t>
      </w:r>
      <w:r>
        <w:rPr>
          <w:rFonts w:cs="Times New Roman"/>
          <w:szCs w:val="24"/>
        </w:rPr>
        <w:t>;</w:t>
      </w:r>
      <w:r w:rsidRPr="00A135A3">
        <w:rPr>
          <w:rFonts w:cs="Times New Roman"/>
          <w:szCs w:val="24"/>
        </w:rPr>
        <w:t xml:space="preserve"> </w:t>
      </w:r>
      <w:r>
        <w:rPr>
          <w:rFonts w:cs="Times New Roman"/>
          <w:szCs w:val="24"/>
        </w:rPr>
        <w:t xml:space="preserve">(2) </w:t>
      </w:r>
      <w:r w:rsidRPr="00A135A3">
        <w:rPr>
          <w:rFonts w:cs="Times New Roman"/>
          <w:szCs w:val="24"/>
        </w:rPr>
        <w:t xml:space="preserve">socio-demographic characteristics </w:t>
      </w:r>
      <w:r>
        <w:rPr>
          <w:rFonts w:cs="Times New Roman"/>
          <w:szCs w:val="24"/>
        </w:rPr>
        <w:t>at the census tract/zip code level</w:t>
      </w:r>
      <w:r w:rsidRPr="00A135A3">
        <w:rPr>
          <w:rFonts w:cs="Times New Roman"/>
          <w:szCs w:val="24"/>
        </w:rPr>
        <w:t xml:space="preserve"> gathered from US 2010 census</w:t>
      </w:r>
      <w:r>
        <w:rPr>
          <w:rFonts w:cs="Times New Roman"/>
          <w:szCs w:val="24"/>
        </w:rPr>
        <w:t xml:space="preserve"> data;</w:t>
      </w:r>
      <w:r w:rsidRPr="00A135A3">
        <w:rPr>
          <w:rFonts w:cs="Times New Roman"/>
          <w:szCs w:val="24"/>
        </w:rPr>
        <w:t xml:space="preserve"> </w:t>
      </w:r>
      <w:r>
        <w:rPr>
          <w:rFonts w:cs="Times New Roman"/>
          <w:szCs w:val="24"/>
        </w:rPr>
        <w:t xml:space="preserve">(3) </w:t>
      </w:r>
      <w:r w:rsidRPr="00A135A3">
        <w:rPr>
          <w:rFonts w:cs="Times New Roman"/>
          <w:szCs w:val="24"/>
        </w:rPr>
        <w:t>the weather information corresponding to the</w:t>
      </w:r>
      <w:r w:rsidR="00C17B24">
        <w:rPr>
          <w:rFonts w:cs="Times New Roman"/>
          <w:szCs w:val="24"/>
        </w:rPr>
        <w:t xml:space="preserve"> </w:t>
      </w:r>
      <w:r w:rsidRPr="00A135A3">
        <w:rPr>
          <w:rFonts w:cs="Times New Roman"/>
          <w:szCs w:val="24"/>
        </w:rPr>
        <w:t>Central Park station retrieved from the National Climatic Data Center (</w:t>
      </w:r>
      <w:hyperlink r:id="rId17" w:history="1">
        <w:r w:rsidRPr="00A135A3">
          <w:rPr>
            <w:rStyle w:val="Hyperlink"/>
            <w:rFonts w:cs="Times New Roman"/>
            <w:szCs w:val="24"/>
          </w:rPr>
          <w:t>http://www.ncdc.noaa.gov/data-access</w:t>
        </w:r>
      </w:hyperlink>
      <w:r w:rsidRPr="00A135A3">
        <w:rPr>
          <w:rFonts w:cs="Times New Roman"/>
          <w:szCs w:val="24"/>
        </w:rPr>
        <w:t>).</w:t>
      </w:r>
    </w:p>
    <w:p w14:paraId="69F21556" w14:textId="77777777" w:rsidR="00FE4F18" w:rsidRPr="00A135A3" w:rsidRDefault="00FE4F18" w:rsidP="00FE4F18">
      <w:pPr>
        <w:rPr>
          <w:rStyle w:val="ms-font-s"/>
          <w:rFonts w:cs="Times New Roman"/>
          <w:color w:val="000000" w:themeColor="text1"/>
          <w:szCs w:val="24"/>
        </w:rPr>
      </w:pPr>
    </w:p>
    <w:p w14:paraId="07296919" w14:textId="77777777" w:rsidR="00FE4F18" w:rsidRPr="00B5524D" w:rsidRDefault="00FE4F18" w:rsidP="00FE4F18">
      <w:pPr>
        <w:pStyle w:val="Heading3"/>
        <w:numPr>
          <w:ilvl w:val="2"/>
          <w:numId w:val="5"/>
        </w:numPr>
        <w:ind w:left="504"/>
        <w:rPr>
          <w:rStyle w:val="ms-font-s"/>
        </w:rPr>
      </w:pPr>
      <w:r>
        <w:t>Sample formation</w:t>
      </w:r>
      <w:r w:rsidRPr="00B5524D">
        <w:rPr>
          <w:rStyle w:val="ms-font-s"/>
        </w:rPr>
        <w:tab/>
        <w:t xml:space="preserve"> </w:t>
      </w:r>
    </w:p>
    <w:p w14:paraId="610B8823" w14:textId="7B7A51BF" w:rsidR="0067112A" w:rsidRDefault="0067112A" w:rsidP="00163EA6">
      <w:pPr>
        <w:rPr>
          <w:rStyle w:val="ms-font-s"/>
          <w:rFonts w:cs="Times New Roman"/>
          <w:color w:val="000000" w:themeColor="text1"/>
          <w:szCs w:val="24"/>
        </w:rPr>
      </w:pPr>
      <w:r w:rsidRPr="00A135A3">
        <w:rPr>
          <w:rFonts w:cs="Times New Roman"/>
          <w:szCs w:val="24"/>
        </w:rPr>
        <w:t xml:space="preserve">A series of data </w:t>
      </w:r>
      <w:r>
        <w:rPr>
          <w:rFonts w:cs="Times New Roman"/>
          <w:szCs w:val="24"/>
        </w:rPr>
        <w:t xml:space="preserve">cleaning and </w:t>
      </w:r>
      <w:r w:rsidRPr="00A135A3">
        <w:rPr>
          <w:rFonts w:cs="Times New Roman"/>
          <w:szCs w:val="24"/>
        </w:rPr>
        <w:t xml:space="preserve">compilation exercises </w:t>
      </w:r>
      <w:r>
        <w:rPr>
          <w:rFonts w:cs="Times New Roman"/>
          <w:szCs w:val="24"/>
        </w:rPr>
        <w:t>were</w:t>
      </w:r>
      <w:r w:rsidRPr="00A135A3">
        <w:rPr>
          <w:rFonts w:cs="Times New Roman"/>
          <w:szCs w:val="24"/>
        </w:rPr>
        <w:t xml:space="preserve"> </w:t>
      </w:r>
      <w:r>
        <w:rPr>
          <w:rFonts w:cs="Times New Roman"/>
          <w:szCs w:val="24"/>
        </w:rPr>
        <w:t>undertaken</w:t>
      </w:r>
      <w:r w:rsidRPr="00A135A3">
        <w:rPr>
          <w:rFonts w:cs="Times New Roman"/>
          <w:szCs w:val="24"/>
        </w:rPr>
        <w:t xml:space="preserve"> </w:t>
      </w:r>
      <w:r>
        <w:rPr>
          <w:rFonts w:cs="Times New Roman"/>
          <w:szCs w:val="24"/>
        </w:rPr>
        <w:t>for generating the sample data for estimation purposes</w:t>
      </w:r>
      <w:r w:rsidRPr="00A135A3">
        <w:rPr>
          <w:rFonts w:cs="Times New Roman"/>
          <w:szCs w:val="24"/>
        </w:rPr>
        <w:t xml:space="preserve">. </w:t>
      </w:r>
      <w:r w:rsidRPr="00A135A3">
        <w:rPr>
          <w:rStyle w:val="ms-font-s"/>
          <w:rFonts w:cs="Times New Roman"/>
          <w:color w:val="000000" w:themeColor="text1"/>
          <w:szCs w:val="24"/>
        </w:rPr>
        <w:t xml:space="preserve">First, trips with missing or inconsistent information were removed. Second, trips longer than 2 hours in duration (around 0.5% of all trips) were deleted considering that </w:t>
      </w:r>
      <w:r w:rsidRPr="00A135A3">
        <w:rPr>
          <w:rFonts w:cs="Times New Roman"/>
          <w:szCs w:val="24"/>
        </w:rPr>
        <w:t>the trips longer than 2 hours are not typical bicycle-sharing rides</w:t>
      </w:r>
      <w:r w:rsidR="00E33B83">
        <w:rPr>
          <w:rFonts w:cs="Times New Roman"/>
          <w:szCs w:val="24"/>
        </w:rPr>
        <w:t xml:space="preserve"> </w:t>
      </w:r>
      <w:r w:rsidR="00E33B83" w:rsidRPr="00AB7F23">
        <w:rPr>
          <w:rFonts w:cs="Times New Roman"/>
          <w:u w:val="single"/>
        </w:rPr>
        <w:t>(</w:t>
      </w:r>
      <w:r w:rsidR="00146BED">
        <w:rPr>
          <w:rFonts w:cs="Times New Roman"/>
          <w:u w:val="single"/>
        </w:rPr>
        <w:t xml:space="preserve">see </w:t>
      </w:r>
      <w:r w:rsidR="00E33B83" w:rsidRPr="00AB7F23">
        <w:rPr>
          <w:rFonts w:cs="Times New Roman"/>
          <w:u w:val="single"/>
        </w:rPr>
        <w:t xml:space="preserve">Faghih-Imani </w:t>
      </w:r>
      <w:r w:rsidR="00996024">
        <w:rPr>
          <w:rFonts w:cs="Times New Roman"/>
          <w:u w:val="single"/>
        </w:rPr>
        <w:t>and</w:t>
      </w:r>
      <w:r w:rsidR="00E33B83" w:rsidRPr="00AB7F23">
        <w:rPr>
          <w:rFonts w:cs="Times New Roman"/>
          <w:u w:val="single"/>
        </w:rPr>
        <w:t xml:space="preserve"> Eluru</w:t>
      </w:r>
      <w:r w:rsidR="00996024">
        <w:rPr>
          <w:rFonts w:cs="Times New Roman"/>
          <w:u w:val="single"/>
        </w:rPr>
        <w:t xml:space="preserve">, </w:t>
      </w:r>
      <w:r w:rsidR="00E33B83" w:rsidRPr="00AB7F23">
        <w:rPr>
          <w:rFonts w:cs="Times New Roman"/>
          <w:u w:val="single"/>
        </w:rPr>
        <w:t xml:space="preserve">2015 </w:t>
      </w:r>
      <w:r w:rsidR="00146BED">
        <w:rPr>
          <w:rFonts w:cs="Times New Roman"/>
          <w:u w:val="single"/>
        </w:rPr>
        <w:t>for a similar approach</w:t>
      </w:r>
      <w:r w:rsidR="00E33B83" w:rsidRPr="00AB7F23">
        <w:rPr>
          <w:rFonts w:cs="Times New Roman"/>
          <w:u w:val="single"/>
        </w:rPr>
        <w:t>)</w:t>
      </w:r>
      <w:r w:rsidRPr="00A135A3">
        <w:rPr>
          <w:rStyle w:val="ms-font-s"/>
          <w:rFonts w:cs="Times New Roman"/>
          <w:color w:val="000000" w:themeColor="text1"/>
          <w:szCs w:val="24"/>
        </w:rPr>
        <w:t>. The</w:t>
      </w:r>
      <w:r>
        <w:rPr>
          <w:rStyle w:val="ms-font-s"/>
          <w:rFonts w:cs="Times New Roman"/>
          <w:color w:val="000000" w:themeColor="text1"/>
          <w:szCs w:val="24"/>
        </w:rPr>
        <w:t>se</w:t>
      </w:r>
      <w:r w:rsidRPr="00A135A3">
        <w:rPr>
          <w:rStyle w:val="ms-font-s"/>
          <w:rFonts w:cs="Times New Roman"/>
          <w:color w:val="000000" w:themeColor="text1"/>
          <w:szCs w:val="24"/>
        </w:rPr>
        <w:t xml:space="preserve"> trips could also be a result of misplacing the bicycle when returning it to the station. </w:t>
      </w:r>
      <w:r>
        <w:rPr>
          <w:rStyle w:val="ms-font-s"/>
          <w:rFonts w:cs="Times New Roman"/>
          <w:color w:val="000000" w:themeColor="text1"/>
          <w:szCs w:val="24"/>
        </w:rPr>
        <w:t>Third</w:t>
      </w:r>
      <w:r w:rsidRPr="00A135A3">
        <w:rPr>
          <w:rStyle w:val="ms-font-s"/>
          <w:rFonts w:cs="Times New Roman"/>
          <w:color w:val="000000" w:themeColor="text1"/>
          <w:szCs w:val="24"/>
        </w:rPr>
        <w:t xml:space="preserve">, trips that had the same origin and destination were also eliminated. For trips with the same origin and destination, it is possible that the bicycle was not functioning well and </w:t>
      </w:r>
      <w:r>
        <w:rPr>
          <w:rStyle w:val="ms-font-s"/>
          <w:rFonts w:cs="Times New Roman"/>
          <w:color w:val="000000" w:themeColor="text1"/>
          <w:szCs w:val="24"/>
        </w:rPr>
        <w:t xml:space="preserve">hence, </w:t>
      </w:r>
      <w:r w:rsidRPr="00A135A3">
        <w:rPr>
          <w:rStyle w:val="ms-font-s"/>
          <w:rFonts w:cs="Times New Roman"/>
          <w:color w:val="000000" w:themeColor="text1"/>
          <w:szCs w:val="24"/>
        </w:rPr>
        <w:t>the users returned them to the origin station. Therefore, we focus on trips that were destined outward only.</w:t>
      </w:r>
    </w:p>
    <w:p w14:paraId="379D87D1" w14:textId="4B00133D" w:rsidR="00FE4F18" w:rsidRDefault="00FE4F18" w:rsidP="003E1EF6">
      <w:pPr>
        <w:ind w:firstLine="720"/>
        <w:rPr>
          <w:rFonts w:cs="Times New Roman"/>
          <w:szCs w:val="24"/>
        </w:rPr>
      </w:pPr>
      <w:r w:rsidRPr="00A135A3">
        <w:rPr>
          <w:rStyle w:val="ms-font-s"/>
          <w:rFonts w:cs="Times New Roman"/>
          <w:color w:val="000000" w:themeColor="text1"/>
          <w:szCs w:val="24"/>
        </w:rPr>
        <w:t>For the given study period</w:t>
      </w:r>
      <w:r>
        <w:rPr>
          <w:rStyle w:val="ms-font-s"/>
          <w:rFonts w:cs="Times New Roman"/>
          <w:color w:val="000000" w:themeColor="text1"/>
          <w:szCs w:val="24"/>
        </w:rPr>
        <w:t xml:space="preserve"> (January 2017 to June 2017)</w:t>
      </w:r>
      <w:r w:rsidRPr="00A135A3">
        <w:rPr>
          <w:rStyle w:val="ms-font-s"/>
          <w:rFonts w:cs="Times New Roman"/>
          <w:color w:val="000000" w:themeColor="text1"/>
          <w:szCs w:val="24"/>
        </w:rPr>
        <w:t xml:space="preserve">, the total number of </w:t>
      </w:r>
      <w:r>
        <w:rPr>
          <w:rStyle w:val="ms-font-s"/>
          <w:rFonts w:cs="Times New Roman"/>
          <w:color w:val="000000" w:themeColor="text1"/>
          <w:szCs w:val="24"/>
        </w:rPr>
        <w:t xml:space="preserve">available </w:t>
      </w:r>
      <w:r w:rsidRPr="00A135A3">
        <w:rPr>
          <w:rStyle w:val="ms-font-s"/>
          <w:rFonts w:cs="Times New Roman"/>
          <w:color w:val="000000" w:themeColor="text1"/>
          <w:szCs w:val="24"/>
        </w:rPr>
        <w:t xml:space="preserve">stations in CitiBike system was 644. Initially, we aggregated weekly trip data for each week (total 26 weeks) from each origin station to every possible destination station </w:t>
      </w:r>
      <w:r>
        <w:rPr>
          <w:rStyle w:val="ms-font-s"/>
          <w:rFonts w:cs="Times New Roman"/>
          <w:color w:val="000000" w:themeColor="text1"/>
          <w:szCs w:val="24"/>
        </w:rPr>
        <w:t>(</w:t>
      </w:r>
      <w:r w:rsidRPr="00A135A3">
        <w:rPr>
          <w:rStyle w:val="ms-font-s"/>
          <w:rFonts w:cs="Times New Roman"/>
          <w:color w:val="000000" w:themeColor="text1"/>
          <w:szCs w:val="24"/>
        </w:rPr>
        <w:t>643</w:t>
      </w:r>
      <w:r>
        <w:rPr>
          <w:rStyle w:val="ms-font-s"/>
          <w:rFonts w:cs="Times New Roman"/>
          <w:color w:val="000000" w:themeColor="text1"/>
          <w:szCs w:val="24"/>
        </w:rPr>
        <w:t>)</w:t>
      </w:r>
      <w:r w:rsidRPr="00A135A3">
        <w:rPr>
          <w:rStyle w:val="ms-font-s"/>
          <w:rFonts w:cs="Times New Roman"/>
          <w:color w:val="000000" w:themeColor="text1"/>
          <w:szCs w:val="24"/>
        </w:rPr>
        <w:t xml:space="preserve">. </w:t>
      </w:r>
      <w:r w:rsidRPr="00A135A3">
        <w:rPr>
          <w:rFonts w:cs="Times New Roman"/>
          <w:szCs w:val="24"/>
        </w:rPr>
        <w:t xml:space="preserve">The processing of large sample of trip data with other station level variables </w:t>
      </w:r>
      <w:r>
        <w:rPr>
          <w:rFonts w:cs="Times New Roman"/>
          <w:szCs w:val="24"/>
        </w:rPr>
        <w:t>is</w:t>
      </w:r>
      <w:r w:rsidRPr="00A135A3">
        <w:rPr>
          <w:rFonts w:cs="Times New Roman"/>
          <w:szCs w:val="24"/>
        </w:rPr>
        <w:t xml:space="preserve"> substantially time-consuming and significantly increases the model run times. </w:t>
      </w:r>
      <w:r w:rsidRPr="00A135A3">
        <w:rPr>
          <w:rStyle w:val="ms-font-s"/>
          <w:rFonts w:cs="Times New Roman"/>
          <w:color w:val="000000" w:themeColor="text1"/>
          <w:szCs w:val="24"/>
        </w:rPr>
        <w:t xml:space="preserve">To obtain a reasonable sample size for model estimation, 5 weeks trip data for each origin were randomly selected. </w:t>
      </w:r>
      <w:r>
        <w:rPr>
          <w:rFonts w:cs="Times New Roman"/>
          <w:szCs w:val="24"/>
        </w:rPr>
        <w:t xml:space="preserve">In the process, we ended up having </w:t>
      </w:r>
      <w:r w:rsidRPr="00A135A3">
        <w:rPr>
          <w:rFonts w:cs="Times New Roman"/>
          <w:szCs w:val="24"/>
        </w:rPr>
        <w:t xml:space="preserve">70 </w:t>
      </w:r>
      <w:r>
        <w:rPr>
          <w:rFonts w:cs="Times New Roman"/>
          <w:szCs w:val="24"/>
        </w:rPr>
        <w:t>stations with no trips</w:t>
      </w:r>
      <w:r w:rsidRPr="00A135A3">
        <w:rPr>
          <w:rFonts w:cs="Times New Roman"/>
          <w:szCs w:val="24"/>
        </w:rPr>
        <w:t>. So, we eliminated those 70 stations (</w:t>
      </w:r>
      <w:r>
        <w:rPr>
          <w:rFonts w:cs="Times New Roman"/>
          <w:szCs w:val="24"/>
        </w:rPr>
        <w:t>about</w:t>
      </w:r>
      <w:r w:rsidRPr="00A135A3">
        <w:rPr>
          <w:rFonts w:cs="Times New Roman"/>
          <w:szCs w:val="24"/>
        </w:rPr>
        <w:t xml:space="preserve"> 10% </w:t>
      </w:r>
      <w:r w:rsidRPr="00A135A3">
        <w:rPr>
          <w:rFonts w:cs="Times New Roman"/>
          <w:szCs w:val="24"/>
        </w:rPr>
        <w:lastRenderedPageBreak/>
        <w:t xml:space="preserve">trips) from both origin and destination choice set. </w:t>
      </w:r>
      <w:r>
        <w:rPr>
          <w:rFonts w:cs="Times New Roman"/>
          <w:szCs w:val="24"/>
        </w:rPr>
        <w:t xml:space="preserve">Finally, we had </w:t>
      </w:r>
      <w:r w:rsidRPr="00A135A3">
        <w:rPr>
          <w:rFonts w:cs="Times New Roman"/>
          <w:szCs w:val="24"/>
        </w:rPr>
        <w:t xml:space="preserve">574 </w:t>
      </w:r>
      <w:r>
        <w:rPr>
          <w:rFonts w:cs="Times New Roman"/>
          <w:szCs w:val="24"/>
        </w:rPr>
        <w:t>stations for analysis</w:t>
      </w:r>
      <w:r w:rsidRPr="00A135A3">
        <w:rPr>
          <w:rFonts w:cs="Times New Roman"/>
          <w:szCs w:val="24"/>
        </w:rPr>
        <w:t xml:space="preserve">. The location of </w:t>
      </w:r>
      <w:r>
        <w:rPr>
          <w:rFonts w:cs="Times New Roman"/>
          <w:szCs w:val="24"/>
        </w:rPr>
        <w:t xml:space="preserve">these </w:t>
      </w:r>
      <w:r w:rsidRPr="00A135A3">
        <w:rPr>
          <w:rFonts w:cs="Times New Roman"/>
          <w:szCs w:val="24"/>
        </w:rPr>
        <w:t>stations (574 stations) is presented in Fig</w:t>
      </w:r>
      <w:r>
        <w:rPr>
          <w:rFonts w:cs="Times New Roman"/>
          <w:szCs w:val="24"/>
        </w:rPr>
        <w:t>ure</w:t>
      </w:r>
      <w:r w:rsidRPr="00A135A3">
        <w:rPr>
          <w:rFonts w:cs="Times New Roman"/>
          <w:szCs w:val="24"/>
        </w:rPr>
        <w:t xml:space="preserve"> 1. </w:t>
      </w:r>
      <w:r>
        <w:rPr>
          <w:rFonts w:cs="Times New Roman"/>
          <w:szCs w:val="24"/>
        </w:rPr>
        <w:t>W</w:t>
      </w:r>
      <w:r w:rsidRPr="00A135A3">
        <w:rPr>
          <w:rFonts w:cs="Times New Roman"/>
          <w:szCs w:val="24"/>
        </w:rPr>
        <w:t xml:space="preserve">e organized </w:t>
      </w:r>
      <w:r>
        <w:rPr>
          <w:rFonts w:cs="Times New Roman"/>
          <w:szCs w:val="24"/>
        </w:rPr>
        <w:t xml:space="preserve">the </w:t>
      </w:r>
      <w:r w:rsidRPr="00A135A3">
        <w:rPr>
          <w:rFonts w:cs="Times New Roman"/>
          <w:szCs w:val="24"/>
        </w:rPr>
        <w:t>dataset into two dimensions for our analysis; 1) For station level demand</w:t>
      </w:r>
      <w:r>
        <w:rPr>
          <w:rFonts w:cs="Times New Roman"/>
          <w:szCs w:val="24"/>
        </w:rPr>
        <w:t xml:space="preserve"> (aggregating</w:t>
      </w:r>
      <w:r w:rsidRPr="00A135A3">
        <w:rPr>
          <w:rFonts w:cs="Times New Roman"/>
          <w:szCs w:val="24"/>
        </w:rPr>
        <w:t xml:space="preserve"> total weekly trip at </w:t>
      </w:r>
      <w:r>
        <w:rPr>
          <w:rFonts w:cs="Times New Roman"/>
          <w:szCs w:val="24"/>
        </w:rPr>
        <w:t xml:space="preserve">the </w:t>
      </w:r>
      <w:r w:rsidRPr="00A135A3">
        <w:rPr>
          <w:rFonts w:cs="Times New Roman"/>
          <w:szCs w:val="24"/>
        </w:rPr>
        <w:t>origin level</w:t>
      </w:r>
      <w:r>
        <w:rPr>
          <w:rFonts w:cs="Times New Roman"/>
          <w:szCs w:val="24"/>
        </w:rPr>
        <w:t xml:space="preserve">) </w:t>
      </w:r>
      <w:r w:rsidRPr="00A135A3">
        <w:rPr>
          <w:rFonts w:cs="Times New Roman"/>
          <w:szCs w:val="24"/>
        </w:rPr>
        <w:t xml:space="preserve">and 2) Trip distribution from origin to destination </w:t>
      </w:r>
      <w:r>
        <w:rPr>
          <w:rFonts w:cs="Times New Roman"/>
          <w:szCs w:val="24"/>
        </w:rPr>
        <w:t>(</w:t>
      </w:r>
      <w:r w:rsidRPr="00A135A3">
        <w:rPr>
          <w:rFonts w:cs="Times New Roman"/>
          <w:szCs w:val="24"/>
        </w:rPr>
        <w:t>aggregat</w:t>
      </w:r>
      <w:r>
        <w:rPr>
          <w:rFonts w:cs="Times New Roman"/>
          <w:szCs w:val="24"/>
        </w:rPr>
        <w:t>ing</w:t>
      </w:r>
      <w:r w:rsidRPr="00A135A3">
        <w:rPr>
          <w:rFonts w:cs="Times New Roman"/>
          <w:szCs w:val="24"/>
        </w:rPr>
        <w:t xml:space="preserve"> weekly trip at </w:t>
      </w:r>
      <w:r>
        <w:rPr>
          <w:rFonts w:cs="Times New Roman"/>
          <w:szCs w:val="24"/>
        </w:rPr>
        <w:t xml:space="preserve">the </w:t>
      </w:r>
      <w:r w:rsidRPr="00A135A3">
        <w:rPr>
          <w:rFonts w:cs="Times New Roman"/>
          <w:szCs w:val="24"/>
        </w:rPr>
        <w:t>O-D pair level</w:t>
      </w:r>
      <w:r>
        <w:rPr>
          <w:rFonts w:cs="Times New Roman"/>
          <w:szCs w:val="24"/>
        </w:rPr>
        <w:t>)</w:t>
      </w:r>
      <w:r w:rsidRPr="00A135A3">
        <w:rPr>
          <w:rFonts w:cs="Times New Roman"/>
          <w:szCs w:val="24"/>
        </w:rPr>
        <w:t xml:space="preserve">. </w:t>
      </w:r>
      <w:r>
        <w:rPr>
          <w:rFonts w:cs="Times New Roman"/>
          <w:szCs w:val="24"/>
        </w:rPr>
        <w:t>Figure 2 represents the independent and dependent variable data compilation procedure.</w:t>
      </w:r>
      <w:r w:rsidRPr="00A135A3">
        <w:rPr>
          <w:rFonts w:cs="Times New Roman"/>
          <w:szCs w:val="24"/>
        </w:rPr>
        <w:t xml:space="preserve"> </w:t>
      </w:r>
    </w:p>
    <w:p w14:paraId="31703C29" w14:textId="77777777" w:rsidR="00FE4F18" w:rsidRDefault="00FE4F18" w:rsidP="00FE4F18">
      <w:pPr>
        <w:rPr>
          <w:rFonts w:cs="Times New Roman"/>
          <w:szCs w:val="24"/>
        </w:rPr>
      </w:pPr>
    </w:p>
    <w:p w14:paraId="39C0C590" w14:textId="77777777" w:rsidR="00FE4F18" w:rsidRPr="00B5524D" w:rsidRDefault="00FE4F18" w:rsidP="00FE4F18">
      <w:pPr>
        <w:pStyle w:val="Heading3"/>
        <w:numPr>
          <w:ilvl w:val="2"/>
          <w:numId w:val="5"/>
        </w:numPr>
        <w:ind w:left="504"/>
      </w:pPr>
      <w:r>
        <w:t xml:space="preserve">Independent </w:t>
      </w:r>
      <w:r w:rsidRPr="00BB1BE7">
        <w:t>variable generation</w:t>
      </w:r>
    </w:p>
    <w:p w14:paraId="3929FC07" w14:textId="1D33E887" w:rsidR="00FE4F18" w:rsidRPr="00B5142C" w:rsidRDefault="00FE4F18" w:rsidP="00163EA6">
      <w:pPr>
        <w:rPr>
          <w:szCs w:val="24"/>
        </w:rPr>
      </w:pPr>
      <w:r w:rsidRPr="00194065">
        <w:t xml:space="preserve">Several independent variables were generated </w:t>
      </w:r>
      <w:r>
        <w:t>in our study (see Figure 2). These</w:t>
      </w:r>
      <w:r w:rsidRPr="00194065">
        <w:t xml:space="preserve"> can be grouped into</w:t>
      </w:r>
      <w:r>
        <w:t xml:space="preserve"> four categories</w:t>
      </w:r>
      <w:r w:rsidRPr="00194065">
        <w:t xml:space="preserve">: </w:t>
      </w:r>
      <w:r>
        <w:t>1) Trip attribute,</w:t>
      </w:r>
      <w:r w:rsidRPr="00194065">
        <w:t xml:space="preserve"> </w:t>
      </w:r>
      <w:r>
        <w:t>2) Bicycle and transportation infrastructure variables, 3) Weather attributes, 4) Temporal attributes and 5) Land use and built environment variables</w:t>
      </w:r>
      <w:r w:rsidRPr="00194065">
        <w:t xml:space="preserve">. </w:t>
      </w:r>
      <w:r w:rsidRPr="00312518">
        <w:rPr>
          <w:u w:val="single"/>
        </w:rPr>
        <w:t>Trip attribute</w:t>
      </w:r>
      <w:r w:rsidRPr="00194065">
        <w:t xml:space="preserve"> include</w:t>
      </w:r>
      <w:r>
        <w:t>s</w:t>
      </w:r>
      <w:r w:rsidRPr="00194065">
        <w:t xml:space="preserve"> the network distance between each</w:t>
      </w:r>
      <w:r>
        <w:t xml:space="preserve"> </w:t>
      </w:r>
      <w:r w:rsidRPr="00194065">
        <w:t>origin</w:t>
      </w:r>
      <w:r>
        <w:t>-</w:t>
      </w:r>
      <w:r w:rsidRPr="00194065">
        <w:t>destination</w:t>
      </w:r>
      <w:r>
        <w:t xml:space="preserve"> station pair estimated</w:t>
      </w:r>
      <w:r w:rsidRPr="00194065">
        <w:t xml:space="preserve"> using </w:t>
      </w:r>
      <w:r>
        <w:t xml:space="preserve">the shortest path algorithm tool of ArcGIS software. </w:t>
      </w:r>
      <w:r w:rsidRPr="00194065">
        <w:t xml:space="preserve">While the actual trip might involve a different route, the shortest </w:t>
      </w:r>
      <w:r>
        <w:t xml:space="preserve">network </w:t>
      </w:r>
      <w:r w:rsidRPr="00194065">
        <w:t>distance would be an appropriate indicator of the distance traveled.</w:t>
      </w:r>
      <w:r>
        <w:t xml:space="preserve"> </w:t>
      </w:r>
      <w:r w:rsidRPr="00B5142C">
        <w:rPr>
          <w:u w:val="single"/>
        </w:rPr>
        <w:t xml:space="preserve">Bicycle and transportation infrastructure </w:t>
      </w:r>
      <w:r>
        <w:rPr>
          <w:u w:val="single"/>
        </w:rPr>
        <w:t>attributes</w:t>
      </w:r>
      <w:r w:rsidRPr="00B5142C">
        <w:t xml:space="preserve"> include CitiBik</w:t>
      </w:r>
      <w:r w:rsidRPr="00CE4F39">
        <w:t xml:space="preserve">e station attributes, bike route length, and public transit stations. For these </w:t>
      </w:r>
      <w:r w:rsidRPr="000A22E4">
        <w:t xml:space="preserve">attributes </w:t>
      </w:r>
      <w:r w:rsidRPr="002D1204">
        <w:t xml:space="preserve">a 250-meter buffer around each station was created. The 250-meter buffer seems a reasonable walking distance based on the distances between CitiBike stations and the dense urban form of New York City </w:t>
      </w:r>
      <w:r w:rsidRPr="002D1204">
        <w:fldChar w:fldCharType="begin"/>
      </w:r>
      <w:r w:rsidR="00CC3B01">
        <w:instrText xml:space="preserve"> ADDIN EN.CITE &lt;EndNote&gt;&lt;Cite&gt;&lt;Author&gt;Kaufman&lt;/Author&gt;&lt;Year&gt;2015&lt;/Year&gt;&lt;RecNum&gt;18&lt;/RecNum&gt;&lt;DisplayText&gt;(Kaufman et al., 2015)&lt;/DisplayText&gt;&lt;record&gt;&lt;rec-number&gt;18&lt;/rec-number&gt;&lt;foreign-keys&gt;&lt;key app="EN" db-id="etxtvfwp8pwx2serwst5ftv3tvt92evrf5dd" timestamp="1509325454"&gt;18&lt;/key&gt;&lt;/foreign-keys&gt;&lt;ref-type name="Journal Article"&gt;17&lt;/ref-type&gt;&lt;contributors&gt;&lt;authors&gt;&lt;author&gt;Kaufman, Sarah M&lt;/author&gt;&lt;author&gt;Gordon-Koven, Lily&lt;/author&gt;&lt;author&gt;Levenson, Nolan&lt;/author&gt;&lt;author&gt;Moss, Mitchell L&lt;/author&gt;&lt;/authors&gt;&lt;/contributors&gt;&lt;titles&gt;&lt;title&gt;Citi Bike: The First Two Years&lt;/title&gt;&lt;/titles&gt;&lt;dates&gt;&lt;year&gt;2015&lt;/year&gt;&lt;/dates&gt;&lt;urls&gt;&lt;/urls&gt;&lt;/record&gt;&lt;/Cite&gt;&lt;/EndNote&gt;</w:instrText>
      </w:r>
      <w:r w:rsidRPr="002D1204">
        <w:fldChar w:fldCharType="separate"/>
      </w:r>
      <w:r w:rsidR="00CC3B01">
        <w:rPr>
          <w:noProof/>
        </w:rPr>
        <w:t>(Kaufman et al., 2015)</w:t>
      </w:r>
      <w:r w:rsidRPr="002D1204">
        <w:fldChar w:fldCharType="end"/>
      </w:r>
      <w:r w:rsidRPr="002D1204">
        <w:t xml:space="preserve">. The variables created at the buffer level include </w:t>
      </w:r>
      <w:r w:rsidRPr="00B5142C">
        <w:t>length of bike routes</w:t>
      </w:r>
      <w:r>
        <w:t xml:space="preserve"> (capturing the effect of availability of bicycle facilities on system usage)</w:t>
      </w:r>
      <w:r w:rsidRPr="00B5142C">
        <w:t>, length of roads (</w:t>
      </w:r>
      <w:r w:rsidRPr="00CE4F39">
        <w:t>minor and major roads)</w:t>
      </w:r>
      <w:r w:rsidRPr="002D1204">
        <w:t>. The number of CitiBike stations and total dock’s capacity within 250 meter buffer</w:t>
      </w:r>
      <w:r>
        <w:t xml:space="preserve"> </w:t>
      </w:r>
      <w:r w:rsidRPr="002D1204">
        <w:t>(excluding the station considered and its capacity) were estimated to capture the impact of neighboring stations on cycling trips. Number of subway stations and bus stops in the 250</w:t>
      </w:r>
      <w:r>
        <w:t xml:space="preserve"> </w:t>
      </w:r>
      <w:r w:rsidRPr="002D1204">
        <w:t>meter buffer were generated to examine the influence of public transit on cyclist’s preference</w:t>
      </w:r>
      <w:r>
        <w:t xml:space="preserve"> </w:t>
      </w:r>
      <w:r w:rsidRPr="002D1204">
        <w:rPr>
          <w:szCs w:val="24"/>
        </w:rPr>
        <w:t xml:space="preserve">of destination station. </w:t>
      </w:r>
      <w:r w:rsidRPr="002D1204">
        <w:rPr>
          <w:szCs w:val="24"/>
          <w:u w:val="single"/>
        </w:rPr>
        <w:t>Weather variables</w:t>
      </w:r>
      <w:r w:rsidRPr="002D1204">
        <w:rPr>
          <w:szCs w:val="24"/>
        </w:rPr>
        <w:t xml:space="preserve"> include average temperature, relative humidity and precipitation over the week. Several interaction variables were also created. Seasonality is the only </w:t>
      </w:r>
      <w:r w:rsidRPr="002D1204">
        <w:rPr>
          <w:szCs w:val="24"/>
          <w:u w:val="single"/>
        </w:rPr>
        <w:t>temporal variable</w:t>
      </w:r>
      <w:r w:rsidRPr="002D1204">
        <w:rPr>
          <w:szCs w:val="24"/>
        </w:rPr>
        <w:t xml:space="preserve"> considered. We consider winter (January-March) and Spring (April-June) as dummy variables.</w:t>
      </w:r>
      <w:r>
        <w:rPr>
          <w:szCs w:val="24"/>
        </w:rPr>
        <w:t xml:space="preserve"> </w:t>
      </w:r>
      <w:r w:rsidRPr="00B5142C">
        <w:rPr>
          <w:szCs w:val="24"/>
        </w:rPr>
        <w:t xml:space="preserve">Finally, several </w:t>
      </w:r>
      <w:r w:rsidRPr="00B5142C">
        <w:rPr>
          <w:szCs w:val="24"/>
          <w:u w:val="single"/>
        </w:rPr>
        <w:t>land use and built environment vari</w:t>
      </w:r>
      <w:r w:rsidRPr="00CE4F39">
        <w:rPr>
          <w:szCs w:val="24"/>
          <w:u w:val="single"/>
        </w:rPr>
        <w:t>ables</w:t>
      </w:r>
      <w:r w:rsidRPr="00CE4F39">
        <w:rPr>
          <w:szCs w:val="24"/>
        </w:rPr>
        <w:t xml:space="preserve"> were considered including </w:t>
      </w:r>
      <w:r>
        <w:t xml:space="preserve">population density, job density and establishment density, </w:t>
      </w:r>
      <w:r w:rsidRPr="00CE4F39">
        <w:rPr>
          <w:szCs w:val="24"/>
        </w:rPr>
        <w:t>the number of facilities (school</w:t>
      </w:r>
      <w:r w:rsidRPr="002D1204">
        <w:rPr>
          <w:szCs w:val="24"/>
        </w:rPr>
        <w:t xml:space="preserve">s, colleges, hospitals), the number of point of interests (museums, shopping malls), and the number of restaurants (including coffee shops and bars), total area of parks and commercial space (office, industry, retail) within 250 meter buffer, station elevation, and distance of destination from Times Square. </w:t>
      </w:r>
      <w:r>
        <w:t xml:space="preserve">Population information was collected from US census 2010 and projected for 2017 at the census tract level. Job density data was estimated at the census tract level while establishment density was calculated at the zip code level for 2016. </w:t>
      </w:r>
      <w:r w:rsidRPr="002D1204">
        <w:rPr>
          <w:szCs w:val="24"/>
        </w:rPr>
        <w:t>Non-motorized vehicle score (average of walk score and bike score) and transit score associated with each CitiBike station was considered at the census tract level.</w:t>
      </w:r>
    </w:p>
    <w:p w14:paraId="1AB67349" w14:textId="77777777" w:rsidR="00FE4F18" w:rsidRDefault="00FE4F18" w:rsidP="00FE4F18">
      <w:pPr>
        <w:ind w:firstLine="360"/>
      </w:pPr>
    </w:p>
    <w:p w14:paraId="647169B8" w14:textId="77777777" w:rsidR="00FE4F18" w:rsidRPr="00B5524D" w:rsidRDefault="00FE4F18" w:rsidP="00FE4F18">
      <w:pPr>
        <w:pStyle w:val="Heading3"/>
        <w:numPr>
          <w:ilvl w:val="2"/>
          <w:numId w:val="5"/>
        </w:numPr>
        <w:ind w:left="504"/>
      </w:pPr>
      <w:r>
        <w:t>Descriptive Analysis</w:t>
      </w:r>
    </w:p>
    <w:p w14:paraId="6B73C9F2" w14:textId="1A9126DA" w:rsidR="00FE4F18" w:rsidRDefault="00FE4F18" w:rsidP="00163EA6">
      <w:r>
        <w:t>A</w:t>
      </w:r>
      <w:r w:rsidRPr="00926E93">
        <w:t xml:space="preserve"> descriptive summary of the </w:t>
      </w:r>
      <w:r>
        <w:t xml:space="preserve">analysis </w:t>
      </w:r>
      <w:r w:rsidRPr="00926E93">
        <w:t>sample is presented in</w:t>
      </w:r>
      <w:r>
        <w:t xml:space="preserve"> </w:t>
      </w:r>
      <w:r w:rsidRPr="00926E93">
        <w:t>Table 1.</w:t>
      </w:r>
      <w:r w:rsidR="00A96808" w:rsidRPr="00A96808">
        <w:t xml:space="preserve"> </w:t>
      </w:r>
      <w:r w:rsidR="00A96808">
        <w:t xml:space="preserve">Some salient characteristics of the data are as follows. </w:t>
      </w:r>
      <w:r w:rsidR="00A96808" w:rsidRPr="00926E93">
        <w:t xml:space="preserve">The average </w:t>
      </w:r>
      <w:r w:rsidR="00A96808">
        <w:t xml:space="preserve">dock capacity in the CitiBike system is around 33 bicycles and the average </w:t>
      </w:r>
      <w:r w:rsidR="00A96808" w:rsidRPr="00926E93">
        <w:t xml:space="preserve">network distance between origins and destinations is about </w:t>
      </w:r>
      <w:r w:rsidR="00A96808">
        <w:t xml:space="preserve">11 </w:t>
      </w:r>
      <w:r w:rsidR="00A96808" w:rsidRPr="00926E93">
        <w:t>km.</w:t>
      </w:r>
      <w:r w:rsidR="00A96808">
        <w:t xml:space="preserve"> On average, 402 trips </w:t>
      </w:r>
      <w:r w:rsidR="004673C1">
        <w:t xml:space="preserve">per week </w:t>
      </w:r>
      <w:r w:rsidR="00A96808">
        <w:t xml:space="preserve">depart from each origin station. </w:t>
      </w:r>
      <w:r w:rsidR="00A96808" w:rsidRPr="00926E93">
        <w:t>In</w:t>
      </w:r>
      <w:r w:rsidR="00A96808">
        <w:t xml:space="preserve"> </w:t>
      </w:r>
      <w:r w:rsidR="00A96808" w:rsidRPr="00926E93">
        <w:t xml:space="preserve">order to better understand the </w:t>
      </w:r>
      <w:r w:rsidR="00A96808">
        <w:t xml:space="preserve">trip generation and distribution </w:t>
      </w:r>
      <w:r w:rsidR="00A96808" w:rsidRPr="00926E93">
        <w:t xml:space="preserve">in the </w:t>
      </w:r>
      <w:r w:rsidR="00A96808">
        <w:t>CitiBike</w:t>
      </w:r>
      <w:r w:rsidR="00A96808" w:rsidRPr="00926E93">
        <w:t xml:space="preserve"> system, we </w:t>
      </w:r>
      <w:r w:rsidR="00A96808">
        <w:t>generated</w:t>
      </w:r>
      <w:r w:rsidR="00A96808" w:rsidRPr="00926E93">
        <w:t xml:space="preserve"> the </w:t>
      </w:r>
      <w:r w:rsidR="00A96808">
        <w:t xml:space="preserve">total </w:t>
      </w:r>
      <w:r w:rsidR="00A96808" w:rsidRPr="00926E93">
        <w:t xml:space="preserve">number of </w:t>
      </w:r>
      <w:r w:rsidR="004673C1">
        <w:t xml:space="preserve">weekly </w:t>
      </w:r>
      <w:r w:rsidR="00A96808" w:rsidRPr="00926E93">
        <w:t xml:space="preserve">trips destined to </w:t>
      </w:r>
      <w:r w:rsidR="00A96808">
        <w:t>each</w:t>
      </w:r>
      <w:r w:rsidR="00A96808" w:rsidRPr="00926E93">
        <w:t xml:space="preserve"> station from origin.</w:t>
      </w:r>
      <w:r w:rsidR="00A96808">
        <w:t xml:space="preserve"> </w:t>
      </w:r>
      <w:r>
        <w:t xml:space="preserve">The number of weekly trips generated and attracted at each station is presented in Figure 3. </w:t>
      </w:r>
      <w:r w:rsidRPr="00926E93">
        <w:t xml:space="preserve">In </w:t>
      </w:r>
      <w:r>
        <w:t>Figure 3</w:t>
      </w:r>
      <w:r w:rsidRPr="00926E93">
        <w:t xml:space="preserve">, the number of </w:t>
      </w:r>
      <w:r w:rsidR="004673C1">
        <w:t xml:space="preserve">weekly </w:t>
      </w:r>
      <w:r w:rsidRPr="00926E93">
        <w:t xml:space="preserve">trips </w:t>
      </w:r>
      <w:r>
        <w:t>generated (Figure 3a) and attracted (Figure 3b)</w:t>
      </w:r>
      <w:r w:rsidRPr="00926E93">
        <w:t xml:space="preserve"> to each station </w:t>
      </w:r>
      <w:r>
        <w:t xml:space="preserve">is </w:t>
      </w:r>
      <w:r w:rsidRPr="00926E93">
        <w:t xml:space="preserve">categorized in </w:t>
      </w:r>
      <w:r>
        <w:t>five classes</w:t>
      </w:r>
      <w:r w:rsidRPr="00926E93">
        <w:t xml:space="preserve">: </w:t>
      </w:r>
      <w:r>
        <w:t xml:space="preserve">Very Low </w:t>
      </w:r>
      <w:r w:rsidRPr="00926E93">
        <w:t>(</w:t>
      </w:r>
      <w:r>
        <w:t xml:space="preserve">number of </w:t>
      </w:r>
      <w:r w:rsidR="004673C1">
        <w:t xml:space="preserve">weekly </w:t>
      </w:r>
      <w:r>
        <w:t xml:space="preserve">trips less than 500), </w:t>
      </w:r>
      <w:r w:rsidRPr="00926E93">
        <w:t>Low (</w:t>
      </w:r>
      <w:r>
        <w:t>500-1000</w:t>
      </w:r>
      <w:r w:rsidRPr="00926E93">
        <w:t xml:space="preserve">), Medium </w:t>
      </w:r>
      <w:r w:rsidRPr="00926E93">
        <w:lastRenderedPageBreak/>
        <w:t>(</w:t>
      </w:r>
      <w:r>
        <w:t>1000-2000</w:t>
      </w:r>
      <w:r w:rsidRPr="00926E93">
        <w:t>), High (</w:t>
      </w:r>
      <w:r>
        <w:t>2000-5000</w:t>
      </w:r>
      <w:r w:rsidRPr="00926E93">
        <w:t>) and Very High (</w:t>
      </w:r>
      <w:r>
        <w:t>more than 5000</w:t>
      </w:r>
      <w:r w:rsidRPr="00926E93">
        <w:t xml:space="preserve">). Overall, the visualization provides a brief overview of bicycle flows in </w:t>
      </w:r>
      <w:r>
        <w:t>NYC</w:t>
      </w:r>
      <w:r w:rsidRPr="00926E93">
        <w:t xml:space="preserve"> using the </w:t>
      </w:r>
      <w:r>
        <w:t>CitiBike</w:t>
      </w:r>
      <w:r w:rsidRPr="00926E93">
        <w:t xml:space="preserve"> system. </w:t>
      </w:r>
    </w:p>
    <w:p w14:paraId="54173722" w14:textId="77777777" w:rsidR="00FE4F18" w:rsidRDefault="00FE4F18" w:rsidP="00FE4F18"/>
    <w:p w14:paraId="19AAF4B0" w14:textId="77777777" w:rsidR="00FE4F18" w:rsidRDefault="00FE4F18" w:rsidP="00FE4F18">
      <w:pPr>
        <w:pStyle w:val="Heading2"/>
        <w:numPr>
          <w:ilvl w:val="1"/>
          <w:numId w:val="5"/>
        </w:numPr>
        <w:ind w:left="432"/>
      </w:pPr>
      <w:r>
        <w:t>Econometric framework</w:t>
      </w:r>
    </w:p>
    <w:p w14:paraId="4E79B58A" w14:textId="77777777" w:rsidR="00FE4F18" w:rsidRDefault="00FE4F18" w:rsidP="00FE4F18"/>
    <w:p w14:paraId="2E36526A" w14:textId="77777777" w:rsidR="00FE4F18" w:rsidRDefault="00FE4F18" w:rsidP="00FE4F18">
      <w:pPr>
        <w:pStyle w:val="ListParagraph"/>
        <w:numPr>
          <w:ilvl w:val="2"/>
          <w:numId w:val="5"/>
        </w:numPr>
        <w:ind w:left="504"/>
        <w:rPr>
          <w:rFonts w:eastAsiaTheme="majorEastAsia" w:cstheme="majorBidi"/>
          <w:color w:val="000000" w:themeColor="text1"/>
          <w:szCs w:val="24"/>
        </w:rPr>
      </w:pPr>
      <w:r>
        <w:t xml:space="preserve">Linear </w:t>
      </w:r>
      <w:r w:rsidRPr="0002480B">
        <w:rPr>
          <w:rFonts w:eastAsiaTheme="majorEastAsia" w:cstheme="majorBidi"/>
          <w:color w:val="000000" w:themeColor="text1"/>
          <w:szCs w:val="24"/>
        </w:rPr>
        <w:t>mixed model for station level weekly origin demand</w:t>
      </w:r>
    </w:p>
    <w:p w14:paraId="47C2CB9A" w14:textId="77777777" w:rsidR="00FE4F18" w:rsidRPr="00A135A3" w:rsidRDefault="00FE4F18" w:rsidP="00163EA6">
      <w:pPr>
        <w:rPr>
          <w:rFonts w:cs="Times New Roman"/>
          <w:szCs w:val="24"/>
        </w:rPr>
      </w:pPr>
      <w:r w:rsidRPr="00A135A3">
        <w:rPr>
          <w:rFonts w:cs="Times New Roman"/>
          <w:szCs w:val="24"/>
        </w:rPr>
        <w:t xml:space="preserve">The station level weekly origin demand variable is a continuous value and can be analyzed using linear regression models. However, the traditional linear regression model is not appropriate </w:t>
      </w:r>
      <w:r>
        <w:rPr>
          <w:rFonts w:cs="Times New Roman"/>
          <w:szCs w:val="24"/>
        </w:rPr>
        <w:t>for</w:t>
      </w:r>
      <w:r w:rsidRPr="00A135A3">
        <w:rPr>
          <w:rFonts w:cs="Times New Roman"/>
          <w:szCs w:val="24"/>
        </w:rPr>
        <w:t xml:space="preserve"> data with multiple repeated observations. In our empirical analysis, we observe the weekly demand at the same station for five weeks. Hence, we employ a linear mixed modeling approach that builds on the linear regression model while incorporating the influence of repeated observations </w:t>
      </w:r>
      <w:r>
        <w:rPr>
          <w:rFonts w:cs="Times New Roman"/>
          <w:szCs w:val="24"/>
        </w:rPr>
        <w:t>for</w:t>
      </w:r>
      <w:r w:rsidRPr="00A135A3">
        <w:rPr>
          <w:rFonts w:cs="Times New Roman"/>
          <w:szCs w:val="24"/>
        </w:rPr>
        <w:t xml:space="preserve"> the same station. The linear mixed model collapses to a simple linear regression model in the absence of any station specific effects.</w:t>
      </w:r>
    </w:p>
    <w:p w14:paraId="1709AA17" w14:textId="37171F6E" w:rsidR="00FE4F18" w:rsidRDefault="00FE4F18" w:rsidP="00FE4F18">
      <w:pPr>
        <w:ind w:firstLine="720"/>
        <w:rPr>
          <w:rFonts w:cs="Times New Roman"/>
          <w:szCs w:val="24"/>
        </w:rPr>
      </w:pPr>
      <w:r w:rsidRPr="00A135A3">
        <w:rPr>
          <w:rFonts w:cs="Times New Roman"/>
          <w:szCs w:val="24"/>
        </w:rPr>
        <w:t>Let</w:t>
      </w:r>
      <w:r>
        <w:rPr>
          <w:rFonts w:cs="Times New Roman"/>
          <w:szCs w:val="24"/>
        </w:rPr>
        <w:t xml:space="preserve"> </w:t>
      </w:r>
      <m:oMath>
        <m:r>
          <w:rPr>
            <w:rFonts w:ascii="Cambria Math" w:hAnsi="Cambria Math" w:cs="Times New Roman"/>
            <w:szCs w:val="24"/>
          </w:rPr>
          <m:t xml:space="preserve">q = 1, 2, …, Q </m:t>
        </m:r>
      </m:oMath>
      <w:r w:rsidRPr="00A135A3">
        <w:rPr>
          <w:rFonts w:cs="Times New Roman"/>
          <w:szCs w:val="24"/>
        </w:rPr>
        <w:t xml:space="preserve">be an index to represent each station </w:t>
      </w:r>
      <m:oMath>
        <m:r>
          <w:rPr>
            <w:rFonts w:ascii="Cambria Math" w:hAnsi="Cambria Math" w:cs="Times New Roman"/>
            <w:szCs w:val="24"/>
          </w:rPr>
          <m:t>(Q=574)</m:t>
        </m:r>
      </m:oMath>
      <w:r w:rsidRPr="00A135A3">
        <w:rPr>
          <w:rFonts w:cs="Times New Roman"/>
          <w:szCs w:val="24"/>
        </w:rPr>
        <w:t>,</w:t>
      </w:r>
      <w:r>
        <w:rPr>
          <w:rFonts w:cs="Times New Roman"/>
          <w:szCs w:val="24"/>
        </w:rPr>
        <w:t xml:space="preserve"> </w:t>
      </w:r>
      <m:oMath>
        <m:r>
          <w:rPr>
            <w:rFonts w:ascii="Cambria Math" w:hAnsi="Cambria Math" w:cs="Times New Roman"/>
            <w:szCs w:val="24"/>
          </w:rPr>
          <m:t xml:space="preserve">W = 1, 2, …, 5 </m:t>
        </m:r>
      </m:oMath>
      <w:r w:rsidR="00C17B24">
        <w:rPr>
          <w:rFonts w:cs="Times New Roman"/>
          <w:szCs w:val="24"/>
        </w:rPr>
        <w:t xml:space="preserve"> </w:t>
      </w:r>
      <w:r w:rsidRPr="00A135A3">
        <w:rPr>
          <w:rFonts w:cs="Times New Roman"/>
          <w:szCs w:val="24"/>
        </w:rPr>
        <w:t>be an index to represent the various weeks of data compiled for each station. The dependent variable (weekly demand) is modeled using a linear regression equation which, in its most general form, has the following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54"/>
      </w:tblGrid>
      <w:tr w:rsidR="00FE4F18" w:rsidRPr="00A135A3" w14:paraId="3AC0F483" w14:textId="77777777" w:rsidTr="00D73783">
        <w:tc>
          <w:tcPr>
            <w:tcW w:w="8472" w:type="dxa"/>
            <w:vAlign w:val="center"/>
          </w:tcPr>
          <w:p w14:paraId="660DB7A0" w14:textId="409963EB" w:rsidR="00FE4F18" w:rsidRPr="00B5524D" w:rsidRDefault="009E0218" w:rsidP="00D73783">
            <w:pPr>
              <w:spacing w:before="240" w:after="240"/>
              <w:ind w:firstLine="720"/>
              <w:jc w:val="center"/>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wq</m:t>
                    </m:r>
                  </m:sub>
                </m:sSub>
                <m:r>
                  <w:rPr>
                    <w:rFonts w:ascii="Cambria Math" w:hAnsi="Cambria Math" w:cs="Times New Roman"/>
                    <w:szCs w:val="24"/>
                  </w:rPr>
                  <m:t xml:space="preserve"> = β</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wq</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wq</m:t>
                    </m:r>
                  </m:sub>
                </m:sSub>
              </m:oMath>
            </m:oMathPara>
          </w:p>
        </w:tc>
        <w:tc>
          <w:tcPr>
            <w:tcW w:w="554" w:type="dxa"/>
            <w:vAlign w:val="center"/>
          </w:tcPr>
          <w:p w14:paraId="374A5C3A" w14:textId="77777777" w:rsidR="00FE4F18" w:rsidRPr="00A135A3" w:rsidRDefault="00FE4F18" w:rsidP="00D73783">
            <w:pPr>
              <w:spacing w:before="240" w:after="240"/>
              <w:jc w:val="center"/>
              <w:rPr>
                <w:rFonts w:cs="Times New Roman"/>
                <w:szCs w:val="24"/>
              </w:rPr>
            </w:pPr>
            <w:r w:rsidRPr="00A135A3">
              <w:rPr>
                <w:rFonts w:cs="Times New Roman"/>
                <w:szCs w:val="24"/>
              </w:rPr>
              <w:t>(1)</w:t>
            </w:r>
          </w:p>
        </w:tc>
      </w:tr>
    </w:tbl>
    <w:p w14:paraId="69AA3250" w14:textId="5165EEDA" w:rsidR="00FE4F18" w:rsidRDefault="00FE4F18" w:rsidP="00FE4F18">
      <w:pPr>
        <w:rPr>
          <w:rFonts w:cs="Times New Roman"/>
          <w:szCs w:val="24"/>
        </w:rPr>
      </w:pPr>
      <w:r w:rsidRPr="00A135A3">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wq</m:t>
            </m:r>
          </m:sub>
        </m:sSub>
      </m:oMath>
      <w:r w:rsidRPr="00A135A3">
        <w:rPr>
          <w:rFonts w:cs="Times New Roman"/>
          <w:szCs w:val="24"/>
        </w:rPr>
        <w:t xml:space="preserve"> is the </w:t>
      </w:r>
      <w:r>
        <w:rPr>
          <w:rFonts w:cs="Times New Roman"/>
          <w:szCs w:val="24"/>
        </w:rPr>
        <w:t xml:space="preserve">natural logarithm of </w:t>
      </w:r>
      <w:r w:rsidRPr="00A135A3">
        <w:rPr>
          <w:rFonts w:cs="Times New Roman"/>
          <w:szCs w:val="24"/>
        </w:rPr>
        <w:t>weekly demand</w:t>
      </w:r>
      <w:r w:rsidR="00857926">
        <w:rPr>
          <w:rStyle w:val="FootnoteReference"/>
          <w:rFonts w:cs="Times New Roman"/>
          <w:szCs w:val="24"/>
        </w:rPr>
        <w:footnoteReference w:id="3"/>
      </w:r>
      <w:r w:rsidRPr="00A135A3">
        <w:rPr>
          <w:rFonts w:cs="Times New Roman"/>
          <w:szCs w:val="24"/>
        </w:rPr>
        <w:t xml:space="preserve">, </w:t>
      </w:r>
      <m:oMath>
        <m:r>
          <w:rPr>
            <w:rFonts w:ascii="Cambria Math" w:hAnsi="Cambria Math" w:cs="Times New Roman"/>
            <w:szCs w:val="24"/>
          </w:rPr>
          <m:t>X</m:t>
        </m:r>
      </m:oMath>
      <w:r w:rsidRPr="00A135A3">
        <w:rPr>
          <w:rFonts w:cs="Times New Roman"/>
          <w:szCs w:val="24"/>
        </w:rPr>
        <w:t xml:space="preserve"> is an </w:t>
      </w:r>
      <m:oMath>
        <m:r>
          <w:rPr>
            <w:rFonts w:ascii="Cambria Math" w:hAnsi="Cambria Math" w:cs="Times New Roman"/>
            <w:szCs w:val="24"/>
          </w:rPr>
          <m:t>L×1</m:t>
        </m:r>
      </m:oMath>
      <w:r>
        <w:rPr>
          <w:rFonts w:cs="Times New Roman"/>
          <w:szCs w:val="24"/>
        </w:rPr>
        <w:t xml:space="preserve"> </w:t>
      </w:r>
      <w:r w:rsidRPr="00A135A3">
        <w:rPr>
          <w:rFonts w:cs="Times New Roman"/>
          <w:szCs w:val="24"/>
        </w:rPr>
        <w:t xml:space="preserve">column vector of attributes and the model coefficients, </w:t>
      </w:r>
      <m:oMath>
        <m:r>
          <w:rPr>
            <w:rFonts w:ascii="Cambria Math" w:hAnsi="Cambria Math" w:cs="Times New Roman"/>
            <w:szCs w:val="24"/>
          </w:rPr>
          <m:t>β</m:t>
        </m:r>
      </m:oMath>
      <w:r w:rsidRPr="00A135A3">
        <w:rPr>
          <w:rFonts w:cs="Times New Roman"/>
          <w:szCs w:val="24"/>
        </w:rPr>
        <w:t>, is an</w:t>
      </w:r>
      <w:r>
        <w:rPr>
          <w:rFonts w:cs="Times New Roman"/>
          <w:szCs w:val="24"/>
        </w:rPr>
        <w:t xml:space="preserve"> </w:t>
      </w:r>
      <m:oMath>
        <m:r>
          <w:rPr>
            <w:rFonts w:ascii="Cambria Math" w:hAnsi="Cambria Math" w:cs="Times New Roman"/>
            <w:szCs w:val="24"/>
          </w:rPr>
          <m:t>L×1</m:t>
        </m:r>
      </m:oMath>
      <w:r w:rsidRPr="00A135A3">
        <w:rPr>
          <w:rFonts w:cs="Times New Roman"/>
          <w:szCs w:val="24"/>
        </w:rPr>
        <w:t xml:space="preserve"> column vector. </w:t>
      </w:r>
      <m:oMath>
        <m:r>
          <w:rPr>
            <w:rFonts w:ascii="Cambria Math" w:hAnsi="Cambria Math" w:cs="Times New Roman"/>
            <w:szCs w:val="24"/>
          </w:rPr>
          <m:t>β</m:t>
        </m:r>
      </m:oMath>
      <w:r w:rsidR="007B5186">
        <w:rPr>
          <w:rFonts w:eastAsiaTheme="minorEastAsia" w:cs="Times New Roman"/>
          <w:szCs w:val="24"/>
        </w:rPr>
        <w:t xml:space="preserve"> includes fixed and random parameters considered in the model. </w:t>
      </w:r>
      <w:r w:rsidRPr="00A135A3">
        <w:rPr>
          <w:rFonts w:cs="Times New Roman"/>
          <w:szCs w:val="24"/>
        </w:rPr>
        <w:t xml:space="preserve">The random error term,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wq</m:t>
            </m:r>
          </m:sub>
        </m:sSub>
      </m:oMath>
      <w:r w:rsidRPr="00A135A3">
        <w:rPr>
          <w:rFonts w:cs="Times New Roman"/>
          <w:szCs w:val="24"/>
        </w:rPr>
        <w:t>, is assumed to be normally distributed across the dataset. In our analysis, the repetitions over weeks can result in common unobserved factors affecting the dependent variable. While a full covariance matrix can be estimated for the unobserved correlations, as we are selecting 5 random weeks from a sample of 26 weeks for each station, we decided to employ a simpler covariance structure. The exact functional form of the covariance structure assumed is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5"/>
        <w:gridCol w:w="551"/>
      </w:tblGrid>
      <w:tr w:rsidR="00FE4F18" w:rsidRPr="00A135A3" w14:paraId="41BD700F" w14:textId="77777777" w:rsidTr="00D73783">
        <w:tc>
          <w:tcPr>
            <w:tcW w:w="8475" w:type="dxa"/>
            <w:vAlign w:val="center"/>
          </w:tcPr>
          <w:p w14:paraId="10BAB61E" w14:textId="77777777" w:rsidR="00FE4F18" w:rsidRPr="00B5524D" w:rsidRDefault="00FE4F18" w:rsidP="00D73783">
            <w:pPr>
              <w:pStyle w:val="TRBHead3"/>
              <w:spacing w:before="240" w:after="240"/>
            </w:pPr>
            <m:oMathPara>
              <m:oMath>
                <m:r>
                  <m:t>Ω=</m:t>
                </m:r>
                <m:d>
                  <m:dPr>
                    <m:ctrlPr/>
                  </m:dPr>
                  <m:e>
                    <m:m>
                      <m:mPr>
                        <m:mcs>
                          <m:mc>
                            <m:mcPr>
                              <m:count m:val="4"/>
                              <m:mcJc m:val="center"/>
                            </m:mcPr>
                          </m:mc>
                        </m:mcs>
                        <m:ctrlPr/>
                      </m:mPr>
                      <m:mr>
                        <m:e>
                          <m:sSup>
                            <m:sSupPr>
                              <m:ctrlPr/>
                            </m:sSupPr>
                            <m:e>
                              <m:r>
                                <m:t>σ</m:t>
                              </m:r>
                            </m:e>
                            <m:sup>
                              <m:r>
                                <m:t>2</m:t>
                              </m:r>
                            </m:sup>
                          </m:sSup>
                          <m:r>
                            <m:t>+</m:t>
                          </m:r>
                          <m:sSubSup>
                            <m:sSubSupPr>
                              <m:ctrlPr/>
                            </m:sSubSupPr>
                            <m:e>
                              <m:r>
                                <m:t>σ</m:t>
                              </m:r>
                            </m:e>
                            <m:sub>
                              <m:r>
                                <m:t>1</m:t>
                              </m:r>
                            </m:sub>
                            <m:sup>
                              <m:r>
                                <m:t>2</m:t>
                              </m:r>
                            </m:sup>
                          </m:sSubSup>
                          <m:ctrlPr>
                            <w:rPr>
                              <w:rFonts w:eastAsia="Cambria Math"/>
                            </w:rPr>
                          </m:ctrlPr>
                        </m:e>
                        <m:e>
                          <m:sSub>
                            <m:sSubPr>
                              <m:ctrlPr>
                                <w:rPr>
                                  <w:rFonts w:eastAsia="Cambria Math"/>
                                </w:rPr>
                              </m:ctrlPr>
                            </m:sSubPr>
                            <m:e>
                              <m:r>
                                <w:rPr>
                                  <w:rFonts w:eastAsia="Cambria Math"/>
                                </w:rPr>
                                <m:t>σ</m:t>
                              </m:r>
                            </m:e>
                            <m:sub>
                              <m:r>
                                <w:rPr>
                                  <w:rFonts w:eastAsia="Cambria Math"/>
                                </w:rPr>
                                <m:t>1</m:t>
                              </m:r>
                            </m:sub>
                          </m:sSub>
                          <m:ctrlPr>
                            <w:rPr>
                              <w:rFonts w:eastAsia="Cambria Math"/>
                            </w:rPr>
                          </m:ctrlPr>
                        </m:e>
                        <m:e>
                          <m:r>
                            <w:rPr>
                              <w:rFonts w:eastAsia="Cambria Math"/>
                            </w:rPr>
                            <m:t>…</m:t>
                          </m:r>
                          <m:ctrlPr>
                            <w:rPr>
                              <w:rFonts w:eastAsia="Cambria Math"/>
                            </w:rPr>
                          </m:ctrlPr>
                        </m:e>
                        <m:e>
                          <m:sSub>
                            <m:sSubPr>
                              <m:ctrlPr>
                                <w:rPr>
                                  <w:rFonts w:eastAsia="Cambria Math"/>
                                </w:rPr>
                              </m:ctrlPr>
                            </m:sSubPr>
                            <m:e>
                              <m:r>
                                <w:rPr>
                                  <w:rFonts w:eastAsia="Cambria Math"/>
                                </w:rPr>
                                <m:t>σ</m:t>
                              </m:r>
                            </m:e>
                            <m:sub>
                              <m:r>
                                <w:rPr>
                                  <w:rFonts w:eastAsia="Cambria Math"/>
                                </w:rPr>
                                <m:t>1</m:t>
                              </m:r>
                            </m:sub>
                          </m:sSub>
                          <m:ctrlPr>
                            <w:rPr>
                              <w:rFonts w:eastAsia="Cambria Math"/>
                            </w:rPr>
                          </m:ctrlPr>
                        </m:e>
                      </m:mr>
                      <m:mr>
                        <m:e>
                          <m:sSub>
                            <m:sSubPr>
                              <m:ctrlPr>
                                <w:rPr>
                                  <w:rFonts w:eastAsia="Cambria Math"/>
                                </w:rPr>
                              </m:ctrlPr>
                            </m:sSubPr>
                            <m:e>
                              <m:r>
                                <w:rPr>
                                  <w:rFonts w:eastAsia="Cambria Math"/>
                                </w:rPr>
                                <m:t>σ</m:t>
                              </m:r>
                            </m:e>
                            <m:sub>
                              <m:r>
                                <w:rPr>
                                  <w:rFonts w:eastAsia="Cambria Math"/>
                                </w:rPr>
                                <m:t>1</m:t>
                              </m:r>
                            </m:sub>
                          </m:sSub>
                        </m:e>
                        <m:e>
                          <m:sSup>
                            <m:sSupPr>
                              <m:ctrlPr/>
                            </m:sSupPr>
                            <m:e>
                              <m:r>
                                <m:t>σ</m:t>
                              </m:r>
                            </m:e>
                            <m:sup>
                              <m:r>
                                <m:t>2</m:t>
                              </m:r>
                            </m:sup>
                          </m:sSup>
                          <m:r>
                            <m:t>+</m:t>
                          </m:r>
                          <m:sSubSup>
                            <m:sSubSupPr>
                              <m:ctrlPr/>
                            </m:sSubSupPr>
                            <m:e>
                              <m:r>
                                <m:t>σ</m:t>
                              </m:r>
                            </m:e>
                            <m:sub>
                              <m:r>
                                <m:t>1</m:t>
                              </m:r>
                            </m:sub>
                            <m:sup>
                              <m:r>
                                <m:t>2</m:t>
                              </m:r>
                            </m:sup>
                          </m:sSubSup>
                        </m:e>
                        <m:e>
                          <m:r>
                            <m:t>…</m:t>
                          </m:r>
                        </m:e>
                        <m:e>
                          <m:sSub>
                            <m:sSubPr>
                              <m:ctrlPr>
                                <w:rPr>
                                  <w:rFonts w:eastAsia="Cambria Math"/>
                                </w:rPr>
                              </m:ctrlPr>
                            </m:sSubPr>
                            <m:e>
                              <m:r>
                                <w:rPr>
                                  <w:rFonts w:eastAsia="Cambria Math"/>
                                </w:rPr>
                                <m:t>σ</m:t>
                              </m:r>
                            </m:e>
                            <m:sub>
                              <m:r>
                                <w:rPr>
                                  <w:rFonts w:eastAsia="Cambria Math"/>
                                </w:rPr>
                                <m:t>1</m:t>
                              </m:r>
                            </m:sub>
                          </m:sSub>
                          <m:ctrlPr>
                            <w:rPr>
                              <w:rFonts w:eastAsia="Cambria Math"/>
                            </w:rPr>
                          </m:ctrlPr>
                        </m:e>
                      </m:mr>
                      <m:mr>
                        <m:e>
                          <m:r>
                            <w:rPr>
                              <w:rFonts w:eastAsia="Cambria Math"/>
                            </w:rPr>
                            <m:t>⋮</m:t>
                          </m:r>
                        </m:e>
                        <m:e>
                          <m:r>
                            <m:t>⋮</m:t>
                          </m:r>
                        </m:e>
                        <m:e>
                          <m:r>
                            <m:t>⋱</m:t>
                          </m:r>
                        </m:e>
                        <m:e>
                          <m:r>
                            <m:t>⋮</m:t>
                          </m:r>
                          <m:ctrlPr>
                            <w:rPr>
                              <w:rFonts w:eastAsia="Cambria Math"/>
                            </w:rPr>
                          </m:ctrlPr>
                        </m:e>
                      </m:mr>
                      <m:mr>
                        <m:e>
                          <m:sSub>
                            <m:sSubPr>
                              <m:ctrlPr>
                                <w:rPr>
                                  <w:rFonts w:eastAsia="Cambria Math"/>
                                </w:rPr>
                              </m:ctrlPr>
                            </m:sSubPr>
                            <m:e>
                              <m:r>
                                <w:rPr>
                                  <w:rFonts w:eastAsia="Cambria Math"/>
                                </w:rPr>
                                <m:t>σ</m:t>
                              </m:r>
                            </m:e>
                            <m:sub>
                              <m:r>
                                <w:rPr>
                                  <w:rFonts w:eastAsia="Cambria Math"/>
                                </w:rPr>
                                <m:t>1</m:t>
                              </m:r>
                            </m:sub>
                          </m:sSub>
                        </m:e>
                        <m:e>
                          <m:sSub>
                            <m:sSubPr>
                              <m:ctrlPr>
                                <w:rPr>
                                  <w:rFonts w:eastAsia="Cambria Math"/>
                                </w:rPr>
                              </m:ctrlPr>
                            </m:sSubPr>
                            <m:e>
                              <m:r>
                                <w:rPr>
                                  <w:rFonts w:eastAsia="Cambria Math"/>
                                </w:rPr>
                                <m:t>σ</m:t>
                              </m:r>
                            </m:e>
                            <m:sub>
                              <m:r>
                                <w:rPr>
                                  <w:rFonts w:eastAsia="Cambria Math"/>
                                </w:rPr>
                                <m:t>1</m:t>
                              </m:r>
                            </m:sub>
                          </m:sSub>
                        </m:e>
                        <m:e>
                          <m:r>
                            <m:t>…</m:t>
                          </m:r>
                          <m:ctrlPr>
                            <w:rPr>
                              <w:rFonts w:eastAsia="Cambria Math"/>
                            </w:rPr>
                          </m:ctrlPr>
                        </m:e>
                        <m:e>
                          <m:sSup>
                            <m:sSupPr>
                              <m:ctrlPr/>
                            </m:sSupPr>
                            <m:e>
                              <m:r>
                                <m:t>σ</m:t>
                              </m:r>
                            </m:e>
                            <m:sup>
                              <m:r>
                                <m:t>2</m:t>
                              </m:r>
                            </m:sup>
                          </m:sSup>
                          <m:r>
                            <m:t>+</m:t>
                          </m:r>
                          <m:sSubSup>
                            <m:sSubSupPr>
                              <m:ctrlPr/>
                            </m:sSubSupPr>
                            <m:e>
                              <m:r>
                                <m:t>σ</m:t>
                              </m:r>
                            </m:e>
                            <m:sub>
                              <m:r>
                                <m:t>1</m:t>
                              </m:r>
                            </m:sub>
                            <m:sup>
                              <m:r>
                                <m:t>2</m:t>
                              </m:r>
                            </m:sup>
                          </m:sSubSup>
                        </m:e>
                      </m:mr>
                    </m:m>
                  </m:e>
                </m:d>
              </m:oMath>
            </m:oMathPara>
          </w:p>
        </w:tc>
        <w:tc>
          <w:tcPr>
            <w:tcW w:w="551" w:type="dxa"/>
            <w:vAlign w:val="center"/>
          </w:tcPr>
          <w:p w14:paraId="65E949B4" w14:textId="77777777" w:rsidR="00FE4F18" w:rsidRPr="00A135A3" w:rsidRDefault="00FE4F18" w:rsidP="00D73783">
            <w:pPr>
              <w:spacing w:before="240" w:after="240"/>
              <w:jc w:val="center"/>
              <w:rPr>
                <w:rFonts w:cs="Times New Roman"/>
                <w:szCs w:val="24"/>
              </w:rPr>
            </w:pPr>
            <w:r w:rsidRPr="00A135A3">
              <w:rPr>
                <w:rFonts w:cs="Times New Roman"/>
                <w:szCs w:val="24"/>
              </w:rPr>
              <w:t>(</w:t>
            </w:r>
            <w:r>
              <w:rPr>
                <w:rFonts w:cs="Times New Roman"/>
                <w:szCs w:val="24"/>
              </w:rPr>
              <w:t>2</w:t>
            </w:r>
            <w:r w:rsidRPr="00A135A3">
              <w:rPr>
                <w:rFonts w:cs="Times New Roman"/>
                <w:szCs w:val="24"/>
              </w:rPr>
              <w:t>)</w:t>
            </w:r>
          </w:p>
        </w:tc>
      </w:tr>
    </w:tbl>
    <w:p w14:paraId="341EEB6E" w14:textId="6EB35D48" w:rsidR="00FE4F18" w:rsidRDefault="00FE4F18" w:rsidP="00FE4F18">
      <w:pPr>
        <w:tabs>
          <w:tab w:val="left" w:pos="450"/>
        </w:tabs>
        <w:ind w:firstLine="432"/>
        <w:rPr>
          <w:rFonts w:cs="Times New Roman"/>
          <w:color w:val="000000"/>
          <w:szCs w:val="24"/>
        </w:rPr>
      </w:pPr>
      <w:r>
        <w:rPr>
          <w:rFonts w:cs="Times New Roman"/>
          <w:szCs w:val="24"/>
        </w:rPr>
        <w:tab/>
      </w:r>
      <w:r>
        <w:rPr>
          <w:rFonts w:cs="Times New Roman"/>
          <w:szCs w:val="24"/>
        </w:rPr>
        <w:tab/>
      </w:r>
      <w:r w:rsidRPr="00A135A3">
        <w:rPr>
          <w:rFonts w:cs="Times New Roman"/>
          <w:szCs w:val="24"/>
        </w:rPr>
        <w:t xml:space="preserve">The covariance structure restricts the covariance across all five records to be the same. The parameters estimated in this correlation structure are </w:t>
      </w:r>
      <m:oMath>
        <m:r>
          <w:rPr>
            <w:rFonts w:ascii="Cambria Math" w:hAnsi="Cambria Math" w:cs="Times New Roman"/>
            <w:szCs w:val="24"/>
          </w:rPr>
          <m:t>σ</m:t>
        </m:r>
      </m:oMath>
      <w:r w:rsidRPr="00A135A3">
        <w:rPr>
          <w:rFonts w:cs="Times New Roman"/>
          <w:szCs w:val="24"/>
        </w:rPr>
        <w:t xml:space="preserve"> and </w:t>
      </w:r>
      <m:oMath>
        <m:sSub>
          <m:sSubPr>
            <m:ctrlPr>
              <w:rPr>
                <w:rFonts w:ascii="Cambria Math" w:eastAsia="SymbolMT" w:hAnsi="Cambria Math" w:cs="Times New Roman"/>
                <w:i/>
                <w:szCs w:val="24"/>
              </w:rPr>
            </m:ctrlPr>
          </m:sSubPr>
          <m:e>
            <m:r>
              <w:rPr>
                <w:rFonts w:ascii="Cambria Math" w:eastAsia="SymbolMT" w:hAnsi="Cambria Math" w:cs="Times New Roman"/>
                <w:szCs w:val="24"/>
              </w:rPr>
              <m:t>σ</m:t>
            </m:r>
          </m:e>
          <m:sub>
            <m:r>
              <w:rPr>
                <w:rFonts w:ascii="Cambria Math" w:eastAsia="SymbolMT" w:hAnsi="Cambria Math" w:cs="Times New Roman"/>
                <w:szCs w:val="24"/>
              </w:rPr>
              <m:t>1</m:t>
            </m:r>
          </m:sub>
        </m:sSub>
        <m:r>
          <w:rPr>
            <w:rFonts w:ascii="Cambria Math" w:eastAsia="SymbolMT" w:hAnsi="Cambria Math" w:cs="Times New Roman"/>
            <w:szCs w:val="24"/>
            <w:vertAlign w:val="subscript"/>
          </w:rPr>
          <m:t xml:space="preserve"> </m:t>
        </m:r>
      </m:oMath>
      <w:r w:rsidRPr="00A135A3">
        <w:rPr>
          <w:rFonts w:cs="Times New Roman"/>
          <w:szCs w:val="24"/>
        </w:rPr>
        <w:t xml:space="preserve">. The parameter </w:t>
      </w:r>
      <m:oMath>
        <m:r>
          <w:rPr>
            <w:rFonts w:ascii="Cambria Math" w:hAnsi="Cambria Math" w:cs="Times New Roman"/>
            <w:szCs w:val="24"/>
          </w:rPr>
          <m:t>σ</m:t>
        </m:r>
      </m:oMath>
      <w:r w:rsidRPr="00A135A3">
        <w:rPr>
          <w:rFonts w:cs="Times New Roman"/>
          <w:szCs w:val="24"/>
        </w:rPr>
        <w:t xml:space="preserve"> represents the error variance of </w:t>
      </w:r>
      <m:oMath>
        <m:r>
          <w:rPr>
            <w:rFonts w:ascii="Cambria Math" w:hAnsi="Cambria Math" w:cs="Times New Roman"/>
            <w:szCs w:val="24"/>
          </w:rPr>
          <m:t>ε</m:t>
        </m:r>
      </m:oMath>
      <w:r w:rsidRPr="00A135A3">
        <w:rPr>
          <w:rFonts w:cs="Times New Roman"/>
          <w:szCs w:val="24"/>
        </w:rPr>
        <w:t xml:space="preserve">, </w:t>
      </w:r>
      <m:oMath>
        <m:sSub>
          <m:sSubPr>
            <m:ctrlPr>
              <w:rPr>
                <w:rFonts w:ascii="Cambria Math" w:eastAsia="SymbolMT" w:hAnsi="Cambria Math" w:cs="Times New Roman"/>
                <w:i/>
                <w:szCs w:val="24"/>
              </w:rPr>
            </m:ctrlPr>
          </m:sSubPr>
          <m:e>
            <m:r>
              <w:rPr>
                <w:rFonts w:ascii="Cambria Math" w:eastAsia="SymbolMT" w:hAnsi="Cambria Math" w:cs="Times New Roman"/>
                <w:szCs w:val="24"/>
              </w:rPr>
              <m:t>σ</m:t>
            </m:r>
          </m:e>
          <m:sub>
            <m:r>
              <w:rPr>
                <w:rFonts w:ascii="Cambria Math" w:eastAsia="SymbolMT" w:hAnsi="Cambria Math" w:cs="Times New Roman"/>
                <w:szCs w:val="24"/>
              </w:rPr>
              <m:t>1</m:t>
            </m:r>
          </m:sub>
        </m:sSub>
      </m:oMath>
      <w:r w:rsidRPr="00A135A3">
        <w:rPr>
          <w:rFonts w:cs="Times New Roman"/>
          <w:szCs w:val="24"/>
        </w:rPr>
        <w:t xml:space="preserve"> represents the common correlation factor across weekly records. </w:t>
      </w:r>
      <w:r w:rsidR="00441E7B" w:rsidRPr="00A135A3">
        <w:rPr>
          <w:rFonts w:cs="Times New Roman"/>
          <w:color w:val="000000"/>
          <w:szCs w:val="24"/>
        </w:rPr>
        <w:t>The models are estimated in SPSS</w:t>
      </w:r>
      <w:r w:rsidR="00441E7B">
        <w:rPr>
          <w:rFonts w:cs="Times New Roman"/>
          <w:color w:val="000000"/>
          <w:szCs w:val="24"/>
        </w:rPr>
        <w:t xml:space="preserve"> </w:t>
      </w:r>
      <w:r w:rsidR="00441E7B" w:rsidRPr="00A135A3">
        <w:rPr>
          <w:rFonts w:cs="Times New Roman"/>
          <w:color w:val="000000"/>
          <w:szCs w:val="24"/>
        </w:rPr>
        <w:t>using the Restricted Maximum Likelihood Approach (REML). The REML approach estimates the parameters by computing the likelihood function on a transformed dataset. The approach is commonly used for linear mixed models</w:t>
      </w:r>
      <w:r w:rsidR="00441E7B">
        <w:rPr>
          <w:rFonts w:cs="Times New Roman"/>
          <w:color w:val="000000"/>
          <w:szCs w:val="24"/>
        </w:rPr>
        <w:t xml:space="preserve"> </w:t>
      </w:r>
      <w:r w:rsidR="00441E7B" w:rsidRPr="00F92155">
        <w:rPr>
          <w:rFonts w:cs="Times New Roman"/>
          <w:color w:val="000000"/>
          <w:szCs w:val="24"/>
        </w:rPr>
        <w:t>(Harville, 1977).</w:t>
      </w:r>
    </w:p>
    <w:p w14:paraId="213AAD3C" w14:textId="77777777" w:rsidR="00FE4F18" w:rsidRPr="00A135A3" w:rsidRDefault="00FE4F18" w:rsidP="00FE4F18">
      <w:pPr>
        <w:tabs>
          <w:tab w:val="left" w:pos="450"/>
        </w:tabs>
        <w:ind w:firstLine="432"/>
        <w:rPr>
          <w:rFonts w:cs="Times New Roman"/>
          <w:szCs w:val="24"/>
        </w:rPr>
      </w:pPr>
    </w:p>
    <w:p w14:paraId="63149B34" w14:textId="77777777" w:rsidR="00FE4F18" w:rsidRDefault="00FE4F18" w:rsidP="00FE4F18">
      <w:pPr>
        <w:pStyle w:val="ListParagraph"/>
        <w:numPr>
          <w:ilvl w:val="2"/>
          <w:numId w:val="5"/>
        </w:numPr>
        <w:ind w:left="504"/>
        <w:rPr>
          <w:rFonts w:eastAsiaTheme="majorEastAsia" w:cstheme="majorBidi"/>
          <w:color w:val="000000" w:themeColor="text1"/>
          <w:szCs w:val="24"/>
        </w:rPr>
      </w:pPr>
      <w:r>
        <w:t>MDCEV model for destination choice</w:t>
      </w:r>
    </w:p>
    <w:p w14:paraId="2D6E4720" w14:textId="237F6E30" w:rsidR="00FE4F18" w:rsidRPr="00A135A3" w:rsidRDefault="00FE4F18" w:rsidP="00FE4F18">
      <w:pPr>
        <w:tabs>
          <w:tab w:val="left" w:pos="450"/>
        </w:tabs>
        <w:rPr>
          <w:rFonts w:cs="Times New Roman"/>
          <w:szCs w:val="24"/>
        </w:rPr>
      </w:pPr>
      <w:r>
        <w:rPr>
          <w:rFonts w:cs="Times New Roman"/>
          <w:szCs w:val="24"/>
        </w:rPr>
        <w:t>W</w:t>
      </w:r>
      <w:r w:rsidRPr="00A135A3">
        <w:rPr>
          <w:rFonts w:cs="Times New Roman"/>
          <w:szCs w:val="24"/>
        </w:rPr>
        <w:t xml:space="preserve">e consider the following functional form </w:t>
      </w:r>
      <w:r>
        <w:rPr>
          <w:rFonts w:cs="Times New Roman"/>
          <w:szCs w:val="24"/>
        </w:rPr>
        <w:t xml:space="preserve">(Bhat </w:t>
      </w:r>
      <w:r w:rsidR="00A4338A">
        <w:rPr>
          <w:rFonts w:cs="Times New Roman"/>
          <w:szCs w:val="24"/>
        </w:rPr>
        <w:t>and</w:t>
      </w:r>
      <w:r>
        <w:rPr>
          <w:rFonts w:cs="Times New Roman"/>
          <w:szCs w:val="24"/>
        </w:rPr>
        <w:t xml:space="preserve"> Eluru, 2010) </w:t>
      </w:r>
      <w:r w:rsidRPr="00A135A3">
        <w:rPr>
          <w:rFonts w:cs="Times New Roman"/>
          <w:szCs w:val="24"/>
        </w:rPr>
        <w:t xml:space="preserve">for </w:t>
      </w:r>
      <w:r w:rsidR="009E0218">
        <w:rPr>
          <w:rFonts w:cs="Times New Roman"/>
          <w:szCs w:val="24"/>
        </w:rPr>
        <w:t xml:space="preserve">modeling </w:t>
      </w:r>
      <w:r w:rsidR="007B5186">
        <w:rPr>
          <w:rFonts w:cs="Times New Roman"/>
          <w:szCs w:val="24"/>
        </w:rPr>
        <w:t>destination preference</w:t>
      </w:r>
      <w:r w:rsidR="009E0218">
        <w:rPr>
          <w:rFonts w:cs="Times New Roman"/>
          <w:szCs w:val="24"/>
        </w:rPr>
        <w:t>s</w:t>
      </w:r>
      <w:r w:rsidR="007B5186">
        <w:rPr>
          <w:rFonts w:cs="Times New Roman"/>
          <w:szCs w:val="24"/>
        </w:rPr>
        <w:t xml:space="preserve"> </w:t>
      </w:r>
      <w:r w:rsidRPr="00A135A3">
        <w:rPr>
          <w:rFonts w:cs="Times New Roman"/>
          <w:szCs w:val="24"/>
        </w:rPr>
        <w:t xml:space="preserve">in this paper, based on a generalized variant of the translated </w:t>
      </w:r>
      <w:r w:rsidR="00244148">
        <w:rPr>
          <w:rFonts w:cs="Times New Roman"/>
          <w:szCs w:val="24"/>
        </w:rPr>
        <w:t>C</w:t>
      </w:r>
      <w:r w:rsidR="00E30742">
        <w:rPr>
          <w:rFonts w:ascii="TimesNewRomanPSMT" w:hAnsi="TimesNewRomanPSMT" w:cs="TimesNewRomanPSMT"/>
          <w:szCs w:val="24"/>
        </w:rPr>
        <w:t xml:space="preserve">onstant </w:t>
      </w:r>
      <w:r w:rsidR="00244148">
        <w:rPr>
          <w:rFonts w:ascii="TimesNewRomanPSMT" w:hAnsi="TimesNewRomanPSMT" w:cs="TimesNewRomanPSMT"/>
          <w:szCs w:val="24"/>
        </w:rPr>
        <w:t>E</w:t>
      </w:r>
      <w:r w:rsidR="00E30742">
        <w:rPr>
          <w:rFonts w:ascii="TimesNewRomanPSMT" w:hAnsi="TimesNewRomanPSMT" w:cs="TimesNewRomanPSMT"/>
          <w:szCs w:val="24"/>
        </w:rPr>
        <w:t xml:space="preserve">lasticity of </w:t>
      </w:r>
      <w:r w:rsidR="00244148">
        <w:rPr>
          <w:rFonts w:ascii="TimesNewRomanPSMT" w:hAnsi="TimesNewRomanPSMT" w:cs="TimesNewRomanPSMT"/>
          <w:szCs w:val="24"/>
        </w:rPr>
        <w:t>S</w:t>
      </w:r>
      <w:r w:rsidR="00E30742">
        <w:rPr>
          <w:rFonts w:ascii="TimesNewRomanPSMT" w:hAnsi="TimesNewRomanPSMT" w:cs="TimesNewRomanPSMT"/>
          <w:szCs w:val="24"/>
        </w:rPr>
        <w:t>ubstitution (</w:t>
      </w:r>
      <w:r w:rsidRPr="00A135A3">
        <w:rPr>
          <w:rFonts w:cs="Times New Roman"/>
          <w:szCs w:val="24"/>
        </w:rPr>
        <w:t>CES</w:t>
      </w:r>
      <w:r w:rsidR="00E30742">
        <w:rPr>
          <w:rFonts w:cs="Times New Roman"/>
          <w:szCs w:val="24"/>
        </w:rPr>
        <w:t>)</w:t>
      </w:r>
      <w:r w:rsidRPr="00A135A3">
        <w:rPr>
          <w:rFonts w:cs="Times New Roman"/>
          <w:szCs w:val="24"/>
        </w:rPr>
        <w:t xml:space="preserve">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FE4F18" w:rsidRPr="00A135A3" w14:paraId="4FDFEBDC" w14:textId="77777777" w:rsidTr="00D73783">
        <w:tc>
          <w:tcPr>
            <w:tcW w:w="8473" w:type="dxa"/>
            <w:vAlign w:val="center"/>
          </w:tcPr>
          <w:p w14:paraId="1D797D3E" w14:textId="77777777" w:rsidR="00FE4F18" w:rsidRPr="003D5682" w:rsidRDefault="00FE4F18" w:rsidP="00D73783">
            <w:pPr>
              <w:spacing w:before="240" w:after="240"/>
              <w:rPr>
                <w:rFonts w:eastAsiaTheme="minorEastAsia" w:cs="Times New Roman"/>
                <w:szCs w:val="24"/>
              </w:rPr>
            </w:pPr>
            <m:oMathPara>
              <m:oMathParaPr>
                <m:jc m:val="center"/>
              </m:oMathParaPr>
              <m:oMath>
                <m:r>
                  <w:rPr>
                    <w:rFonts w:ascii="Cambria Math" w:hAnsi="Cambria Math" w:cs="Times New Roman"/>
                    <w:szCs w:val="24"/>
                  </w:rPr>
                  <w:lastRenderedPageBreak/>
                  <m:t>V</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γ</m:t>
                        </m:r>
                      </m:num>
                      <m:den>
                        <m:r>
                          <w:rPr>
                            <w:rFonts w:ascii="Cambria Math" w:hAnsi="Cambria Math" w:cs="Times New Roman"/>
                            <w:szCs w:val="24"/>
                          </w:rPr>
                          <m:t>α</m:t>
                        </m:r>
                      </m:den>
                    </m:f>
                  </m:e>
                </m:nary>
                <m:r>
                  <w:rPr>
                    <w:rFonts w:ascii="Cambria Math" w:hAnsi="Cambria Math" w:cs="Times New Roman"/>
                    <w:szCs w:val="24"/>
                  </w:rPr>
                  <m:t xml:space="preserve"> </m:t>
                </m:r>
                <m:sSub>
                  <m:sSubPr>
                    <m:ctrlPr>
                      <w:rPr>
                        <w:rFonts w:ascii="Cambria Math" w:hAnsi="Cambria Math" w:cs="Times New Roman"/>
                        <w:i/>
                        <w:szCs w:val="24"/>
                      </w:rPr>
                    </m:ctrlPr>
                  </m:sSubPr>
                  <m:e>
                    <m:r>
                      <m:rPr>
                        <m:sty m:val="p"/>
                      </m:rPr>
                      <w:rPr>
                        <w:rFonts w:ascii="Cambria Math" w:hAnsi="Cambria Math" w:cs="Times New Roman"/>
                        <w:szCs w:val="24"/>
                      </w:rPr>
                      <m:t>ψ</m:t>
                    </m:r>
                  </m:e>
                  <m:sub>
                    <m:r>
                      <w:rPr>
                        <w:rFonts w:ascii="Cambria Math" w:hAnsi="Cambria Math" w:cs="Times New Roman"/>
                        <w:szCs w:val="24"/>
                      </w:rPr>
                      <m:t>i</m:t>
                    </m:r>
                  </m:sub>
                </m:sSub>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3" w:type="dxa"/>
            <w:vAlign w:val="center"/>
          </w:tcPr>
          <w:p w14:paraId="58C670BD" w14:textId="77777777" w:rsidR="00FE4F18" w:rsidRPr="00A135A3" w:rsidRDefault="00FE4F18" w:rsidP="00D73783">
            <w:pPr>
              <w:spacing w:before="240" w:after="240"/>
              <w:rPr>
                <w:rFonts w:cs="Times New Roman"/>
                <w:szCs w:val="24"/>
              </w:rPr>
            </w:pPr>
            <w:r w:rsidRPr="00A135A3">
              <w:rPr>
                <w:rFonts w:cs="Times New Roman"/>
                <w:szCs w:val="24"/>
              </w:rPr>
              <w:t>(</w:t>
            </w:r>
            <w:r>
              <w:rPr>
                <w:rFonts w:cs="Times New Roman"/>
                <w:szCs w:val="24"/>
              </w:rPr>
              <w:t>3</w:t>
            </w:r>
            <w:r w:rsidRPr="00A135A3">
              <w:rPr>
                <w:rFonts w:cs="Times New Roman"/>
                <w:szCs w:val="24"/>
              </w:rPr>
              <w:t>)</w:t>
            </w:r>
          </w:p>
        </w:tc>
      </w:tr>
    </w:tbl>
    <w:p w14:paraId="2445F8F6" w14:textId="2D6F5287" w:rsidR="00FE4F18" w:rsidRPr="00A135A3" w:rsidRDefault="00FE4F18" w:rsidP="00FE4F18">
      <w:pPr>
        <w:rPr>
          <w:rFonts w:cs="Times New Roman"/>
          <w:szCs w:val="24"/>
        </w:rPr>
      </w:pPr>
      <w:r w:rsidRPr="00A135A3">
        <w:rPr>
          <w:rFonts w:cs="Times New Roman"/>
          <w:szCs w:val="24"/>
        </w:rPr>
        <w:t xml:space="preserve">where </w:t>
      </w:r>
      <m:oMath>
        <m:r>
          <w:rPr>
            <w:rFonts w:ascii="Cambria Math" w:hAnsi="Cambria Math" w:cs="Times New Roman"/>
            <w:szCs w:val="24"/>
          </w:rPr>
          <m:t>V(x)</m:t>
        </m:r>
      </m:oMath>
      <w:r w:rsidRPr="00A135A3">
        <w:rPr>
          <w:rFonts w:cs="Times New Roman"/>
          <w:szCs w:val="24"/>
        </w:rPr>
        <w:t xml:space="preserve"> is a quasi-concave, increasing, and continuously differentiable function with respect to the </w:t>
      </w:r>
      <w:r w:rsidR="007B5186">
        <w:rPr>
          <w:rFonts w:cs="Times New Roman"/>
          <w:szCs w:val="24"/>
        </w:rPr>
        <w:t>bicycle flows</w:t>
      </w:r>
      <w:r w:rsidRPr="00A135A3">
        <w:rPr>
          <w:rFonts w:cs="Times New Roman"/>
          <w:szCs w:val="24"/>
        </w:rPr>
        <w:t xml:space="preserve"> </w:t>
      </w:r>
      <w:r>
        <w:rPr>
          <w:rFonts w:cs="Times New Roman"/>
          <w:szCs w:val="24"/>
        </w:rPr>
        <w:t>(</w:t>
      </w:r>
      <m:oMath>
        <m:r>
          <w:rPr>
            <w:rFonts w:ascii="Cambria Math" w:hAnsi="Cambria Math" w:cs="Times New Roman"/>
            <w:szCs w:val="24"/>
          </w:rPr>
          <m:t>I</m:t>
        </m:r>
        <m:r>
          <m:rPr>
            <m:sty m:val="p"/>
          </m:rPr>
          <w:rPr>
            <w:rFonts w:ascii="Cambria Math" w:hAnsi="Cambria Math" w:cs="Times New Roman"/>
            <w:szCs w:val="24"/>
          </w:rPr>
          <m:t>x1)</m:t>
        </m:r>
      </m:oMath>
      <w:r w:rsidRPr="00A135A3">
        <w:rPr>
          <w:rFonts w:cs="Times New Roman"/>
          <w:szCs w:val="24"/>
        </w:rPr>
        <w:t>-vector</w:t>
      </w:r>
      <w:r w:rsidRPr="00A135A3">
        <w:rPr>
          <w:rFonts w:cs="Times New Roman"/>
          <w:b/>
          <w:bCs/>
          <w:i/>
          <w:iCs/>
          <w:szCs w:val="24"/>
        </w:rPr>
        <w:t xml:space="preserve"> </w:t>
      </w:r>
      <w:r w:rsidRPr="00A135A3">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A135A3">
        <w:rPr>
          <w:rFonts w:cs="Times New Roman"/>
          <w:i/>
          <w:iCs/>
          <w:szCs w:val="24"/>
        </w:rPr>
        <w:t xml:space="preserve"> </w:t>
      </w:r>
      <w:r w:rsidRPr="00A135A3">
        <w:rPr>
          <w:rFonts w:cs="Times New Roman"/>
          <w:szCs w:val="24"/>
        </w:rPr>
        <w:t xml:space="preserve">≥ 0 for all </w:t>
      </w:r>
      <m:oMath>
        <m:r>
          <w:rPr>
            <w:rFonts w:ascii="Cambria Math" w:hAnsi="Cambria Math" w:cs="Times New Roman"/>
            <w:szCs w:val="24"/>
          </w:rPr>
          <m:t>i</m:t>
        </m:r>
      </m:oMath>
      <w:r w:rsidRPr="00A135A3">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ψ</m:t>
            </m:r>
          </m:e>
          <m:sub>
            <m:r>
              <w:rPr>
                <w:rFonts w:ascii="Cambria Math" w:hAnsi="Cambria Math" w:cs="Times New Roman"/>
                <w:szCs w:val="24"/>
              </w:rPr>
              <m:t>i</m:t>
            </m:r>
          </m:sub>
        </m:sSub>
      </m:oMath>
      <w:r w:rsidRPr="00A135A3">
        <w:rPr>
          <w:rFonts w:cs="Times New Roman"/>
          <w:szCs w:val="24"/>
        </w:rPr>
        <w:t xml:space="preserve"> associated with destination station </w:t>
      </w:r>
      <m:oMath>
        <m:r>
          <w:rPr>
            <w:rFonts w:ascii="Cambria Math" w:hAnsi="Cambria Math" w:cs="Times New Roman"/>
            <w:szCs w:val="24"/>
          </w:rPr>
          <m:t>i</m:t>
        </m:r>
      </m:oMath>
      <w:r w:rsidRPr="00A135A3">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ψ</m:t>
            </m:r>
          </m:e>
          <m:sub>
            <m:r>
              <w:rPr>
                <w:rFonts w:ascii="Cambria Math" w:hAnsi="Cambria Math" w:cs="Times New Roman"/>
                <w:szCs w:val="24"/>
              </w:rPr>
              <m:t>i</m:t>
            </m:r>
          </m:sub>
        </m:sSub>
      </m:oMath>
      <w:r w:rsidRPr="00A135A3">
        <w:rPr>
          <w:rFonts w:eastAsiaTheme="minorEastAsia" w:cs="Times New Roman"/>
          <w:szCs w:val="24"/>
        </w:rPr>
        <w:t xml:space="preserve"> </w:t>
      </w:r>
      <w:r w:rsidRPr="00A135A3">
        <w:rPr>
          <w:rFonts w:cs="Times New Roman"/>
          <w:szCs w:val="24"/>
        </w:rPr>
        <w:t xml:space="preserve">represents the baseline </w:t>
      </w:r>
      <w:r w:rsidR="009E0218">
        <w:rPr>
          <w:rFonts w:cs="Times New Roman"/>
          <w:szCs w:val="24"/>
        </w:rPr>
        <w:t xml:space="preserve">preference </w:t>
      </w:r>
      <w:r w:rsidR="007B5186">
        <w:rPr>
          <w:rFonts w:cs="Times New Roman"/>
          <w:szCs w:val="24"/>
        </w:rPr>
        <w:t>level</w:t>
      </w:r>
      <w:r w:rsidRPr="00A135A3">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ψ</m:t>
            </m:r>
          </m:e>
          <m:sub>
            <m:r>
              <w:rPr>
                <w:rFonts w:ascii="Cambria Math" w:hAnsi="Cambria Math" w:cs="Times New Roman"/>
                <w:szCs w:val="24"/>
              </w:rPr>
              <m:t>i</m:t>
            </m:r>
          </m:sub>
        </m:sSub>
      </m:oMath>
      <w:r w:rsidRPr="00A135A3">
        <w:rPr>
          <w:rFonts w:cs="Times New Roman"/>
          <w:szCs w:val="24"/>
        </w:rPr>
        <w:t xml:space="preserve">&gt; 0 for all </w:t>
      </w:r>
      <m:oMath>
        <m:r>
          <w:rPr>
            <w:rFonts w:ascii="Cambria Math" w:hAnsi="Cambria Math" w:cs="Times New Roman"/>
            <w:szCs w:val="24"/>
          </w:rPr>
          <m:t>i</m:t>
        </m:r>
      </m:oMath>
      <w:r w:rsidRPr="00A135A3">
        <w:rPr>
          <w:rFonts w:cs="Times New Roman"/>
          <w:szCs w:val="24"/>
        </w:rPr>
        <w:t xml:space="preserve">), </w:t>
      </w:r>
      <m:oMath>
        <m:r>
          <w:rPr>
            <w:rFonts w:ascii="Cambria Math" w:hAnsi="Cambria Math" w:cs="Times New Roman"/>
            <w:szCs w:val="24"/>
          </w:rPr>
          <m:t>γ</m:t>
        </m:r>
      </m:oMath>
      <w:r w:rsidRPr="00A135A3">
        <w:rPr>
          <w:rFonts w:cs="Times New Roman"/>
          <w:szCs w:val="24"/>
        </w:rPr>
        <w:t xml:space="preserve"> is a translation parameter </w:t>
      </w:r>
      <w:r w:rsidRPr="00FE44AB">
        <w:rPr>
          <w:rFonts w:cs="Times New Roman"/>
          <w:szCs w:val="24"/>
        </w:rPr>
        <w:t>(</w:t>
      </w:r>
      <m:oMath>
        <m:r>
          <w:rPr>
            <w:rFonts w:ascii="Cambria Math" w:hAnsi="Cambria Math" w:cs="Times New Roman"/>
            <w:szCs w:val="24"/>
          </w:rPr>
          <m:t>γ</m:t>
        </m:r>
      </m:oMath>
      <w:r w:rsidRPr="002D1204">
        <w:rPr>
          <w:rFonts w:cs="Times New Roman"/>
          <w:szCs w:val="24"/>
        </w:rPr>
        <w:t xml:space="preserve"> should be greater than zero) which enable</w:t>
      </w:r>
      <w:r w:rsidR="00F73774">
        <w:rPr>
          <w:rFonts w:cs="Times New Roman"/>
          <w:szCs w:val="24"/>
        </w:rPr>
        <w:t>s</w:t>
      </w:r>
      <w:r w:rsidRPr="002D1204">
        <w:rPr>
          <w:rFonts w:cs="Times New Roman"/>
          <w:szCs w:val="24"/>
        </w:rPr>
        <w:t xml:space="preserve"> corner solutions while simultaneously influencing satiation and </w:t>
      </w:r>
      <m:oMath>
        <m:r>
          <w:rPr>
            <w:rFonts w:ascii="Cambria Math" w:hAnsi="Cambria Math" w:cs="Times New Roman"/>
            <w:szCs w:val="24"/>
          </w:rPr>
          <m:t>α</m:t>
        </m:r>
      </m:oMath>
      <w:r w:rsidRPr="00A135A3">
        <w:rPr>
          <w:rFonts w:cs="Times New Roman"/>
          <w:szCs w:val="24"/>
        </w:rPr>
        <w:t xml:space="preserve"> influences satiation (</w:t>
      </w:r>
      <m:oMath>
        <m:r>
          <w:rPr>
            <w:rFonts w:ascii="Cambria Math" w:hAnsi="Cambria Math" w:cs="Times New Roman"/>
            <w:szCs w:val="24"/>
          </w:rPr>
          <m:t>α</m:t>
        </m:r>
      </m:oMath>
      <w:r w:rsidRPr="00A135A3">
        <w:rPr>
          <w:rFonts w:eastAsia="SymbolMT" w:cs="Times New Roman"/>
          <w:szCs w:val="24"/>
        </w:rPr>
        <w:t xml:space="preserve"> </w:t>
      </w:r>
      <w:r w:rsidRPr="00A135A3">
        <w:rPr>
          <w:rFonts w:cs="Times New Roman"/>
          <w:szCs w:val="24"/>
        </w:rPr>
        <w:t>≤</w:t>
      </w:r>
      <w:r w:rsidRPr="00A135A3">
        <w:rPr>
          <w:rFonts w:cs="Times New Roman"/>
          <w:i/>
          <w:iCs/>
          <w:szCs w:val="24"/>
        </w:rPr>
        <w:t xml:space="preserve"> </w:t>
      </w:r>
      <w:r>
        <w:rPr>
          <w:rFonts w:cs="Times New Roman"/>
          <w:szCs w:val="24"/>
        </w:rPr>
        <w:t>1</w:t>
      </w:r>
      <w:r w:rsidRPr="00A135A3">
        <w:rPr>
          <w:rFonts w:cs="Times New Roman"/>
          <w:i/>
          <w:szCs w:val="24"/>
        </w:rPr>
        <w:t>)</w:t>
      </w:r>
      <w:r w:rsidRPr="00A135A3">
        <w:rPr>
          <w:rFonts w:cs="Times New Roman"/>
          <w:szCs w:val="24"/>
        </w:rPr>
        <w:t xml:space="preserve">. </w:t>
      </w:r>
    </w:p>
    <w:p w14:paraId="2B6CC3AB" w14:textId="0EEBDDE2" w:rsidR="00FE4F18" w:rsidRDefault="00FE4F18" w:rsidP="00FE4F18">
      <w:pPr>
        <w:ind w:firstLine="720"/>
        <w:rPr>
          <w:rFonts w:cs="Times New Roman"/>
          <w:szCs w:val="24"/>
        </w:rPr>
      </w:pPr>
      <w:r w:rsidRPr="00A135A3">
        <w:rPr>
          <w:rFonts w:cs="Times New Roman"/>
          <w:szCs w:val="24"/>
        </w:rPr>
        <w:t xml:space="preserve">The KT approach employs a direct stochastic specification by assuming the </w:t>
      </w:r>
      <w:r w:rsidRPr="003240BB">
        <w:rPr>
          <w:rFonts w:cs="Times New Roman"/>
          <w:szCs w:val="24"/>
        </w:rPr>
        <w:t xml:space="preserve">function </w:t>
      </w:r>
      <m:oMath>
        <m:r>
          <w:rPr>
            <w:rFonts w:ascii="Cambria Math" w:hAnsi="Cambria Math" w:cs="Times New Roman"/>
            <w:szCs w:val="24"/>
          </w:rPr>
          <m:t>V(x)</m:t>
        </m:r>
      </m:oMath>
      <w:r w:rsidRPr="00A135A3">
        <w:rPr>
          <w:rFonts w:cs="Times New Roman"/>
          <w:szCs w:val="24"/>
        </w:rPr>
        <w:t xml:space="preserve"> to be random over the population. </w:t>
      </w:r>
      <w:r>
        <w:rPr>
          <w:rFonts w:cs="Times New Roman"/>
          <w:szCs w:val="24"/>
        </w:rPr>
        <w:t xml:space="preserve">A </w:t>
      </w:r>
      <w:r w:rsidRPr="00A135A3">
        <w:rPr>
          <w:rFonts w:cs="Times New Roman"/>
          <w:szCs w:val="24"/>
        </w:rPr>
        <w:t xml:space="preserve">multiplicative random element is introduced to the baseline </w:t>
      </w:r>
      <w:r w:rsidR="007B5186">
        <w:rPr>
          <w:rFonts w:cs="Times New Roman"/>
          <w:szCs w:val="24"/>
        </w:rPr>
        <w:t>preference</w:t>
      </w:r>
      <w:r w:rsidRPr="00A135A3">
        <w:rPr>
          <w:rFonts w:cs="Times New Roman"/>
          <w:szCs w:val="24"/>
        </w:rPr>
        <w:t xml:space="preserve"> </w:t>
      </w:r>
      <w:r w:rsidR="009E0218">
        <w:rPr>
          <w:rFonts w:cs="Times New Roman"/>
          <w:szCs w:val="24"/>
        </w:rPr>
        <w:t xml:space="preserve">level </w:t>
      </w:r>
      <w:r w:rsidR="000023DB">
        <w:rPr>
          <w:rFonts w:cs="Times New Roman"/>
          <w:szCs w:val="24"/>
        </w:rPr>
        <w:t>for</w:t>
      </w:r>
      <w:r w:rsidRPr="00A135A3">
        <w:rPr>
          <w:rFonts w:cs="Times New Roman"/>
          <w:szCs w:val="24"/>
        </w:rPr>
        <w:t xml:space="preserve"> each good </w:t>
      </w:r>
      <w:r w:rsidR="000023DB">
        <w:rPr>
          <w:rFonts w:cs="Times New Roman"/>
          <w:szCs w:val="24"/>
        </w:rPr>
        <w:t xml:space="preserve">(in our case destination) </w:t>
      </w:r>
      <w:r w:rsidRPr="00A135A3">
        <w:rPr>
          <w:rFonts w:cs="Times New Roman"/>
          <w:szCs w:val="24"/>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54"/>
      </w:tblGrid>
      <w:tr w:rsidR="00FE4F18" w:rsidRPr="00A135A3" w14:paraId="57E63D24" w14:textId="77777777" w:rsidTr="00D73783">
        <w:tc>
          <w:tcPr>
            <w:tcW w:w="8472" w:type="dxa"/>
            <w:vAlign w:val="center"/>
          </w:tcPr>
          <w:p w14:paraId="0E6CAB54" w14:textId="54CC12AC" w:rsidR="00FE4F18" w:rsidRPr="003D5682" w:rsidRDefault="00FE4F18" w:rsidP="00D73783">
            <w:pPr>
              <w:spacing w:before="240" w:after="240"/>
              <w:rPr>
                <w:rFonts w:eastAsiaTheme="minorEastAsia" w:cs="Times New Roman"/>
                <w:szCs w:val="24"/>
              </w:rPr>
            </w:pPr>
            <m:oMathPara>
              <m:oMathParaPr>
                <m:jc m:val="center"/>
              </m:oMathParaPr>
              <m:oMath>
                <m:r>
                  <m:rPr>
                    <m:sty m:val="p"/>
                  </m:rPr>
                  <w:rPr>
                    <w:rFonts w:ascii="Cambria Math" w:hAnsi="Cambria Math" w:cs="Times New Roman"/>
                    <w:szCs w:val="24"/>
                  </w:rPr>
                  <m:t xml:space="preserve">ψ </m:t>
                </m:r>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z</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ctrlPr>
                      <w:rPr>
                        <w:rFonts w:ascii="Cambria Math" w:hAnsi="Cambria Math" w:cs="Times New Roman"/>
                        <w:i/>
                        <w:szCs w:val="24"/>
                      </w:rPr>
                    </m:ctrlPr>
                  </m:e>
                </m:d>
                <m:r>
                  <w:rPr>
                    <w:rFonts w:ascii="Cambria Math" w:hAnsi="Cambria Math" w:cs="Times New Roman"/>
                    <w:szCs w:val="24"/>
                  </w:rPr>
                  <m:t>=</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r>
                  <w:rPr>
                    <w:rFonts w:ascii="Cambria Math" w:hAnsi="Cambria Math" w:cs="Times New Roman"/>
                    <w:szCs w:val="24"/>
                  </w:rPr>
                  <m:t>)</m:t>
                </m:r>
              </m:oMath>
            </m:oMathPara>
          </w:p>
        </w:tc>
        <w:tc>
          <w:tcPr>
            <w:tcW w:w="554" w:type="dxa"/>
            <w:vAlign w:val="center"/>
          </w:tcPr>
          <w:p w14:paraId="79F57068" w14:textId="77777777" w:rsidR="00FE4F18" w:rsidRPr="00A135A3" w:rsidRDefault="00FE4F18" w:rsidP="00D73783">
            <w:pPr>
              <w:spacing w:before="240" w:after="240"/>
              <w:rPr>
                <w:rFonts w:cs="Times New Roman"/>
                <w:szCs w:val="24"/>
              </w:rPr>
            </w:pPr>
            <w:r w:rsidRPr="00A135A3">
              <w:rPr>
                <w:rFonts w:cs="Times New Roman"/>
                <w:szCs w:val="24"/>
              </w:rPr>
              <w:t>(</w:t>
            </w:r>
            <w:r>
              <w:rPr>
                <w:rFonts w:cs="Times New Roman"/>
                <w:szCs w:val="24"/>
              </w:rPr>
              <w:t>4</w:t>
            </w:r>
            <w:r w:rsidRPr="00A135A3">
              <w:rPr>
                <w:rFonts w:cs="Times New Roman"/>
                <w:szCs w:val="24"/>
              </w:rPr>
              <w:t>)</w:t>
            </w:r>
          </w:p>
        </w:tc>
      </w:tr>
    </w:tbl>
    <w:p w14:paraId="5C26EB7C" w14:textId="25B8F16E" w:rsidR="00FE4F18" w:rsidRPr="00A135A3" w:rsidRDefault="00FE4F18" w:rsidP="00D73783">
      <w:pPr>
        <w:rPr>
          <w:rFonts w:cs="Times New Roman"/>
          <w:szCs w:val="24"/>
        </w:rPr>
      </w:pPr>
      <w:r w:rsidRPr="00A135A3">
        <w:rPr>
          <w:rFonts w:cs="Times New Roman"/>
          <w:szCs w:val="24"/>
        </w:rPr>
        <w:t>where</w:t>
      </w:r>
      <m:oMath>
        <m: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z</m:t>
            </m:r>
          </m:e>
          <m:sub>
            <m:r>
              <w:rPr>
                <w:rFonts w:ascii="Cambria Math" w:hAnsi="Cambria Math" w:cs="Times New Roman"/>
                <w:szCs w:val="24"/>
              </w:rPr>
              <m:t>iw</m:t>
            </m:r>
          </m:sub>
        </m:sSub>
      </m:oMath>
      <w:r w:rsidRPr="00A135A3">
        <w:rPr>
          <w:rFonts w:cs="Times New Roman"/>
          <w:i/>
          <w:iCs/>
          <w:szCs w:val="24"/>
        </w:rPr>
        <w:t xml:space="preserve"> </w:t>
      </w:r>
      <w:r w:rsidRPr="00A135A3">
        <w:rPr>
          <w:rFonts w:cs="Times New Roman"/>
          <w:szCs w:val="24"/>
        </w:rPr>
        <w:t xml:space="preserve">is a set of attributes characterizing destination station </w:t>
      </w:r>
      <m:oMath>
        <m:r>
          <w:rPr>
            <w:rFonts w:ascii="Cambria Math" w:hAnsi="Cambria Math" w:cs="Times New Roman"/>
            <w:szCs w:val="24"/>
          </w:rPr>
          <m:t>i</m:t>
        </m:r>
      </m:oMath>
      <w:r w:rsidR="00F73774">
        <w:rPr>
          <w:rFonts w:eastAsiaTheme="minorEastAsia" w:cs="Times New Roman"/>
          <w:szCs w:val="24"/>
        </w:rPr>
        <w:t xml:space="preserve"> during week </w:t>
      </w:r>
      <w:r w:rsidR="00F73774" w:rsidRPr="0034197C">
        <w:rPr>
          <w:rFonts w:eastAsiaTheme="minorEastAsia" w:cs="Times New Roman"/>
          <w:i/>
          <w:szCs w:val="24"/>
        </w:rPr>
        <w:t>w</w:t>
      </w:r>
      <w:r w:rsidRPr="00A135A3">
        <w:rPr>
          <w:rFonts w:cs="Times New Roman"/>
          <w:szCs w:val="24"/>
        </w:rPr>
        <w:t xml:space="preserve">, </w:t>
      </w:r>
      <m:oMath>
        <m:r>
          <w:rPr>
            <w:rFonts w:ascii="Cambria Math" w:hAnsi="Cambria Math" w:cs="Times New Roman"/>
            <w:szCs w:val="24"/>
          </w:rPr>
          <m:t>δ</m:t>
        </m:r>
      </m:oMath>
      <w:r w:rsidRPr="00A135A3">
        <w:rPr>
          <w:rFonts w:cs="Times New Roman"/>
          <w:szCs w:val="24"/>
        </w:rPr>
        <w:t xml:space="preserve"> corresponds to a column vector of coefficients, and </w:t>
      </w:r>
      <m:oMath>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oMath>
      <w:r w:rsidRPr="00A135A3">
        <w:rPr>
          <w:rFonts w:eastAsia="SymbolMT" w:cs="Times New Roman"/>
          <w:szCs w:val="24"/>
        </w:rPr>
        <w:t xml:space="preserve"> </w:t>
      </w:r>
      <w:r w:rsidRPr="00A135A3">
        <w:rPr>
          <w:rFonts w:cs="Times New Roman"/>
          <w:szCs w:val="24"/>
        </w:rPr>
        <w:t xml:space="preserve">captures idiosyncratic (unobserved) characteristics that impact the baseline </w:t>
      </w:r>
      <w:r w:rsidR="007B5186">
        <w:rPr>
          <w:rFonts w:cs="Times New Roman"/>
          <w:szCs w:val="24"/>
        </w:rPr>
        <w:t>preference</w:t>
      </w:r>
      <w:r w:rsidR="007B5186" w:rsidRPr="00A135A3">
        <w:rPr>
          <w:rFonts w:cs="Times New Roman"/>
          <w:szCs w:val="24"/>
        </w:rPr>
        <w:t xml:space="preserve"> </w:t>
      </w:r>
      <w:r w:rsidRPr="00A135A3">
        <w:rPr>
          <w:rFonts w:cs="Times New Roman"/>
          <w:szCs w:val="24"/>
        </w:rPr>
        <w:t xml:space="preserve">for </w:t>
      </w:r>
      <w:r w:rsidR="000023DB">
        <w:rPr>
          <w:rFonts w:cs="Times New Roman"/>
          <w:szCs w:val="24"/>
        </w:rPr>
        <w:t>destination stations</w:t>
      </w:r>
      <w:r w:rsidRPr="00A135A3">
        <w:rPr>
          <w:rFonts w:cs="Times New Roman"/>
          <w:szCs w:val="24"/>
        </w:rPr>
        <w:t>.</w:t>
      </w:r>
      <w:r w:rsidRPr="00A135A3">
        <w:rPr>
          <w:rFonts w:eastAsia="SymbolMT" w:cs="Times New Roman"/>
          <w:szCs w:val="24"/>
        </w:rPr>
        <w:t xml:space="preserve"> </w:t>
      </w:r>
      <w:r w:rsidRPr="00A135A3">
        <w:rPr>
          <w:rFonts w:cs="Times New Roman"/>
          <w:szCs w:val="24"/>
        </w:rPr>
        <w:t xml:space="preserve">The overall function </w:t>
      </w:r>
      <w:r w:rsidR="009E0218">
        <w:rPr>
          <w:rFonts w:cs="Times New Roman"/>
          <w:szCs w:val="24"/>
        </w:rPr>
        <w:t>from</w:t>
      </w:r>
      <w:r w:rsidRPr="00A135A3">
        <w:rPr>
          <w:rFonts w:cs="Times New Roman"/>
          <w:szCs w:val="24"/>
        </w:rPr>
        <w:t xml:space="preserve"> Equation (</w:t>
      </w:r>
      <w:r>
        <w:rPr>
          <w:rFonts w:cs="Times New Roman"/>
          <w:szCs w:val="24"/>
        </w:rPr>
        <w:t>3</w:t>
      </w:r>
      <w:r w:rsidRPr="00A135A3">
        <w:rPr>
          <w:rFonts w:cs="Times New Roman"/>
          <w:szCs w:val="24"/>
        </w:rPr>
        <w:t>) then takes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0"/>
        <w:gridCol w:w="550"/>
      </w:tblGrid>
      <w:tr w:rsidR="00FE4F18" w:rsidRPr="00A135A3" w14:paraId="5B47BA4E" w14:textId="77777777" w:rsidTr="00D73783">
        <w:trPr>
          <w:trHeight w:val="289"/>
        </w:trPr>
        <w:tc>
          <w:tcPr>
            <w:tcW w:w="8430" w:type="dxa"/>
            <w:vAlign w:val="center"/>
          </w:tcPr>
          <w:p w14:paraId="0DB5CFB7" w14:textId="5EA4EC7D" w:rsidR="00FE4F18" w:rsidRPr="003D5682" w:rsidRDefault="00FE4F18" w:rsidP="00D73783">
            <w:pPr>
              <w:spacing w:before="240" w:after="240"/>
              <w:rPr>
                <w:rFonts w:eastAsiaTheme="minorEastAsia" w:cs="Times New Roman"/>
                <w:szCs w:val="24"/>
              </w:rPr>
            </w:pPr>
            <m:oMathPara>
              <m:oMathParaPr>
                <m:jc m:val="center"/>
              </m:oMathParaPr>
              <m:oMath>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γ</m:t>
                        </m:r>
                      </m:num>
                      <m:den>
                        <m:r>
                          <w:rPr>
                            <w:rFonts w:ascii="Cambria Math" w:hAnsi="Cambria Math" w:cs="Times New Roman"/>
                            <w:szCs w:val="24"/>
                          </w:rPr>
                          <m:t>α</m:t>
                        </m:r>
                      </m:den>
                    </m:f>
                  </m:e>
                </m:nary>
                <m:r>
                  <w:rPr>
                    <w:rFonts w:ascii="Cambria Math" w:hAnsi="Cambria Math" w:cs="Times New Roman"/>
                    <w:szCs w:val="24"/>
                  </w:rPr>
                  <m:t xml:space="preserve"> </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r>
                  <w:rPr>
                    <w:rFonts w:ascii="Cambria Math" w:hAnsi="Cambria Math" w:cs="Times New Roman"/>
                    <w:szCs w:val="24"/>
                  </w:rPr>
                  <m:t>)</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0" w:type="dxa"/>
            <w:vAlign w:val="center"/>
          </w:tcPr>
          <w:p w14:paraId="12EE4E8A" w14:textId="77777777" w:rsidR="00FE4F18" w:rsidRPr="00A135A3" w:rsidRDefault="00FE4F18" w:rsidP="00057285">
            <w:pPr>
              <w:rPr>
                <w:rFonts w:cs="Times New Roman"/>
                <w:szCs w:val="24"/>
              </w:rPr>
            </w:pPr>
            <w:r w:rsidRPr="00A135A3">
              <w:rPr>
                <w:rFonts w:cs="Times New Roman"/>
                <w:szCs w:val="24"/>
              </w:rPr>
              <w:t>(</w:t>
            </w:r>
            <w:r>
              <w:rPr>
                <w:rFonts w:cs="Times New Roman"/>
                <w:szCs w:val="24"/>
              </w:rPr>
              <w:t>5</w:t>
            </w:r>
            <w:r w:rsidRPr="00A135A3">
              <w:rPr>
                <w:rFonts w:cs="Times New Roman"/>
                <w:szCs w:val="24"/>
              </w:rPr>
              <w:t>)</w:t>
            </w:r>
          </w:p>
        </w:tc>
      </w:tr>
    </w:tbl>
    <w:p w14:paraId="4254F8F2" w14:textId="33ED1A79" w:rsidR="00FE4F18" w:rsidRDefault="00FE4F18" w:rsidP="00A74A53">
      <w:pPr>
        <w:ind w:firstLine="720"/>
        <w:rPr>
          <w:rFonts w:cs="Times New Roman"/>
          <w:szCs w:val="24"/>
        </w:rPr>
      </w:pPr>
      <w:r w:rsidRPr="00A135A3">
        <w:rPr>
          <w:rFonts w:cs="Times New Roman"/>
          <w:szCs w:val="24"/>
        </w:rPr>
        <w:t xml:space="preserve">Following </w:t>
      </w:r>
      <w:r w:rsidRPr="00A135A3">
        <w:rPr>
          <w:rFonts w:cs="Times New Roman"/>
          <w:szCs w:val="24"/>
        </w:rPr>
        <w:fldChar w:fldCharType="begin"/>
      </w:r>
      <w:r w:rsidR="00FD71F1">
        <w:rPr>
          <w:rFonts w:cs="Times New Roman"/>
          <w:szCs w:val="24"/>
        </w:rPr>
        <w:instrText xml:space="preserve"> ADDIN EN.CITE &lt;EndNote&gt;&lt;Cite&gt;&lt;Author&gt;Bhat&lt;/Author&gt;&lt;Year&gt;2005&lt;/Year&gt;&lt;RecNum&gt;23&lt;/RecNum&gt;&lt;DisplayText&gt;(Bhat, 2005, 2008)&lt;/DisplayText&gt;&lt;record&gt;&lt;rec-number&gt;23&lt;/rec-number&gt;&lt;foreign-keys&gt;&lt;key app="EN" db-id="wwsxrtpsr0tfs3edsx6vwdf3a9f09xx5sdte" timestamp="1533017817"&gt;23&lt;/key&gt;&lt;/foreign-keys&gt;&lt;ref-type name="Journal Article"&gt;17&lt;/ref-type&gt;&lt;contributors&gt;&lt;authors&gt;&lt;author&gt;Bhat, Chandra R&lt;/author&gt;&lt;/authors&gt;&lt;/contributors&gt;&lt;titles&gt;&lt;title&gt;A multiple discrete–continuous extreme value model: formulation and application to discretionary time-use decisions&lt;/title&gt;&lt;secondary-title&gt;Transportation Research Part B: Methodological&lt;/secondary-title&gt;&lt;/titles&gt;&lt;periodical&gt;&lt;full-title&gt;Transportation Research Part B: Methodological&lt;/full-title&gt;&lt;/periodical&gt;&lt;pages&gt;679-707&lt;/pages&gt;&lt;volume&gt;39&lt;/volume&gt;&lt;number&gt;8&lt;/number&gt;&lt;dates&gt;&lt;year&gt;2005&lt;/year&gt;&lt;/dates&gt;&lt;isbn&gt;0191-2615&lt;/isbn&gt;&lt;urls&gt;&lt;/urls&gt;&lt;/record&gt;&lt;/Cite&gt;&lt;Cite&gt;&lt;Author&gt;Bhat&lt;/Author&gt;&lt;Year&gt;2008&lt;/Year&gt;&lt;RecNum&gt;24&lt;/RecNum&gt;&lt;record&gt;&lt;rec-number&gt;24&lt;/rec-number&gt;&lt;foreign-keys&gt;&lt;key app="EN" db-id="wwsxrtpsr0tfs3edsx6vwdf3a9f09xx5sdte" timestamp="1533017828"&gt;24&lt;/key&gt;&lt;/foreign-keys&gt;&lt;ref-type name="Journal Article"&gt;17&lt;/ref-type&gt;&lt;contributors&gt;&lt;authors&gt;&lt;author&gt;Bhat, Chandra R&lt;/author&gt;&lt;/authors&gt;&lt;/contributors&gt;&lt;titles&gt;&lt;title&gt;The multiple discrete-continuous extreme value (MDCEV) model: role of utility function parameters, identification considerations, and model extensions&lt;/title&gt;&lt;secondary-title&gt;Transportation Research Part B: Methodological&lt;/secondary-title&gt;&lt;/titles&gt;&lt;periodical&gt;&lt;full-title&gt;Transportation Research Part B: Methodological&lt;/full-title&gt;&lt;/periodical&gt;&lt;pages&gt;274-303&lt;/pages&gt;&lt;volume&gt;42&lt;/volume&gt;&lt;number&gt;3&lt;/number&gt;&lt;dates&gt;&lt;year&gt;2008&lt;/year&gt;&lt;/dates&gt;&lt;isbn&gt;0191-2615&lt;/isbn&gt;&lt;urls&gt;&lt;/urls&gt;&lt;/record&gt;&lt;/Cite&gt;&lt;/EndNote&gt;</w:instrText>
      </w:r>
      <w:r w:rsidRPr="00A135A3">
        <w:rPr>
          <w:rFonts w:cs="Times New Roman"/>
          <w:szCs w:val="24"/>
        </w:rPr>
        <w:fldChar w:fldCharType="separate"/>
      </w:r>
      <w:r w:rsidR="00FD71F1">
        <w:rPr>
          <w:rFonts w:cs="Times New Roman"/>
          <w:noProof/>
          <w:szCs w:val="24"/>
        </w:rPr>
        <w:t>(Bhat, 2005, 2008)</w:t>
      </w:r>
      <w:r w:rsidRPr="00A135A3">
        <w:rPr>
          <w:rFonts w:cs="Times New Roman"/>
          <w:szCs w:val="24"/>
        </w:rPr>
        <w:fldChar w:fldCharType="end"/>
      </w:r>
      <w:r w:rsidRPr="00A135A3">
        <w:rPr>
          <w:rFonts w:cs="Times New Roman"/>
          <w:szCs w:val="24"/>
        </w:rPr>
        <w:t>, consider a</w:t>
      </w:r>
      <w:r w:rsidR="00A74A53">
        <w:rPr>
          <w:rFonts w:cs="Times New Roman"/>
          <w:szCs w:val="24"/>
        </w:rPr>
        <w:t xml:space="preserve"> generalized </w:t>
      </w:r>
      <w:r w:rsidRPr="00A135A3">
        <w:rPr>
          <w:rFonts w:cs="Times New Roman"/>
          <w:szCs w:val="24"/>
        </w:rPr>
        <w:t xml:space="preserve">extreme value distribution for </w:t>
      </w:r>
      <m:oMath>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m:t>
            </m:r>
            <m:r>
              <w:rPr>
                <w:rFonts w:ascii="Cambria Math" w:hAnsi="Cambria Math" w:cs="Times New Roman"/>
                <w:szCs w:val="24"/>
              </w:rPr>
              <m:t>w</m:t>
            </m:r>
          </m:sub>
        </m:sSub>
      </m:oMath>
      <w:r w:rsidRPr="00A135A3">
        <w:rPr>
          <w:rFonts w:eastAsiaTheme="minorEastAsia" w:cs="Times New Roman"/>
          <w:szCs w:val="24"/>
        </w:rPr>
        <w:t xml:space="preserve"> </w:t>
      </w:r>
      <w:r w:rsidRPr="00A135A3">
        <w:rPr>
          <w:rFonts w:cs="Times New Roman"/>
          <w:szCs w:val="24"/>
        </w:rPr>
        <w:t xml:space="preserve">and assume that </w:t>
      </w:r>
      <m:oMath>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oMath>
      <w:r w:rsidRPr="00A135A3">
        <w:rPr>
          <w:rFonts w:eastAsiaTheme="minorEastAsia" w:cs="Times New Roman"/>
          <w:szCs w:val="24"/>
        </w:rPr>
        <w:t xml:space="preserve"> </w:t>
      </w:r>
      <w:r w:rsidRPr="00A135A3">
        <w:rPr>
          <w:rFonts w:cs="Times New Roman"/>
          <w:szCs w:val="24"/>
        </w:rPr>
        <w:t xml:space="preserve">is independent of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iw</m:t>
            </m:r>
          </m:sub>
        </m:sSub>
      </m:oMath>
      <w:r>
        <w:rPr>
          <w:rFonts w:cs="Times New Roman"/>
          <w:i/>
          <w:iCs/>
          <w:szCs w:val="24"/>
        </w:rPr>
        <w:t xml:space="preserve"> (</w:t>
      </w:r>
      <m:oMath>
        <m:r>
          <w:rPr>
            <w:rFonts w:ascii="Cambria Math" w:hAnsi="Cambria Math" w:cs="Times New Roman"/>
            <w:szCs w:val="24"/>
          </w:rPr>
          <m:t>i=1,2,…,I)</m:t>
        </m:r>
      </m:oMath>
      <w:r w:rsidRPr="00A135A3">
        <w:rPr>
          <w:rFonts w:cs="Times New Roman"/>
          <w:szCs w:val="24"/>
        </w:rPr>
        <w:t>.</w:t>
      </w:r>
      <w:r>
        <w:rPr>
          <w:rFonts w:cs="Times New Roman"/>
          <w:szCs w:val="24"/>
        </w:rPr>
        <w:t xml:space="preserve"> </w:t>
      </w:r>
      <w:r w:rsidRPr="00A135A3">
        <w:rPr>
          <w:rFonts w:cs="Times New Roman"/>
          <w:szCs w:val="24"/>
        </w:rPr>
        <w:t xml:space="preserve">The </w:t>
      </w:r>
      <m:oMath>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iw</m:t>
            </m:r>
          </m:sub>
        </m:sSub>
      </m:oMath>
      <w:r w:rsidRPr="00A135A3">
        <w:rPr>
          <w:rFonts w:cs="Times New Roman"/>
          <w:szCs w:val="24"/>
        </w:rPr>
        <w:t xml:space="preserve">’s are also assumed to be independently distributed across alternatives with a scale parameter normalized to 1. Due to the common role of </w:t>
      </w:r>
      <m:oMath>
        <m:r>
          <w:rPr>
            <w:rFonts w:ascii="Cambria Math" w:hAnsi="Cambria Math" w:cs="Times New Roman"/>
            <w:szCs w:val="24"/>
          </w:rPr>
          <m:t>γ</m:t>
        </m:r>
      </m:oMath>
      <w:r w:rsidRPr="00A135A3">
        <w:rPr>
          <w:rFonts w:eastAsiaTheme="minorEastAsia" w:cs="Times New Roman"/>
          <w:szCs w:val="24"/>
        </w:rPr>
        <w:t xml:space="preserve"> </w:t>
      </w:r>
      <w:r w:rsidRPr="00A135A3">
        <w:rPr>
          <w:rFonts w:cs="Times New Roman"/>
          <w:szCs w:val="24"/>
        </w:rPr>
        <w:t xml:space="preserve">and </w:t>
      </w:r>
      <m:oMath>
        <m:r>
          <w:rPr>
            <w:rFonts w:ascii="Cambria Math" w:hAnsi="Cambria Math" w:cs="Times New Roman"/>
            <w:szCs w:val="24"/>
          </w:rPr>
          <m:t>α</m:t>
        </m:r>
      </m:oMath>
      <w:r w:rsidRPr="00A135A3">
        <w:rPr>
          <w:rFonts w:cs="Times New Roman"/>
          <w:szCs w:val="24"/>
        </w:rPr>
        <w:t xml:space="preserve">, it is very challenging to identify both </w:t>
      </w:r>
      <m:oMath>
        <m:r>
          <w:rPr>
            <w:rFonts w:ascii="Cambria Math" w:hAnsi="Cambria Math" w:cs="Times New Roman"/>
            <w:szCs w:val="24"/>
          </w:rPr>
          <m:t>γ</m:t>
        </m:r>
      </m:oMath>
      <w:r w:rsidRPr="00A135A3">
        <w:rPr>
          <w:rFonts w:cs="Times New Roman"/>
          <w:szCs w:val="24"/>
        </w:rPr>
        <w:t xml:space="preserve"> and </w:t>
      </w:r>
      <m:oMath>
        <m:r>
          <w:rPr>
            <w:rFonts w:ascii="Cambria Math" w:hAnsi="Cambria Math" w:cs="Times New Roman"/>
            <w:szCs w:val="24"/>
          </w:rPr>
          <m:t>α</m:t>
        </m:r>
      </m:oMath>
      <w:r w:rsidRPr="00A135A3">
        <w:rPr>
          <w:rFonts w:cs="Times New Roman"/>
          <w:szCs w:val="24"/>
        </w:rPr>
        <w:t xml:space="preserve"> in empirical application (see</w:t>
      </w:r>
      <w:r>
        <w:rPr>
          <w:rFonts w:cs="Times New Roman"/>
          <w:szCs w:val="24"/>
        </w:rPr>
        <w:t xml:space="preserve"> </w:t>
      </w:r>
      <w:r w:rsidRPr="00A135A3">
        <w:rPr>
          <w:rFonts w:cs="Times New Roman"/>
          <w:szCs w:val="24"/>
        </w:rPr>
        <w:fldChar w:fldCharType="begin"/>
      </w:r>
      <w:r w:rsidR="00FD71F1">
        <w:rPr>
          <w:rFonts w:cs="Times New Roman"/>
          <w:szCs w:val="24"/>
        </w:rPr>
        <w:instrText xml:space="preserve"> ADDIN EN.CITE &lt;EndNote&gt;&lt;Cite&gt;&lt;Author&gt;Bhat&lt;/Author&gt;&lt;Year&gt;2008&lt;/Year&gt;&lt;RecNum&gt;24&lt;/RecNum&gt;&lt;DisplayText&gt;(Bhat, 2008)&lt;/DisplayText&gt;&lt;record&gt;&lt;rec-number&gt;24&lt;/rec-number&gt;&lt;foreign-keys&gt;&lt;key app="EN" db-id="wwsxrtpsr0tfs3edsx6vwdf3a9f09xx5sdte" timestamp="1533017828"&gt;24&lt;/key&gt;&lt;/foreign-keys&gt;&lt;ref-type name="Journal Article"&gt;17&lt;/ref-type&gt;&lt;contributors&gt;&lt;authors&gt;&lt;author&gt;Bhat, Chandra R&lt;/author&gt;&lt;/authors&gt;&lt;/contributors&gt;&lt;titles&gt;&lt;title&gt;The multiple discrete-continuous extreme value (MDCEV) model: role of utility function parameters, identification considerations, and model extensions&lt;/title&gt;&lt;secondary-title&gt;Transportation Research Part B: Methodological&lt;/secondary-title&gt;&lt;/titles&gt;&lt;periodical&gt;&lt;full-title&gt;Transportation Research Part B: Methodological&lt;/full-title&gt;&lt;/periodical&gt;&lt;pages&gt;274-303&lt;/pages&gt;&lt;volume&gt;42&lt;/volume&gt;&lt;number&gt;3&lt;/number&gt;&lt;dates&gt;&lt;year&gt;2008&lt;/year&gt;&lt;/dates&gt;&lt;isbn&gt;0191-2615&lt;/isbn&gt;&lt;urls&gt;&lt;/urls&gt;&lt;/record&gt;&lt;/Cite&gt;&lt;/EndNote&gt;</w:instrText>
      </w:r>
      <w:r w:rsidRPr="00A135A3">
        <w:rPr>
          <w:rFonts w:cs="Times New Roman"/>
          <w:szCs w:val="24"/>
        </w:rPr>
        <w:fldChar w:fldCharType="separate"/>
      </w:r>
      <w:r w:rsidR="00FD71F1">
        <w:rPr>
          <w:rFonts w:cs="Times New Roman"/>
          <w:noProof/>
          <w:szCs w:val="24"/>
        </w:rPr>
        <w:t>(Bhat, 2008)</w:t>
      </w:r>
      <w:r w:rsidRPr="00A135A3">
        <w:rPr>
          <w:rFonts w:cs="Times New Roman"/>
          <w:szCs w:val="24"/>
        </w:rPr>
        <w:fldChar w:fldCharType="end"/>
      </w:r>
      <w:r w:rsidR="00A74A53">
        <w:rPr>
          <w:rFonts w:cs="Times New Roman"/>
          <w:szCs w:val="24"/>
        </w:rPr>
        <w:t xml:space="preserve"> for detailed discussion</w:t>
      </w:r>
      <w:r w:rsidRPr="00A135A3">
        <w:rPr>
          <w:rFonts w:cs="Times New Roman"/>
          <w:szCs w:val="24"/>
        </w:rPr>
        <w:t xml:space="preserve">). Hence, </w:t>
      </w:r>
      <w:r w:rsidR="00A74A53">
        <w:rPr>
          <w:rFonts w:cs="Times New Roman"/>
          <w:szCs w:val="24"/>
        </w:rPr>
        <w:t>either</w:t>
      </w:r>
      <w:r w:rsidRPr="00A135A3">
        <w:rPr>
          <w:rFonts w:cs="Times New Roman"/>
          <w:szCs w:val="24"/>
        </w:rPr>
        <w:t xml:space="preserve"> </w:t>
      </w:r>
      <m:oMath>
        <m:r>
          <w:rPr>
            <w:rFonts w:ascii="Cambria Math" w:hAnsi="Cambria Math" w:cs="Times New Roman"/>
            <w:szCs w:val="24"/>
          </w:rPr>
          <m:t>γ</m:t>
        </m:r>
      </m:oMath>
      <w:r w:rsidRPr="00A135A3">
        <w:rPr>
          <w:rFonts w:eastAsiaTheme="minorEastAsia" w:cs="Times New Roman"/>
          <w:szCs w:val="24"/>
        </w:rPr>
        <w:t xml:space="preserve"> or </w:t>
      </w:r>
      <m:oMath>
        <m:r>
          <w:rPr>
            <w:rFonts w:ascii="Cambria Math" w:hAnsi="Cambria Math" w:cs="Times New Roman"/>
            <w:szCs w:val="24"/>
          </w:rPr>
          <m:t>α</m:t>
        </m:r>
      </m:oMath>
      <w:r w:rsidRPr="00A135A3">
        <w:rPr>
          <w:rFonts w:eastAsiaTheme="minorEastAsia" w:cs="Times New Roman"/>
          <w:szCs w:val="24"/>
        </w:rPr>
        <w:t xml:space="preserve"> </w:t>
      </w:r>
      <w:r w:rsidR="00A74A53">
        <w:rPr>
          <w:rFonts w:eastAsiaTheme="minorEastAsia" w:cs="Times New Roman"/>
          <w:szCs w:val="24"/>
        </w:rPr>
        <w:t>parameter is</w:t>
      </w:r>
      <w:r w:rsidRPr="00A135A3">
        <w:rPr>
          <w:rFonts w:eastAsiaTheme="minorEastAsia" w:cs="Times New Roman"/>
          <w:szCs w:val="24"/>
        </w:rPr>
        <w:t xml:space="preserve"> estimated.</w:t>
      </w:r>
      <w:r w:rsidRPr="00A135A3">
        <w:rPr>
          <w:rFonts w:cs="Times New Roman"/>
          <w:szCs w:val="24"/>
        </w:rPr>
        <w:t xml:space="preserve"> When the </w:t>
      </w:r>
      <m:oMath>
        <m:r>
          <w:rPr>
            <w:rFonts w:ascii="Cambria Math" w:hAnsi="Cambria Math" w:cs="Times New Roman"/>
            <w:szCs w:val="24"/>
          </w:rPr>
          <m:t>α</m:t>
        </m:r>
      </m:oMath>
      <w:r w:rsidR="00A74A53" w:rsidRPr="00A135A3">
        <w:rPr>
          <w:rFonts w:cs="Times New Roman"/>
          <w:szCs w:val="24"/>
        </w:rPr>
        <w:t xml:space="preserve"> </w:t>
      </w:r>
      <w:r w:rsidRPr="00A135A3">
        <w:rPr>
          <w:rFonts w:cs="Times New Roman"/>
          <w:szCs w:val="24"/>
        </w:rPr>
        <w:t>- profile is used</w:t>
      </w:r>
      <w:r w:rsidR="00A74A53">
        <w:rPr>
          <w:rFonts w:cs="Times New Roman"/>
          <w:szCs w:val="24"/>
        </w:rPr>
        <w:t>,</w:t>
      </w:r>
      <w:r w:rsidRPr="00A135A3">
        <w:rPr>
          <w:rFonts w:cs="Times New Roman"/>
          <w:szCs w:val="24"/>
        </w:rPr>
        <w:t xml:space="preserve"> the </w:t>
      </w:r>
      <w:r w:rsidR="007B5186">
        <w:rPr>
          <w:rFonts w:cs="Times New Roman"/>
          <w:szCs w:val="24"/>
        </w:rPr>
        <w:t>function</w:t>
      </w:r>
      <w:r w:rsidR="007B5186" w:rsidRPr="00A135A3">
        <w:rPr>
          <w:rFonts w:cs="Times New Roman"/>
          <w:szCs w:val="24"/>
        </w:rPr>
        <w:t xml:space="preserve"> </w:t>
      </w:r>
      <w:r w:rsidRPr="00A135A3">
        <w:rPr>
          <w:rFonts w:cs="Times New Roman"/>
          <w:szCs w:val="24"/>
        </w:rPr>
        <w:t>simplifies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FE4F18" w:rsidRPr="00A135A3" w14:paraId="50AFB26F" w14:textId="77777777" w:rsidTr="00D73783">
        <w:trPr>
          <w:trHeight w:val="387"/>
        </w:trPr>
        <w:tc>
          <w:tcPr>
            <w:tcW w:w="8473" w:type="dxa"/>
            <w:vAlign w:val="center"/>
          </w:tcPr>
          <w:p w14:paraId="2000E910" w14:textId="7811585D" w:rsidR="00FE4F18" w:rsidRPr="003D5682" w:rsidRDefault="00FE4F18" w:rsidP="00D73783">
            <w:pPr>
              <w:spacing w:before="240" w:after="240"/>
              <w:jc w:val="center"/>
              <w:rPr>
                <w:rFonts w:eastAsiaTheme="minorEastAsia" w:cs="Times New Roman"/>
                <w:szCs w:val="24"/>
              </w:rPr>
            </w:pPr>
            <m:oMathPara>
              <m:oMathParaPr>
                <m:jc m:val="center"/>
              </m:oMathParaPr>
              <m:oMath>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α</m:t>
                        </m:r>
                      </m:den>
                    </m:f>
                  </m:e>
                </m:nary>
                <m:r>
                  <w:rPr>
                    <w:rFonts w:ascii="Cambria Math" w:hAnsi="Cambria Math" w:cs="Times New Roman"/>
                    <w:szCs w:val="24"/>
                  </w:rPr>
                  <m:t xml:space="preserve"> </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m:t>
                    </m:r>
                  </m:sub>
                </m:sSub>
                <m:r>
                  <w:rPr>
                    <w:rFonts w:ascii="Cambria Math" w:hAnsi="Cambria Math" w:cs="Times New Roman"/>
                    <w:szCs w:val="24"/>
                  </w:rPr>
                  <m:t>)</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3" w:type="dxa"/>
            <w:vAlign w:val="center"/>
          </w:tcPr>
          <w:p w14:paraId="5DF9BC0A" w14:textId="77777777" w:rsidR="00FE4F18" w:rsidRPr="00A135A3" w:rsidRDefault="00FE4F18" w:rsidP="00D73783">
            <w:pPr>
              <w:spacing w:before="240" w:after="240"/>
              <w:rPr>
                <w:rFonts w:cs="Times New Roman"/>
                <w:szCs w:val="24"/>
              </w:rPr>
            </w:pPr>
            <w:r w:rsidRPr="00A135A3">
              <w:rPr>
                <w:rFonts w:cs="Times New Roman"/>
                <w:szCs w:val="24"/>
              </w:rPr>
              <w:t>(</w:t>
            </w:r>
            <w:r>
              <w:rPr>
                <w:rFonts w:cs="Times New Roman"/>
                <w:szCs w:val="24"/>
              </w:rPr>
              <w:t>6</w:t>
            </w:r>
            <w:r w:rsidRPr="00A135A3">
              <w:rPr>
                <w:rFonts w:cs="Times New Roman"/>
                <w:szCs w:val="24"/>
              </w:rPr>
              <w:t>)</w:t>
            </w:r>
          </w:p>
        </w:tc>
      </w:tr>
    </w:tbl>
    <w:p w14:paraId="34C45CF7" w14:textId="3164DFCE" w:rsidR="00FE4F18" w:rsidRDefault="00FE4F18" w:rsidP="00FE4F18">
      <w:pPr>
        <w:rPr>
          <w:rFonts w:cs="Times New Roman"/>
          <w:szCs w:val="24"/>
        </w:rPr>
      </w:pPr>
      <w:r w:rsidRPr="00A135A3">
        <w:rPr>
          <w:rFonts w:cs="Times New Roman"/>
          <w:szCs w:val="24"/>
        </w:rPr>
        <w:t xml:space="preserve">When the </w:t>
      </w:r>
      <m:oMath>
        <m:r>
          <w:rPr>
            <w:rFonts w:ascii="Cambria Math" w:hAnsi="Cambria Math" w:cs="Times New Roman"/>
            <w:szCs w:val="24"/>
          </w:rPr>
          <m:t>γ</m:t>
        </m:r>
      </m:oMath>
      <w:r w:rsidRPr="00A135A3">
        <w:rPr>
          <w:rFonts w:cs="Times New Roman"/>
          <w:szCs w:val="24"/>
        </w:rPr>
        <w:t xml:space="preserve"> - profile is used</w:t>
      </w:r>
      <w:r w:rsidR="00530194">
        <w:rPr>
          <w:rFonts w:cs="Times New Roman"/>
          <w:szCs w:val="24"/>
        </w:rPr>
        <w:t>,</w:t>
      </w:r>
      <w:r w:rsidRPr="00A135A3">
        <w:rPr>
          <w:rFonts w:cs="Times New Roman"/>
          <w:szCs w:val="24"/>
        </w:rPr>
        <w:t xml:space="preserve"> the </w:t>
      </w:r>
      <w:r w:rsidR="007B5186">
        <w:rPr>
          <w:rFonts w:cs="Times New Roman"/>
          <w:szCs w:val="24"/>
        </w:rPr>
        <w:t>function</w:t>
      </w:r>
      <w:r w:rsidR="007B5186" w:rsidRPr="00A135A3">
        <w:rPr>
          <w:rFonts w:cs="Times New Roman"/>
          <w:szCs w:val="24"/>
        </w:rPr>
        <w:t xml:space="preserve"> </w:t>
      </w:r>
      <w:r w:rsidRPr="00A135A3">
        <w:rPr>
          <w:rFonts w:cs="Times New Roman"/>
          <w:szCs w:val="24"/>
        </w:rPr>
        <w:t>simplifies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FE4F18" w:rsidRPr="00A135A3" w14:paraId="5AEDBBEE" w14:textId="77777777" w:rsidTr="00D73783">
        <w:trPr>
          <w:trHeight w:val="522"/>
        </w:trPr>
        <w:tc>
          <w:tcPr>
            <w:tcW w:w="8473" w:type="dxa"/>
            <w:vAlign w:val="center"/>
          </w:tcPr>
          <w:p w14:paraId="69A5600F" w14:textId="4C77E9A3" w:rsidR="00FE4F18" w:rsidRPr="003D5682" w:rsidRDefault="00FE4F18" w:rsidP="00D73783">
            <w:pPr>
              <w:spacing w:before="240" w:after="240"/>
              <w:jc w:val="center"/>
              <w:rPr>
                <w:rFonts w:eastAsiaTheme="minorEastAsia" w:cs="Times New Roman"/>
                <w:szCs w:val="24"/>
              </w:rPr>
            </w:pPr>
            <m:oMathPara>
              <m:oMathParaPr>
                <m:jc m:val="center"/>
              </m:oMathParaPr>
              <m:oMath>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r>
                      <w:rPr>
                        <w:rFonts w:ascii="Cambria Math" w:hAnsi="Cambria Math" w:cs="Times New Roman"/>
                        <w:szCs w:val="24"/>
                      </w:rPr>
                      <m:t>γ</m:t>
                    </m:r>
                  </m:e>
                </m:nary>
                <m:func>
                  <m:funcPr>
                    <m:ctrlPr>
                      <w:rPr>
                        <w:rFonts w:ascii="Cambria Math" w:hAnsi="Cambria Math" w:cs="Times New Roman"/>
                        <w:i/>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ϵ</m:t>
                            </m:r>
                          </m:e>
                          <m:sub>
                            <m:r>
                              <w:rPr>
                                <w:rFonts w:ascii="Cambria Math" w:hAnsi="Cambria Math" w:cs="Times New Roman"/>
                                <w:szCs w:val="24"/>
                              </w:rPr>
                              <m:t>i</m:t>
                            </m:r>
                          </m:sub>
                        </m:sSub>
                      </m:e>
                    </m:d>
                  </m:e>
                </m:func>
                <m:r>
                  <w:rPr>
                    <w:rFonts w:ascii="Cambria Math" w:hAnsi="Cambria Math" w:cs="Times New Roman"/>
                    <w:szCs w:val="24"/>
                  </w:rPr>
                  <m:t>ln</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oMath>
            </m:oMathPara>
          </w:p>
        </w:tc>
        <w:tc>
          <w:tcPr>
            <w:tcW w:w="553" w:type="dxa"/>
            <w:vAlign w:val="center"/>
          </w:tcPr>
          <w:p w14:paraId="08630CC6" w14:textId="77777777" w:rsidR="00FE4F18" w:rsidRPr="00A135A3" w:rsidRDefault="00FE4F18" w:rsidP="00D73783">
            <w:pPr>
              <w:spacing w:before="240" w:after="240"/>
              <w:rPr>
                <w:rFonts w:cs="Times New Roman"/>
                <w:szCs w:val="24"/>
              </w:rPr>
            </w:pPr>
            <w:r w:rsidRPr="00A135A3">
              <w:rPr>
                <w:rFonts w:cs="Times New Roman"/>
                <w:szCs w:val="24"/>
              </w:rPr>
              <w:t>(</w:t>
            </w:r>
            <w:r>
              <w:rPr>
                <w:rFonts w:cs="Times New Roman"/>
                <w:szCs w:val="24"/>
              </w:rPr>
              <w:t>7</w:t>
            </w:r>
            <w:r w:rsidRPr="00A135A3">
              <w:rPr>
                <w:rFonts w:cs="Times New Roman"/>
                <w:szCs w:val="24"/>
              </w:rPr>
              <w:t>)</w:t>
            </w:r>
          </w:p>
        </w:tc>
      </w:tr>
    </w:tbl>
    <w:p w14:paraId="4509560D" w14:textId="1A6A5495" w:rsidR="00FE4F18" w:rsidRDefault="00FE4F18" w:rsidP="00FE4F18">
      <w:pPr>
        <w:rPr>
          <w:rFonts w:cs="Times New Roman"/>
          <w:szCs w:val="24"/>
        </w:rPr>
      </w:pPr>
      <w:r w:rsidRPr="00A135A3">
        <w:rPr>
          <w:rFonts w:cs="Times New Roman"/>
          <w:szCs w:val="24"/>
        </w:rPr>
        <w:t xml:space="preserve">In this study, </w:t>
      </w:r>
      <m:oMath>
        <m:r>
          <w:rPr>
            <w:rFonts w:ascii="Cambria Math" w:hAnsi="Cambria Math" w:cs="Times New Roman"/>
            <w:szCs w:val="24"/>
          </w:rPr>
          <m:t>γ</m:t>
        </m:r>
      </m:oMath>
      <w:r w:rsidRPr="00A135A3">
        <w:rPr>
          <w:rFonts w:cs="Times New Roman"/>
          <w:szCs w:val="24"/>
        </w:rPr>
        <w:t xml:space="preserve"> - profile is used. </w:t>
      </w:r>
      <w:r w:rsidR="00530194">
        <w:rPr>
          <w:rFonts w:cs="Times New Roman"/>
          <w:szCs w:val="24"/>
        </w:rPr>
        <w:t>Finally, t</w:t>
      </w:r>
      <w:r w:rsidRPr="00A135A3">
        <w:rPr>
          <w:rFonts w:cs="Times New Roman"/>
          <w:szCs w:val="24"/>
        </w:rPr>
        <w:t xml:space="preserve">he probability that an origin station has flows to the first </w:t>
      </w:r>
      <m:oMath>
        <m:r>
          <w:rPr>
            <w:rFonts w:ascii="Cambria Math" w:hAnsi="Cambria Math" w:cs="Times New Roman"/>
            <w:szCs w:val="24"/>
          </w:rPr>
          <m:t>M</m:t>
        </m:r>
      </m:oMath>
      <w:r>
        <w:rPr>
          <w:rFonts w:cs="Times New Roman"/>
          <w:szCs w:val="24"/>
        </w:rPr>
        <w:t xml:space="preserve"> </w:t>
      </w:r>
      <w:r w:rsidRPr="00A135A3">
        <w:rPr>
          <w:rFonts w:cs="Times New Roman"/>
          <w:szCs w:val="24"/>
        </w:rPr>
        <w:t xml:space="preserve">destination stations </w:t>
      </w:r>
      <m:oMath>
        <m:r>
          <w:rPr>
            <w:rFonts w:ascii="Cambria Math" w:hAnsi="Cambria Math" w:cs="Times New Roman"/>
            <w:szCs w:val="24"/>
          </w:rPr>
          <m:t>M</m:t>
        </m:r>
        <m:r>
          <m:rPr>
            <m:sty m:val="p"/>
          </m:rPr>
          <w:rPr>
            <w:rFonts w:ascii="Cambria Math" w:hAnsi="Cambria Math" w:cs="Times New Roman"/>
            <w:szCs w:val="24"/>
          </w:rPr>
          <m:t>≥</m:t>
        </m:r>
        <m:r>
          <m:rPr>
            <m:sty m:val="p"/>
          </m:rPr>
          <w:rPr>
            <w:rFonts w:ascii="Cambria Math" w:cs="Times New Roman"/>
            <w:szCs w:val="24"/>
          </w:rPr>
          <m:t>1</m:t>
        </m:r>
      </m:oMath>
      <w:r>
        <w:rPr>
          <w:rFonts w:cs="Times New Roman"/>
          <w:szCs w:val="24"/>
        </w:rPr>
        <w:t xml:space="preserve"> </w:t>
      </w:r>
      <w:r w:rsidRPr="00A135A3">
        <w:rPr>
          <w:rFonts w:cs="Times New Roman"/>
          <w:szCs w:val="24"/>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gridCol w:w="545"/>
      </w:tblGrid>
      <w:tr w:rsidR="00FE4F18" w:rsidRPr="00A135A3" w14:paraId="15B35F67" w14:textId="77777777" w:rsidTr="00D73783">
        <w:trPr>
          <w:trHeight w:val="567"/>
        </w:trPr>
        <w:tc>
          <w:tcPr>
            <w:tcW w:w="8481" w:type="dxa"/>
            <w:vAlign w:val="center"/>
          </w:tcPr>
          <w:p w14:paraId="648EA8A1" w14:textId="77777777" w:rsidR="00FE4F18" w:rsidRPr="00A135A3" w:rsidRDefault="00FE4F18" w:rsidP="00D73783">
            <w:pPr>
              <w:spacing w:before="240" w:after="240"/>
              <w:rPr>
                <w:rFonts w:cs="Times New Roman"/>
                <w:szCs w:val="24"/>
              </w:rPr>
            </w:pPr>
            <m:oMathPara>
              <m:oMath>
                <m:r>
                  <w:rPr>
                    <w:rFonts w:ascii="Cambria Math" w:hAnsi="Cambria Math" w:cs="Times New Roman"/>
                    <w:szCs w:val="24"/>
                  </w:rPr>
                  <m:t>P</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1</m:t>
                        </m:r>
                      </m:sub>
                      <m:sup>
                        <m:r>
                          <w:rPr>
                            <w:rFonts w:ascii="Cambria Math" w:hAnsi="Cambria Math" w:cs="Times New Roman"/>
                            <w:szCs w:val="24"/>
                          </w:rPr>
                          <m:t>*</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2</m:t>
                        </m:r>
                      </m:sub>
                      <m:sup>
                        <m:r>
                          <w:rPr>
                            <w:rFonts w:ascii="Cambria Math" w:hAnsi="Cambria Math" w:cs="Times New Roman"/>
                            <w:szCs w:val="24"/>
                          </w:rPr>
                          <m:t>*</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3</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M</m:t>
                        </m:r>
                      </m:sub>
                      <m:sup>
                        <m:r>
                          <w:rPr>
                            <w:rFonts w:ascii="Cambria Math" w:hAnsi="Cambria Math" w:cs="Times New Roman"/>
                            <w:szCs w:val="24"/>
                          </w:rPr>
                          <m:t>*</m:t>
                        </m:r>
                      </m:sup>
                    </m:sSubSup>
                    <m:r>
                      <w:rPr>
                        <w:rFonts w:ascii="Cambria Math" w:hAnsi="Cambria Math" w:cs="Times New Roman"/>
                        <w:szCs w:val="24"/>
                      </w:rPr>
                      <m:t>, 0,0,…,0</m:t>
                    </m:r>
                  </m:e>
                </m:d>
                <m:r>
                  <w:rPr>
                    <w:rFonts w:ascii="Cambria Math" w:hAnsi="Cambria Math" w:cs="Times New Roman"/>
                    <w:szCs w:val="24"/>
                  </w:rPr>
                  <m:t>=</m:t>
                </m:r>
                <m:d>
                  <m:dPr>
                    <m:begChr m:val="["/>
                    <m:endChr m:val="]"/>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M</m:t>
                        </m:r>
                      </m:sup>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e>
                    </m:nary>
                  </m:e>
                </m:d>
                <m:d>
                  <m:dPr>
                    <m:begChr m:val="["/>
                    <m:endChr m:val="]"/>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M</m:t>
                        </m:r>
                      </m:sup>
                      <m:e>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den>
                        </m:f>
                      </m:e>
                    </m:nary>
                  </m:e>
                </m:d>
                <m:d>
                  <m:dPr>
                    <m:begChr m:val="["/>
                    <m:endChr m:val="]"/>
                    <m:ctrlPr>
                      <w:rPr>
                        <w:rFonts w:ascii="Cambria Math" w:hAnsi="Cambria Math" w:cs="Times New Roman"/>
                        <w:i/>
                        <w:szCs w:val="24"/>
                      </w:rPr>
                    </m:ctrlPr>
                  </m:dPr>
                  <m:e>
                    <m:f>
                      <m:fPr>
                        <m:ctrlPr>
                          <w:rPr>
                            <w:rFonts w:ascii="Cambria Math" w:hAnsi="Cambria Math" w:cs="Times New Roman"/>
                            <w:i/>
                            <w:szCs w:val="24"/>
                          </w:rPr>
                        </m:ctrlPr>
                      </m:fPr>
                      <m:num>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M</m:t>
                            </m:r>
                          </m:sup>
                          <m:e>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n</m:t>
                                    </m:r>
                                  </m:sub>
                                </m:sSub>
                              </m:sup>
                            </m:sSup>
                          </m:e>
                        </m:nary>
                      </m:num>
                      <m:den>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m=1</m:t>
                                    </m:r>
                                  </m:sub>
                                  <m:sup>
                                    <m:r>
                                      <w:rPr>
                                        <w:rFonts w:ascii="Cambria Math" w:hAnsi="Cambria Math" w:cs="Times New Roman"/>
                                        <w:szCs w:val="24"/>
                                      </w:rPr>
                                      <m:t>K</m:t>
                                    </m:r>
                                  </m:sup>
                                  <m:e>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sup>
                                    </m:sSup>
                                  </m:e>
                                </m:nary>
                              </m:e>
                            </m:d>
                          </m:e>
                          <m:sup>
                            <m:r>
                              <w:rPr>
                                <w:rFonts w:ascii="Cambria Math" w:hAnsi="Cambria Math" w:cs="Times New Roman"/>
                                <w:szCs w:val="24"/>
                              </w:rPr>
                              <m:t>M</m:t>
                            </m:r>
                          </m:sup>
                        </m:sSup>
                      </m:den>
                    </m:f>
                  </m:e>
                </m:d>
                <m:d>
                  <m:dPr>
                    <m:ctrlPr>
                      <w:rPr>
                        <w:rFonts w:ascii="Cambria Math" w:hAnsi="Cambria Math" w:cs="Times New Roman"/>
                        <w:i/>
                        <w:szCs w:val="24"/>
                      </w:rPr>
                    </m:ctrlPr>
                  </m:dPr>
                  <m:e>
                    <m:r>
                      <w:rPr>
                        <w:rFonts w:ascii="Cambria Math" w:hAnsi="Cambria Math" w:cs="Times New Roman"/>
                        <w:szCs w:val="24"/>
                      </w:rPr>
                      <m:t>M-1</m:t>
                    </m:r>
                  </m:e>
                </m:d>
                <m:r>
                  <m:rPr>
                    <m:sty m:val="bi"/>
                  </m:rPr>
                  <w:rPr>
                    <w:rFonts w:ascii="Cambria Math" w:hAnsi="Cambria Math" w:cs="Times New Roman"/>
                    <w:szCs w:val="24"/>
                  </w:rPr>
                  <m:t>!</m:t>
                </m:r>
              </m:oMath>
            </m:oMathPara>
          </w:p>
        </w:tc>
        <w:tc>
          <w:tcPr>
            <w:tcW w:w="545" w:type="dxa"/>
            <w:vAlign w:val="center"/>
          </w:tcPr>
          <w:p w14:paraId="4FE8167B" w14:textId="77777777" w:rsidR="00FE4F18" w:rsidRPr="00A135A3" w:rsidRDefault="00FE4F18" w:rsidP="00D73783">
            <w:pPr>
              <w:spacing w:before="240" w:after="240"/>
              <w:rPr>
                <w:rFonts w:cs="Times New Roman"/>
                <w:szCs w:val="24"/>
              </w:rPr>
            </w:pPr>
            <w:r w:rsidRPr="00A135A3">
              <w:rPr>
                <w:rFonts w:cs="Times New Roman"/>
                <w:szCs w:val="24"/>
              </w:rPr>
              <w:t>(</w:t>
            </w:r>
            <w:r>
              <w:rPr>
                <w:rFonts w:cs="Times New Roman"/>
                <w:szCs w:val="24"/>
              </w:rPr>
              <w:t>8</w:t>
            </w:r>
            <w:r w:rsidRPr="00A135A3">
              <w:rPr>
                <w:rFonts w:cs="Times New Roman"/>
                <w:szCs w:val="24"/>
              </w:rPr>
              <w:t>)</w:t>
            </w:r>
          </w:p>
        </w:tc>
      </w:tr>
    </w:tbl>
    <w:p w14:paraId="75D16BFF" w14:textId="623C0677" w:rsidR="00FE4F18" w:rsidRPr="00A135A3" w:rsidRDefault="00FE4F18" w:rsidP="00FE4F18">
      <w:pPr>
        <w:rPr>
          <w:rFonts w:eastAsiaTheme="minorEastAsia" w:cs="Times New Roman"/>
          <w:b/>
          <w:szCs w:val="24"/>
        </w:rPr>
      </w:pPr>
      <w:r w:rsidRPr="00A135A3">
        <w:rPr>
          <w:rFonts w:cs="Times New Roman"/>
          <w:szCs w:val="24"/>
        </w:rPr>
        <w:lastRenderedPageBreak/>
        <w:t xml:space="preserve">where </w:t>
      </w:r>
      <m:oMath>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M</m:t>
                </m:r>
              </m:sup>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e>
            </m:nary>
          </m:e>
        </m:d>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M</m:t>
                </m:r>
              </m:sup>
              <m:e>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den>
                </m:f>
              </m:e>
            </m:nary>
          </m:e>
        </m:d>
      </m:oMath>
      <w:r w:rsidRPr="00A135A3">
        <w:rPr>
          <w:rFonts w:eastAsiaTheme="minorEastAsia" w:cs="Times New Roman"/>
          <w:szCs w:val="24"/>
        </w:rPr>
        <w:t xml:space="preserve"> is defined as</w:t>
      </w:r>
      <w:r w:rsidRPr="00A135A3">
        <w:rPr>
          <w:rFonts w:cs="Times New Roman"/>
          <w:szCs w:val="24"/>
        </w:rPr>
        <w:t xml:space="preserve"> Jacobian form for the case of equal unit prices across goods </w:t>
      </w:r>
      <w:r w:rsidRPr="00A135A3">
        <w:rPr>
          <w:rFonts w:cs="Times New Roman"/>
          <w:szCs w:val="24"/>
        </w:rPr>
        <w:fldChar w:fldCharType="begin"/>
      </w:r>
      <w:r w:rsidR="00FD71F1">
        <w:rPr>
          <w:rFonts w:cs="Times New Roman"/>
          <w:szCs w:val="24"/>
        </w:rPr>
        <w:instrText xml:space="preserve"> ADDIN EN.CITE &lt;EndNote&gt;&lt;Cite&gt;&lt;Author&gt;Bhat&lt;/Author&gt;&lt;Year&gt;2008&lt;/Year&gt;&lt;RecNum&gt;24&lt;/RecNum&gt;&lt;DisplayText&gt;(Bhat, 2008)&lt;/DisplayText&gt;&lt;record&gt;&lt;rec-number&gt;24&lt;/rec-number&gt;&lt;foreign-keys&gt;&lt;key app="EN" db-id="wwsxrtpsr0tfs3edsx6vwdf3a9f09xx5sdte" timestamp="1533017828"&gt;24&lt;/key&gt;&lt;/foreign-keys&gt;&lt;ref-type name="Journal Article"&gt;17&lt;/ref-type&gt;&lt;contributors&gt;&lt;authors&gt;&lt;author&gt;Bhat, Chandra R&lt;/author&gt;&lt;/authors&gt;&lt;/contributors&gt;&lt;titles&gt;&lt;title&gt;The multiple discrete-continuous extreme value (MDCEV) model: role of utility function parameters, identification considerations, and model extensions&lt;/title&gt;&lt;secondary-title&gt;Transportation Research Part B: Methodological&lt;/secondary-title&gt;&lt;/titles&gt;&lt;periodical&gt;&lt;full-title&gt;Transportation Research Part B: Methodological&lt;/full-title&gt;&lt;/periodical&gt;&lt;pages&gt;274-303&lt;/pages&gt;&lt;volume&gt;42&lt;/volume&gt;&lt;number&gt;3&lt;/number&gt;&lt;dates&gt;&lt;year&gt;2008&lt;/year&gt;&lt;/dates&gt;&lt;isbn&gt;0191-2615&lt;/isbn&gt;&lt;urls&gt;&lt;/urls&gt;&lt;/record&gt;&lt;/Cite&gt;&lt;/EndNote&gt;</w:instrText>
      </w:r>
      <w:r w:rsidRPr="00A135A3">
        <w:rPr>
          <w:rFonts w:cs="Times New Roman"/>
          <w:szCs w:val="24"/>
        </w:rPr>
        <w:fldChar w:fldCharType="separate"/>
      </w:r>
      <w:r w:rsidR="00FD71F1">
        <w:rPr>
          <w:rFonts w:cs="Times New Roman"/>
          <w:noProof/>
          <w:szCs w:val="24"/>
        </w:rPr>
        <w:t>(Bhat, 2008)</w:t>
      </w:r>
      <w:r w:rsidRPr="00A135A3">
        <w:rPr>
          <w:rFonts w:cs="Times New Roman"/>
          <w:szCs w:val="24"/>
        </w:rPr>
        <w:fldChar w:fldCharType="end"/>
      </w:r>
      <w:r w:rsidR="00F152B1">
        <w:rPr>
          <w:rFonts w:cs="Times New Roman"/>
          <w:szCs w:val="24"/>
        </w:rPr>
        <w:t xml:space="preserve"> where</w:t>
      </w:r>
      <w:r w:rsidR="00F152B1" w:rsidRPr="00C0061C">
        <w:rPr>
          <w:rFonts w:cs="Times New Roman"/>
          <w:szCs w:val="24"/>
        </w:rPr>
        <w:t>,</w:t>
      </w:r>
      <w:r w:rsidR="00F152B1" w:rsidRPr="004C14CF">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1-α</m:t>
                </m:r>
              </m:num>
              <m:den>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n</m:t>
                    </m:r>
                  </m:sub>
                  <m:sup>
                    <m:r>
                      <w:rPr>
                        <w:rFonts w:ascii="Cambria Math" w:hAnsi="Cambria Math" w:cs="Times New Roman"/>
                        <w:szCs w:val="24"/>
                      </w:rPr>
                      <m:t>*</m:t>
                    </m:r>
                  </m:sup>
                </m:sSubSup>
                <m:r>
                  <w:rPr>
                    <w:rFonts w:ascii="Cambria Math" w:hAnsi="Cambria Math" w:cs="Times New Roman"/>
                    <w:szCs w:val="24"/>
                  </w:rPr>
                  <m:t>+γ</m:t>
                </m:r>
              </m:den>
            </m:f>
          </m:e>
        </m:d>
      </m:oMath>
      <w:r w:rsidR="00F152B1">
        <w:rPr>
          <w:rFonts w:eastAsiaTheme="minorEastAsia" w:cs="Times New Roman"/>
          <w:szCs w:val="24"/>
        </w:rPr>
        <w:t xml:space="preserve">. </w:t>
      </w:r>
    </w:p>
    <w:p w14:paraId="7E290A12" w14:textId="42B28B33" w:rsidR="00FE4F18" w:rsidRPr="00A135A3" w:rsidRDefault="00FE4F18" w:rsidP="00FE4F18">
      <w:pPr>
        <w:ind w:firstLine="720"/>
        <w:rPr>
          <w:rFonts w:cs="Times New Roman"/>
          <w:szCs w:val="24"/>
        </w:rPr>
      </w:pPr>
      <w:r w:rsidRPr="00A135A3">
        <w:rPr>
          <w:rFonts w:cs="Times New Roman"/>
          <w:szCs w:val="24"/>
        </w:rPr>
        <w:t xml:space="preserve">Unlike the traditional MDCEV model, in our context, the number of alternatives </w:t>
      </w:r>
      <w:r w:rsidR="00FA6739" w:rsidRPr="00A135A3">
        <w:rPr>
          <w:rFonts w:cs="Times New Roman"/>
          <w:szCs w:val="24"/>
        </w:rPr>
        <w:t>is</w:t>
      </w:r>
      <w:r w:rsidRPr="00A135A3">
        <w:rPr>
          <w:rFonts w:cs="Times New Roman"/>
          <w:szCs w:val="24"/>
        </w:rPr>
        <w:t xml:space="preserve"> substantially larger. Hence, we resort to estimating a </w:t>
      </w:r>
      <w:r w:rsidR="00662270">
        <w:rPr>
          <w:rFonts w:cs="Times New Roman"/>
          <w:szCs w:val="24"/>
        </w:rPr>
        <w:t xml:space="preserve">generic parameter for each exogenous variable </w:t>
      </w:r>
      <w:r w:rsidRPr="00A135A3">
        <w:rPr>
          <w:rFonts w:cs="Times New Roman"/>
          <w:szCs w:val="24"/>
        </w:rPr>
        <w:t>across alternatives (analogous to how multinomial logit based location choice models are estimated with a single utility equation).</w:t>
      </w:r>
      <w:r w:rsidR="00C17B24">
        <w:rPr>
          <w:rFonts w:cs="Times New Roman"/>
          <w:szCs w:val="24"/>
        </w:rPr>
        <w:t xml:space="preserve"> </w:t>
      </w:r>
    </w:p>
    <w:p w14:paraId="16763CAB" w14:textId="77777777" w:rsidR="00FE4F18" w:rsidRDefault="00FE4F18" w:rsidP="00FE4F18">
      <w:pPr>
        <w:pStyle w:val="NoSpacing"/>
        <w:rPr>
          <w:rFonts w:cs="Times New Roman"/>
          <w:szCs w:val="24"/>
        </w:rPr>
      </w:pPr>
    </w:p>
    <w:p w14:paraId="5102249E" w14:textId="77777777" w:rsidR="00FE4F18" w:rsidRPr="00FF343D" w:rsidRDefault="00FE4F18" w:rsidP="00FE4F18">
      <w:pPr>
        <w:pStyle w:val="Heading1"/>
        <w:numPr>
          <w:ilvl w:val="0"/>
          <w:numId w:val="5"/>
        </w:numPr>
      </w:pPr>
      <w:r w:rsidRPr="00FF343D">
        <w:t xml:space="preserve">ESTIMATION </w:t>
      </w:r>
      <w:r>
        <w:t>R</w:t>
      </w:r>
      <w:r w:rsidRPr="00FF343D">
        <w:t>ESULTS</w:t>
      </w:r>
    </w:p>
    <w:p w14:paraId="5A439996" w14:textId="3396FED4" w:rsidR="00FE4F18" w:rsidRDefault="00FE4F18" w:rsidP="00163EA6">
      <w:pPr>
        <w:rPr>
          <w:rFonts w:cs="Times New Roman"/>
          <w:szCs w:val="24"/>
        </w:rPr>
      </w:pPr>
      <w:r w:rsidRPr="00FF343D">
        <w:rPr>
          <w:rFonts w:cs="Times New Roman"/>
          <w:szCs w:val="24"/>
        </w:rPr>
        <w:t>In this section, estimation results</w:t>
      </w:r>
      <w:r>
        <w:rPr>
          <w:rFonts w:cs="Times New Roman"/>
          <w:szCs w:val="24"/>
        </w:rPr>
        <w:t xml:space="preserve"> from the two models</w:t>
      </w:r>
      <w:r w:rsidRPr="00FF343D">
        <w:rPr>
          <w:rFonts w:cs="Times New Roman"/>
          <w:szCs w:val="24"/>
        </w:rPr>
        <w:t xml:space="preserve"> </w:t>
      </w:r>
      <w:r>
        <w:rPr>
          <w:rFonts w:cs="Times New Roman"/>
          <w:szCs w:val="24"/>
        </w:rPr>
        <w:t>are</w:t>
      </w:r>
      <w:r w:rsidRPr="00FF343D">
        <w:rPr>
          <w:rFonts w:cs="Times New Roman"/>
          <w:szCs w:val="24"/>
        </w:rPr>
        <w:t xml:space="preserve"> discussed</w:t>
      </w:r>
      <w:r>
        <w:rPr>
          <w:rFonts w:cs="Times New Roman"/>
          <w:szCs w:val="24"/>
        </w:rPr>
        <w:t xml:space="preserve"> – bikeshare demand model if followed by</w:t>
      </w:r>
      <w:r w:rsidRPr="00FF343D">
        <w:rPr>
          <w:rFonts w:cs="Times New Roman"/>
          <w:szCs w:val="24"/>
        </w:rPr>
        <w:t xml:space="preserve"> </w:t>
      </w:r>
      <w:r>
        <w:rPr>
          <w:rFonts w:cs="Times New Roman"/>
          <w:szCs w:val="24"/>
        </w:rPr>
        <w:t>the</w:t>
      </w:r>
      <w:r w:rsidRPr="00FF343D">
        <w:rPr>
          <w:rFonts w:cs="Times New Roman"/>
          <w:szCs w:val="24"/>
        </w:rPr>
        <w:t xml:space="preserve"> trip distribution </w:t>
      </w:r>
      <w:r>
        <w:rPr>
          <w:rFonts w:cs="Times New Roman"/>
          <w:szCs w:val="24"/>
        </w:rPr>
        <w:t xml:space="preserve">model results </w:t>
      </w:r>
      <w:r w:rsidRPr="00FF343D">
        <w:rPr>
          <w:rFonts w:cs="Times New Roman"/>
          <w:szCs w:val="24"/>
        </w:rPr>
        <w:t xml:space="preserve">at destination level. </w:t>
      </w:r>
      <w:r w:rsidRPr="00F92155">
        <w:rPr>
          <w:rFonts w:cs="Times New Roman"/>
          <w:szCs w:val="24"/>
        </w:rPr>
        <w:t>The reader must note that we used same scaled parameter as presented in Table 1.</w:t>
      </w:r>
    </w:p>
    <w:p w14:paraId="42BAD5DF" w14:textId="77777777" w:rsidR="00F92155" w:rsidRPr="00FF343D" w:rsidRDefault="00F92155" w:rsidP="00F92155">
      <w:pPr>
        <w:ind w:firstLine="720"/>
        <w:rPr>
          <w:rFonts w:cs="Times New Roman"/>
          <w:szCs w:val="24"/>
        </w:rPr>
      </w:pPr>
    </w:p>
    <w:p w14:paraId="27FB5F2D" w14:textId="77777777" w:rsidR="00FE4F18" w:rsidRPr="00FF343D" w:rsidRDefault="00FE4F18" w:rsidP="00FE4F18">
      <w:pPr>
        <w:pStyle w:val="Heading2"/>
        <w:numPr>
          <w:ilvl w:val="1"/>
          <w:numId w:val="5"/>
        </w:numPr>
        <w:ind w:left="432"/>
      </w:pPr>
      <w:r w:rsidRPr="00FF343D">
        <w:t xml:space="preserve">Trip </w:t>
      </w:r>
      <w:r>
        <w:t>d</w:t>
      </w:r>
      <w:r w:rsidRPr="00FF343D">
        <w:t xml:space="preserve">emand </w:t>
      </w:r>
      <w:r>
        <w:t>m</w:t>
      </w:r>
      <w:r w:rsidRPr="00FF343D">
        <w:t xml:space="preserve">odel </w:t>
      </w:r>
    </w:p>
    <w:p w14:paraId="717F0767" w14:textId="77777777" w:rsidR="00FE4F18" w:rsidRPr="00FF343D" w:rsidRDefault="00FE4F18" w:rsidP="00FE4F18">
      <w:pPr>
        <w:rPr>
          <w:rFonts w:cs="Times New Roman"/>
          <w:b/>
          <w:szCs w:val="24"/>
        </w:rPr>
      </w:pPr>
    </w:p>
    <w:p w14:paraId="314BF441" w14:textId="77777777" w:rsidR="00FE4F18" w:rsidRPr="004941E8" w:rsidRDefault="00FE4F18" w:rsidP="00FE4F18">
      <w:pPr>
        <w:pStyle w:val="Heading3"/>
        <w:numPr>
          <w:ilvl w:val="2"/>
          <w:numId w:val="5"/>
        </w:numPr>
        <w:ind w:left="504"/>
      </w:pPr>
      <w:r w:rsidRPr="004941E8">
        <w:t xml:space="preserve">Model </w:t>
      </w:r>
      <w:r>
        <w:t>f</w:t>
      </w:r>
      <w:r w:rsidRPr="004941E8">
        <w:t xml:space="preserve">it </w:t>
      </w:r>
      <w:r>
        <w:t>m</w:t>
      </w:r>
      <w:r w:rsidRPr="004941E8">
        <w:t>easures</w:t>
      </w:r>
    </w:p>
    <w:p w14:paraId="72276239" w14:textId="77777777" w:rsidR="00E8459B" w:rsidRDefault="00E8459B" w:rsidP="00FE4F18">
      <w:pPr>
        <w:rPr>
          <w:rFonts w:cs="Times New Roman"/>
          <w:szCs w:val="24"/>
        </w:rPr>
      </w:pPr>
    </w:p>
    <w:p w14:paraId="49E62293" w14:textId="09DF138D" w:rsidR="00FE4F18" w:rsidRPr="00FF343D" w:rsidRDefault="00FE4F18" w:rsidP="00FA50BB">
      <w:pPr>
        <w:rPr>
          <w:rFonts w:cs="Times New Roman"/>
          <w:b/>
          <w:szCs w:val="24"/>
        </w:rPr>
      </w:pPr>
      <w:r>
        <w:rPr>
          <w:rFonts w:cs="Times New Roman"/>
          <w:szCs w:val="24"/>
        </w:rPr>
        <w:t>The empirical analysis began with estimating a simple linear regression model</w:t>
      </w:r>
      <w:r w:rsidRPr="00FF343D">
        <w:rPr>
          <w:rFonts w:cs="Times New Roman"/>
          <w:szCs w:val="24"/>
        </w:rPr>
        <w:t xml:space="preserve">. </w:t>
      </w:r>
      <w:r>
        <w:rPr>
          <w:rFonts w:cs="Times New Roman"/>
          <w:szCs w:val="24"/>
        </w:rPr>
        <w:t>This served as the benchmark for evaluating the model of the linear mixed model. T</w:t>
      </w:r>
      <w:r w:rsidRPr="00FF343D">
        <w:rPr>
          <w:rFonts w:cs="Times New Roman"/>
          <w:szCs w:val="24"/>
        </w:rPr>
        <w:t xml:space="preserve">he </w:t>
      </w:r>
      <w:r w:rsidRPr="004C14CF">
        <w:rPr>
          <w:rFonts w:cs="Times New Roman"/>
          <w:szCs w:val="24"/>
        </w:rPr>
        <w:t>Log-likelihood ratio</w:t>
      </w:r>
      <w:r w:rsidRPr="00FF343D">
        <w:rPr>
          <w:rFonts w:cs="Times New Roman"/>
          <w:i/>
          <w:iCs/>
          <w:szCs w:val="24"/>
        </w:rPr>
        <w:t xml:space="preserve"> </w:t>
      </w:r>
      <w:r w:rsidRPr="00FF343D">
        <w:rPr>
          <w:rFonts w:cs="Times New Roman"/>
          <w:szCs w:val="24"/>
        </w:rPr>
        <w:t xml:space="preserve">(LR) test statistic </w:t>
      </w:r>
      <w:r>
        <w:rPr>
          <w:rFonts w:cs="Times New Roman"/>
          <w:szCs w:val="24"/>
        </w:rPr>
        <w:t xml:space="preserve">comparing these models </w:t>
      </w:r>
      <w:r w:rsidRPr="00FF343D">
        <w:rPr>
          <w:rFonts w:cs="Times New Roman"/>
          <w:szCs w:val="24"/>
        </w:rPr>
        <w:t xml:space="preserve">was found </w:t>
      </w:r>
      <w:r>
        <w:rPr>
          <w:rFonts w:cs="Times New Roman"/>
          <w:szCs w:val="24"/>
        </w:rPr>
        <w:t>to be 2015.0</w:t>
      </w:r>
      <w:r w:rsidRPr="00FF343D">
        <w:rPr>
          <w:rFonts w:cs="Times New Roman"/>
          <w:szCs w:val="24"/>
        </w:rPr>
        <w:t xml:space="preserve"> which was higher than any corresponding chi-square value for 2 degrees of freedom </w:t>
      </w:r>
      <w:r w:rsidR="00E9775F">
        <w:rPr>
          <w:rFonts w:cs="Times New Roman"/>
          <w:szCs w:val="24"/>
        </w:rPr>
        <w:t>(</w:t>
      </w:r>
      <m:oMath>
        <m:r>
          <w:rPr>
            <w:rFonts w:ascii="Cambria Math" w:hAnsi="Cambria Math" w:cs="Times New Roman"/>
            <w:szCs w:val="24"/>
          </w:rPr>
          <m:t>σ</m:t>
        </m:r>
      </m:oMath>
      <w:r w:rsidR="00E9775F" w:rsidRPr="00A135A3">
        <w:rPr>
          <w:rFonts w:cs="Times New Roman"/>
          <w:szCs w:val="24"/>
        </w:rPr>
        <w:t xml:space="preserve"> and </w:t>
      </w:r>
      <m:oMath>
        <m:sSub>
          <m:sSubPr>
            <m:ctrlPr>
              <w:rPr>
                <w:rFonts w:ascii="Cambria Math" w:eastAsia="SymbolMT" w:hAnsi="Cambria Math" w:cs="Times New Roman"/>
                <w:i/>
                <w:szCs w:val="24"/>
              </w:rPr>
            </m:ctrlPr>
          </m:sSubPr>
          <m:e>
            <m:r>
              <w:rPr>
                <w:rFonts w:ascii="Cambria Math" w:eastAsia="SymbolMT" w:hAnsi="Cambria Math" w:cs="Times New Roman"/>
                <w:szCs w:val="24"/>
              </w:rPr>
              <m:t>σ</m:t>
            </m:r>
          </m:e>
          <m:sub>
            <m:r>
              <w:rPr>
                <w:rFonts w:ascii="Cambria Math" w:eastAsia="SymbolMT" w:hAnsi="Cambria Math" w:cs="Times New Roman"/>
                <w:szCs w:val="24"/>
              </w:rPr>
              <m:t>1</m:t>
            </m:r>
          </m:sub>
        </m:sSub>
        <m:r>
          <w:rPr>
            <w:rFonts w:ascii="Cambria Math" w:eastAsia="SymbolMT" w:hAnsi="Cambria Math" w:cs="Times New Roman"/>
            <w:szCs w:val="24"/>
            <w:vertAlign w:val="subscript"/>
          </w:rPr>
          <m:t xml:space="preserve"> )</m:t>
        </m:r>
      </m:oMath>
      <w:r w:rsidRPr="00FF343D">
        <w:rPr>
          <w:rFonts w:cs="Times New Roman"/>
          <w:szCs w:val="24"/>
        </w:rPr>
        <w:t xml:space="preserve">. </w:t>
      </w:r>
      <w:r w:rsidRPr="00FF343D">
        <w:rPr>
          <w:rFonts w:cs="Times New Roman"/>
        </w:rPr>
        <w:t xml:space="preserve">Based on </w:t>
      </w:r>
      <w:r>
        <w:rPr>
          <w:rFonts w:cs="Times New Roman"/>
        </w:rPr>
        <w:t>the LR test statistic</w:t>
      </w:r>
      <w:r w:rsidRPr="00FF343D">
        <w:rPr>
          <w:rFonts w:cs="Times New Roman"/>
        </w:rPr>
        <w:t xml:space="preserve">, we can </w:t>
      </w:r>
      <w:r>
        <w:rPr>
          <w:rFonts w:cs="Times New Roman"/>
        </w:rPr>
        <w:t>conclude</w:t>
      </w:r>
      <w:r w:rsidRPr="00FF343D">
        <w:rPr>
          <w:rFonts w:cs="Times New Roman"/>
        </w:rPr>
        <w:t xml:space="preserve"> that the linear mixed model </w:t>
      </w:r>
      <w:r>
        <w:rPr>
          <w:rFonts w:cs="Times New Roman"/>
        </w:rPr>
        <w:t xml:space="preserve">outperforms the simple linear regression model and </w:t>
      </w:r>
      <w:r w:rsidRPr="00FF343D">
        <w:rPr>
          <w:rFonts w:cs="Times New Roman"/>
        </w:rPr>
        <w:t xml:space="preserve">offers </w:t>
      </w:r>
      <w:r>
        <w:rPr>
          <w:rFonts w:cs="Times New Roman"/>
        </w:rPr>
        <w:t>satisfactory</w:t>
      </w:r>
      <w:r w:rsidRPr="00FF343D">
        <w:rPr>
          <w:rFonts w:cs="Times New Roman"/>
        </w:rPr>
        <w:t xml:space="preserve"> fit for </w:t>
      </w:r>
      <w:r>
        <w:rPr>
          <w:rFonts w:cs="Times New Roman"/>
        </w:rPr>
        <w:t xml:space="preserve">the </w:t>
      </w:r>
      <w:r w:rsidRPr="00FF343D">
        <w:rPr>
          <w:rFonts w:cs="Times New Roman"/>
        </w:rPr>
        <w:t>station level demand</w:t>
      </w:r>
      <w:r w:rsidR="00CD6AF3">
        <w:rPr>
          <w:rStyle w:val="FootnoteReference"/>
          <w:rFonts w:cs="Times New Roman"/>
        </w:rPr>
        <w:footnoteReference w:id="4"/>
      </w:r>
      <w:r w:rsidR="00787865">
        <w:rPr>
          <w:rFonts w:cs="Times New Roman"/>
          <w:noProof/>
          <w:szCs w:val="24"/>
        </w:rPr>
        <w:t xml:space="preserve">. </w:t>
      </w:r>
      <w:r>
        <w:rPr>
          <w:rFonts w:cs="Times New Roman"/>
        </w:rPr>
        <w:t>Therefore, in the following section, we discuss the results from this model.</w:t>
      </w:r>
    </w:p>
    <w:p w14:paraId="1CC94DC0" w14:textId="77777777" w:rsidR="00FE4F18" w:rsidRPr="00FF343D" w:rsidRDefault="00FE4F18" w:rsidP="00FE4F18">
      <w:pPr>
        <w:rPr>
          <w:rFonts w:cs="Times New Roman"/>
          <w:szCs w:val="24"/>
        </w:rPr>
      </w:pPr>
    </w:p>
    <w:p w14:paraId="4FC3018C" w14:textId="228D5C24" w:rsidR="00FE4F18" w:rsidRPr="00D73783" w:rsidRDefault="00FE4F18" w:rsidP="00FE4F18">
      <w:pPr>
        <w:pStyle w:val="Heading3"/>
        <w:numPr>
          <w:ilvl w:val="2"/>
          <w:numId w:val="5"/>
        </w:numPr>
        <w:ind w:left="504"/>
        <w:rPr>
          <w:rFonts w:cs="Times New Roman"/>
        </w:rPr>
      </w:pPr>
      <w:r w:rsidRPr="009A1EB2">
        <w:t>Results</w:t>
      </w:r>
    </w:p>
    <w:p w14:paraId="071F35E6" w14:textId="2D1BAFFD" w:rsidR="00FE4F18" w:rsidRDefault="00FE4F18" w:rsidP="00FE4F18">
      <w:pPr>
        <w:rPr>
          <w:rFonts w:cs="Times New Roman"/>
          <w:szCs w:val="24"/>
        </w:rPr>
      </w:pPr>
      <w:r w:rsidRPr="00FF343D">
        <w:rPr>
          <w:rFonts w:cs="Times New Roman"/>
          <w:szCs w:val="24"/>
        </w:rPr>
        <w:t xml:space="preserve">The linear mixed model estimation results are presented in </w:t>
      </w:r>
      <w:r>
        <w:rPr>
          <w:rFonts w:cs="Times New Roman"/>
          <w:szCs w:val="24"/>
        </w:rPr>
        <w:t>T</w:t>
      </w:r>
      <w:r w:rsidRPr="00FF343D">
        <w:rPr>
          <w:rFonts w:cs="Times New Roman"/>
          <w:szCs w:val="24"/>
        </w:rPr>
        <w:t>able 2</w:t>
      </w:r>
      <w:r>
        <w:rPr>
          <w:rFonts w:cs="Times New Roman"/>
          <w:szCs w:val="24"/>
        </w:rPr>
        <w:t>.</w:t>
      </w:r>
      <w:r w:rsidRPr="00FF343D">
        <w:rPr>
          <w:rFonts w:cs="Times New Roman"/>
          <w:szCs w:val="24"/>
        </w:rPr>
        <w:t xml:space="preserve"> </w:t>
      </w:r>
    </w:p>
    <w:p w14:paraId="1A3B448B" w14:textId="77777777" w:rsidR="00934096" w:rsidRPr="00FF343D" w:rsidRDefault="00934096" w:rsidP="00FE4F18">
      <w:pPr>
        <w:rPr>
          <w:rFonts w:cs="Times New Roman"/>
          <w:szCs w:val="24"/>
        </w:rPr>
      </w:pPr>
    </w:p>
    <w:p w14:paraId="27F7E34C" w14:textId="5D3A7169" w:rsidR="00FE4F18" w:rsidRDefault="00FE4F18" w:rsidP="00FE4F18">
      <w:pPr>
        <w:rPr>
          <w:rFonts w:cs="Times New Roman"/>
          <w:b/>
          <w:iCs/>
          <w:szCs w:val="24"/>
        </w:rPr>
      </w:pPr>
      <w:r w:rsidRPr="00FF343D">
        <w:rPr>
          <w:rFonts w:cs="Times New Roman"/>
          <w:b/>
          <w:iCs/>
          <w:szCs w:val="24"/>
        </w:rPr>
        <w:t xml:space="preserve">Bicycle </w:t>
      </w:r>
      <w:r>
        <w:rPr>
          <w:rFonts w:cs="Times New Roman"/>
          <w:b/>
          <w:iCs/>
          <w:szCs w:val="24"/>
        </w:rPr>
        <w:t>i</w:t>
      </w:r>
      <w:r w:rsidRPr="00FF343D">
        <w:rPr>
          <w:rFonts w:cs="Times New Roman"/>
          <w:b/>
          <w:iCs/>
          <w:szCs w:val="24"/>
        </w:rPr>
        <w:t>nfrastructure</w:t>
      </w:r>
      <w:r>
        <w:rPr>
          <w:rFonts w:cs="Times New Roman"/>
          <w:b/>
          <w:iCs/>
          <w:szCs w:val="24"/>
        </w:rPr>
        <w:t xml:space="preserve"> and transportation attributes</w:t>
      </w:r>
      <w:r w:rsidR="00C17B24">
        <w:rPr>
          <w:rFonts w:cs="Times New Roman"/>
          <w:b/>
          <w:iCs/>
          <w:szCs w:val="24"/>
        </w:rPr>
        <w:t xml:space="preserve"> </w:t>
      </w:r>
    </w:p>
    <w:p w14:paraId="6BD79773" w14:textId="4D32CD95" w:rsidR="00FE4F18" w:rsidRDefault="00FE4F18" w:rsidP="00FA50BB">
      <w:pPr>
        <w:rPr>
          <w:rFonts w:cs="Times New Roman"/>
          <w:szCs w:val="24"/>
        </w:rPr>
      </w:pPr>
      <w:r>
        <w:rPr>
          <w:rFonts w:cs="Times New Roman"/>
          <w:szCs w:val="24"/>
        </w:rPr>
        <w:t>Higher number of trips are likely to be generated</w:t>
      </w:r>
      <w:r w:rsidRPr="00FF343D">
        <w:rPr>
          <w:rFonts w:cs="Times New Roman"/>
          <w:szCs w:val="24"/>
        </w:rPr>
        <w:t xml:space="preserve"> from</w:t>
      </w:r>
      <w:r>
        <w:rPr>
          <w:rFonts w:cs="Times New Roman"/>
          <w:szCs w:val="24"/>
        </w:rPr>
        <w:t xml:space="preserve"> stations with</w:t>
      </w:r>
      <w:r w:rsidRPr="00FF343D">
        <w:rPr>
          <w:rFonts w:cs="Times New Roman"/>
          <w:szCs w:val="24"/>
        </w:rPr>
        <w:t xml:space="preserve"> higher capacity than lower capacity stations.</w:t>
      </w:r>
      <w:r>
        <w:rPr>
          <w:rFonts w:cs="Times New Roman"/>
          <w:szCs w:val="24"/>
        </w:rPr>
        <w:t xml:space="preserve"> </w:t>
      </w:r>
      <w:r w:rsidRPr="00FF343D">
        <w:rPr>
          <w:rFonts w:cs="Times New Roman"/>
          <w:szCs w:val="24"/>
        </w:rPr>
        <w:t xml:space="preserve">Riders are </w:t>
      </w:r>
      <w:r>
        <w:rPr>
          <w:rFonts w:cs="Times New Roman"/>
          <w:szCs w:val="24"/>
        </w:rPr>
        <w:t>willing to make more trips from stations well served by bicycle facilities</w:t>
      </w:r>
      <w:r w:rsidRPr="00FF343D">
        <w:rPr>
          <w:rFonts w:cs="Times New Roman"/>
          <w:szCs w:val="24"/>
        </w:rPr>
        <w:t xml:space="preserve"> </w:t>
      </w:r>
      <w:r>
        <w:rPr>
          <w:rFonts w:cs="Times New Roman"/>
          <w:szCs w:val="24"/>
        </w:rPr>
        <w:t xml:space="preserve">such as bicycle lanes presumably because presence of bike lanes increases the accessibility of the station </w:t>
      </w:r>
      <w:r w:rsidRPr="00FF343D">
        <w:rPr>
          <w:rFonts w:cs="Times New Roman"/>
          <w:szCs w:val="24"/>
        </w:rPr>
        <w:t>(</w:t>
      </w:r>
      <w:r>
        <w:rPr>
          <w:rFonts w:cs="Times New Roman"/>
          <w:szCs w:val="24"/>
        </w:rPr>
        <w:t>s</w:t>
      </w:r>
      <w:r w:rsidRPr="00FF343D">
        <w:rPr>
          <w:rFonts w:cs="Times New Roman"/>
          <w:szCs w:val="24"/>
        </w:rPr>
        <w:t>ee</w:t>
      </w:r>
      <w:r>
        <w:rPr>
          <w:rFonts w:cs="Times New Roman"/>
          <w:szCs w:val="24"/>
        </w:rPr>
        <w:t xml:space="preserve"> </w:t>
      </w:r>
      <w:r w:rsidR="00E457E4" w:rsidRPr="00E457E4">
        <w:rPr>
          <w:rFonts w:cs="Times New Roman"/>
          <w:szCs w:val="24"/>
        </w:rPr>
        <w:t xml:space="preserve">Buck </w:t>
      </w:r>
      <w:r w:rsidR="00E64F75">
        <w:rPr>
          <w:rFonts w:cs="Times New Roman"/>
          <w:szCs w:val="24"/>
        </w:rPr>
        <w:t>and</w:t>
      </w:r>
      <w:r w:rsidR="00E457E4" w:rsidRPr="00E457E4">
        <w:rPr>
          <w:rFonts w:cs="Times New Roman"/>
          <w:szCs w:val="24"/>
        </w:rPr>
        <w:t xml:space="preserve"> Buehler</w:t>
      </w:r>
      <w:r w:rsidR="00DF5132">
        <w:rPr>
          <w:rFonts w:cs="Times New Roman"/>
          <w:szCs w:val="24"/>
        </w:rPr>
        <w:t xml:space="preserve">, </w:t>
      </w:r>
      <w:r w:rsidR="00E457E4" w:rsidRPr="00E457E4">
        <w:rPr>
          <w:rFonts w:cs="Times New Roman"/>
          <w:szCs w:val="24"/>
        </w:rPr>
        <w:t xml:space="preserve">2012 </w:t>
      </w:r>
      <w:r>
        <w:rPr>
          <w:rFonts w:cs="Times New Roman"/>
          <w:szCs w:val="24"/>
        </w:rPr>
        <w:t>for similar results</w:t>
      </w:r>
      <w:r w:rsidRPr="00FF343D">
        <w:rPr>
          <w:rFonts w:cs="Times New Roman"/>
          <w:szCs w:val="24"/>
        </w:rPr>
        <w:t>).</w:t>
      </w:r>
      <w:r>
        <w:rPr>
          <w:rFonts w:cs="Times New Roman"/>
          <w:szCs w:val="24"/>
        </w:rPr>
        <w:t xml:space="preserve"> Overall, the</w:t>
      </w:r>
      <w:r w:rsidRPr="00662C0B">
        <w:rPr>
          <w:rFonts w:cs="Times New Roman"/>
          <w:szCs w:val="24"/>
        </w:rPr>
        <w:t xml:space="preserve"> result</w:t>
      </w:r>
      <w:r>
        <w:rPr>
          <w:rFonts w:cs="Times New Roman"/>
          <w:szCs w:val="24"/>
        </w:rPr>
        <w:t>s</w:t>
      </w:r>
      <w:r w:rsidRPr="00662C0B">
        <w:rPr>
          <w:rFonts w:cs="Times New Roman"/>
          <w:szCs w:val="24"/>
        </w:rPr>
        <w:t xml:space="preserve"> highlight</w:t>
      </w:r>
      <w:r>
        <w:rPr>
          <w:rFonts w:cs="Times New Roman"/>
          <w:szCs w:val="24"/>
        </w:rPr>
        <w:t xml:space="preserve"> </w:t>
      </w:r>
      <w:r w:rsidRPr="00662C0B">
        <w:rPr>
          <w:rFonts w:cs="Times New Roman"/>
          <w:szCs w:val="24"/>
        </w:rPr>
        <w:t>the importance of station capacity</w:t>
      </w:r>
      <w:r w:rsidRPr="00FF343D">
        <w:rPr>
          <w:rFonts w:cs="Times New Roman"/>
          <w:szCs w:val="24"/>
        </w:rPr>
        <w:t xml:space="preserve"> </w:t>
      </w:r>
      <w:r>
        <w:rPr>
          <w:rFonts w:cs="Times New Roman"/>
          <w:szCs w:val="24"/>
        </w:rPr>
        <w:t xml:space="preserve">and existing bicycle infrastructure on </w:t>
      </w:r>
      <w:r w:rsidR="0097614F">
        <w:rPr>
          <w:rFonts w:cs="Times New Roman"/>
          <w:szCs w:val="24"/>
        </w:rPr>
        <w:t>bikeshare</w:t>
      </w:r>
      <w:r>
        <w:rPr>
          <w:rFonts w:cs="Times New Roman"/>
          <w:szCs w:val="24"/>
        </w:rPr>
        <w:t xml:space="preserve"> demand. </w:t>
      </w:r>
      <w:r w:rsidRPr="00FF343D">
        <w:rPr>
          <w:rFonts w:cs="Times New Roman"/>
          <w:szCs w:val="24"/>
        </w:rPr>
        <w:t xml:space="preserve">As expected, </w:t>
      </w:r>
      <w:r>
        <w:rPr>
          <w:rFonts w:cs="Times New Roman"/>
          <w:szCs w:val="24"/>
        </w:rPr>
        <w:t>proximity of stations to</w:t>
      </w:r>
      <w:r w:rsidRPr="00FF343D">
        <w:rPr>
          <w:rFonts w:cs="Times New Roman"/>
          <w:szCs w:val="24"/>
        </w:rPr>
        <w:t xml:space="preserve"> subway stations </w:t>
      </w:r>
      <w:r>
        <w:rPr>
          <w:rFonts w:cs="Times New Roman"/>
          <w:szCs w:val="24"/>
        </w:rPr>
        <w:t>positively impacts origin bike demand. This is plausible since</w:t>
      </w:r>
      <w:r w:rsidRPr="00FF343D">
        <w:rPr>
          <w:rFonts w:cs="Times New Roman"/>
          <w:szCs w:val="24"/>
        </w:rPr>
        <w:t xml:space="preserve"> </w:t>
      </w:r>
      <w:r>
        <w:rPr>
          <w:rFonts w:cs="Times New Roman"/>
          <w:szCs w:val="24"/>
        </w:rPr>
        <w:t>bikeshare potentially serves as a last mile connection for some public transit users</w:t>
      </w:r>
      <w:r w:rsidRPr="00FF343D">
        <w:rPr>
          <w:rFonts w:cs="Times New Roman"/>
          <w:szCs w:val="24"/>
        </w:rPr>
        <w:t xml:space="preserve"> (similar results in</w:t>
      </w:r>
      <w:r w:rsidR="00734896">
        <w:rPr>
          <w:rFonts w:cs="Times New Roman"/>
          <w:szCs w:val="24"/>
        </w:rPr>
        <w:t xml:space="preserve"> </w:t>
      </w:r>
      <w:r w:rsidR="00734896" w:rsidRPr="00734896">
        <w:rPr>
          <w:rFonts w:cs="Times New Roman"/>
          <w:szCs w:val="24"/>
        </w:rPr>
        <w:t>Nair et al., 2013</w:t>
      </w:r>
      <w:r w:rsidRPr="00FF343D">
        <w:rPr>
          <w:rFonts w:cs="Times New Roman"/>
          <w:szCs w:val="24"/>
        </w:rPr>
        <w:t>).</w:t>
      </w:r>
    </w:p>
    <w:p w14:paraId="48DA0380" w14:textId="77777777" w:rsidR="00FE4F18" w:rsidRPr="00D74B58" w:rsidRDefault="00FE4F18" w:rsidP="00FE4F18">
      <w:pPr>
        <w:rPr>
          <w:rFonts w:cs="Times New Roman"/>
          <w:b/>
          <w:iCs/>
          <w:szCs w:val="24"/>
        </w:rPr>
      </w:pPr>
    </w:p>
    <w:p w14:paraId="6EC50E8D" w14:textId="5A58AB56" w:rsidR="00FE4F18" w:rsidRDefault="00FE4F18" w:rsidP="00FE4F18">
      <w:pPr>
        <w:pStyle w:val="Default"/>
        <w:jc w:val="both"/>
        <w:rPr>
          <w:b/>
          <w:bCs/>
          <w:iCs/>
        </w:rPr>
      </w:pPr>
      <w:r w:rsidRPr="00FF343D">
        <w:rPr>
          <w:b/>
          <w:bCs/>
          <w:iCs/>
        </w:rPr>
        <w:t xml:space="preserve">Temporal </w:t>
      </w:r>
      <w:r>
        <w:rPr>
          <w:b/>
          <w:bCs/>
          <w:iCs/>
        </w:rPr>
        <w:t>attributes</w:t>
      </w:r>
      <w:r w:rsidR="00C17B24">
        <w:rPr>
          <w:b/>
          <w:bCs/>
          <w:iCs/>
        </w:rPr>
        <w:t xml:space="preserve"> </w:t>
      </w:r>
    </w:p>
    <w:p w14:paraId="18CC3B40" w14:textId="7743B64E" w:rsidR="00FE4F18" w:rsidRDefault="00FE4F18" w:rsidP="00FA50BB">
      <w:pPr>
        <w:pStyle w:val="Default"/>
        <w:jc w:val="both"/>
      </w:pPr>
      <w:r>
        <w:t>T</w:t>
      </w:r>
      <w:r w:rsidRPr="00FF343D">
        <w:t xml:space="preserve">here is a negative </w:t>
      </w:r>
      <w:r>
        <w:t>relationship</w:t>
      </w:r>
      <w:r w:rsidRPr="00FF343D">
        <w:t xml:space="preserve"> between winter season </w:t>
      </w:r>
      <w:r>
        <w:t>and</w:t>
      </w:r>
      <w:r w:rsidRPr="00FF343D">
        <w:t xml:space="preserve"> total weekly bicycle departure</w:t>
      </w:r>
      <w:r>
        <w:t>s</w:t>
      </w:r>
      <w:r w:rsidRPr="00FF343D">
        <w:t xml:space="preserve"> from a station compare</w:t>
      </w:r>
      <w:r>
        <w:t>d</w:t>
      </w:r>
      <w:r w:rsidRPr="00FF343D">
        <w:t xml:space="preserve"> to spring season. </w:t>
      </w:r>
      <w:r>
        <w:t xml:space="preserve">The finding is in line with the findings reported in the literature – cold weather and snow are major deterrent to cycling trips, particularly in the North Eastern part of the US </w:t>
      </w:r>
      <w:r w:rsidRPr="00375B3A">
        <w:t>(Pucher et al., 2011).</w:t>
      </w:r>
      <w:r>
        <w:t xml:space="preserve"> </w:t>
      </w:r>
    </w:p>
    <w:p w14:paraId="6E09BBD2" w14:textId="77777777" w:rsidR="00FE4F18" w:rsidRDefault="00FE4F18" w:rsidP="00FE4F18">
      <w:pPr>
        <w:rPr>
          <w:rFonts w:cs="Times New Roman"/>
          <w:b/>
          <w:szCs w:val="24"/>
        </w:rPr>
      </w:pPr>
    </w:p>
    <w:p w14:paraId="067762A0" w14:textId="44BBB09B" w:rsidR="00FE4F18" w:rsidRDefault="00FE4F18" w:rsidP="00FE4F18">
      <w:pPr>
        <w:rPr>
          <w:rFonts w:eastAsia="Times New Roman" w:cs="Times New Roman"/>
          <w:b/>
          <w:bCs/>
          <w:color w:val="000000"/>
          <w:szCs w:val="24"/>
        </w:rPr>
      </w:pPr>
      <w:r w:rsidRPr="00FF343D">
        <w:rPr>
          <w:rFonts w:eastAsia="Times New Roman" w:cs="Times New Roman"/>
          <w:b/>
          <w:bCs/>
          <w:color w:val="000000"/>
          <w:szCs w:val="24"/>
        </w:rPr>
        <w:t xml:space="preserve">Land </w:t>
      </w:r>
      <w:r>
        <w:rPr>
          <w:rFonts w:eastAsia="Times New Roman" w:cs="Times New Roman"/>
          <w:b/>
          <w:bCs/>
          <w:color w:val="000000"/>
          <w:szCs w:val="24"/>
        </w:rPr>
        <w:t>u</w:t>
      </w:r>
      <w:r w:rsidRPr="00FF343D">
        <w:rPr>
          <w:rFonts w:eastAsia="Times New Roman" w:cs="Times New Roman"/>
          <w:b/>
          <w:bCs/>
          <w:color w:val="000000"/>
          <w:szCs w:val="24"/>
        </w:rPr>
        <w:t xml:space="preserve">se and </w:t>
      </w:r>
      <w:r>
        <w:rPr>
          <w:rFonts w:eastAsia="Times New Roman" w:cs="Times New Roman"/>
          <w:b/>
          <w:bCs/>
          <w:color w:val="000000"/>
          <w:szCs w:val="24"/>
        </w:rPr>
        <w:t>b</w:t>
      </w:r>
      <w:r w:rsidRPr="00FF343D">
        <w:rPr>
          <w:rFonts w:eastAsia="Times New Roman" w:cs="Times New Roman"/>
          <w:b/>
          <w:bCs/>
          <w:color w:val="000000"/>
          <w:szCs w:val="24"/>
        </w:rPr>
        <w:t xml:space="preserve">uilt </w:t>
      </w:r>
      <w:r>
        <w:rPr>
          <w:rFonts w:eastAsia="Times New Roman" w:cs="Times New Roman"/>
          <w:b/>
          <w:bCs/>
          <w:color w:val="000000"/>
          <w:szCs w:val="24"/>
        </w:rPr>
        <w:t>e</w:t>
      </w:r>
      <w:r w:rsidRPr="00FF343D">
        <w:rPr>
          <w:rFonts w:eastAsia="Times New Roman" w:cs="Times New Roman"/>
          <w:b/>
          <w:bCs/>
          <w:color w:val="000000"/>
          <w:szCs w:val="24"/>
        </w:rPr>
        <w:t xml:space="preserve">nvironment </w:t>
      </w:r>
      <w:r>
        <w:rPr>
          <w:rFonts w:eastAsia="Times New Roman" w:cs="Times New Roman"/>
          <w:b/>
          <w:bCs/>
          <w:color w:val="000000"/>
          <w:szCs w:val="24"/>
        </w:rPr>
        <w:t>a</w:t>
      </w:r>
      <w:r w:rsidRPr="00FF343D">
        <w:rPr>
          <w:rFonts w:eastAsia="Times New Roman" w:cs="Times New Roman"/>
          <w:b/>
          <w:bCs/>
          <w:color w:val="000000"/>
          <w:szCs w:val="24"/>
        </w:rPr>
        <w:t>ttributes</w:t>
      </w:r>
      <w:r w:rsidR="00C17B24">
        <w:rPr>
          <w:rFonts w:eastAsia="Times New Roman" w:cs="Times New Roman"/>
          <w:b/>
          <w:bCs/>
          <w:color w:val="000000"/>
          <w:szCs w:val="24"/>
        </w:rPr>
        <w:t xml:space="preserve"> </w:t>
      </w:r>
    </w:p>
    <w:p w14:paraId="2D0F4701" w14:textId="2196874A" w:rsidR="00FE4F18" w:rsidRPr="006337EE" w:rsidRDefault="00FE4F18" w:rsidP="00FA50BB">
      <w:pPr>
        <w:rPr>
          <w:rFonts w:eastAsia="Times New Roman" w:cs="Times New Roman"/>
          <w:b/>
          <w:bCs/>
          <w:color w:val="000000"/>
          <w:szCs w:val="24"/>
        </w:rPr>
      </w:pPr>
      <w:r>
        <w:rPr>
          <w:rFonts w:cs="Times New Roman"/>
          <w:szCs w:val="24"/>
        </w:rPr>
        <w:lastRenderedPageBreak/>
        <w:t>Increased job density within the station buffer encourages increased bikeshare trips</w:t>
      </w:r>
      <w:r w:rsidRPr="00FF343D">
        <w:rPr>
          <w:rFonts w:cs="Times New Roman"/>
          <w:szCs w:val="24"/>
        </w:rPr>
        <w:t xml:space="preserve"> (see </w:t>
      </w:r>
      <w:r>
        <w:rPr>
          <w:rFonts w:cs="Times New Roman"/>
          <w:szCs w:val="24"/>
        </w:rPr>
        <w:fldChar w:fldCharType="begin"/>
      </w:r>
      <w:r w:rsidR="00FD71F1">
        <w:rPr>
          <w:rFonts w:cs="Times New Roman"/>
          <w:szCs w:val="24"/>
        </w:rPr>
        <w:instrText xml:space="preserve"> ADDIN EN.CITE &lt;EndNote&gt;&lt;Cite&gt;&lt;Author&gt;Rixey&lt;/Author&gt;&lt;Year&gt;2013&lt;/Year&gt;&lt;RecNum&gt;3&lt;/RecNum&gt;&lt;DisplayText&gt;(Rixey, 2013; Wang et al., 2015)&lt;/DisplayText&gt;&lt;record&gt;&lt;rec-number&gt;3&lt;/rec-number&gt;&lt;foreign-keys&gt;&lt;key app="EN" db-id="wwsxrtpsr0tfs3edsx6vwdf3a9f09xx5sdte" timestamp="1533017784"&gt;3&lt;/key&gt;&lt;/foreign-keys&gt;&lt;ref-type name="Journal Article"&gt;17&lt;/ref-type&gt;&lt;contributors&gt;&lt;authors&gt;&lt;author&gt;Rixey, R&lt;/author&gt;&lt;/authors&gt;&lt;/contributors&gt;&lt;titles&gt;&lt;title&gt;Station-level forecasting of bikesharing ridership: Station Network Effects in Three US Systems&lt;/title&gt;&lt;secondary-title&gt;Transportation Research Record: Journal of the Transportation Research Board&lt;/secondary-title&gt;&lt;/titles&gt;&lt;periodical&gt;&lt;full-title&gt;Transportation Research Record: Journal of the Transportation Research Board&lt;/full-title&gt;&lt;/periodical&gt;&lt;pages&gt;46-55&lt;/pages&gt;&lt;number&gt;2387&lt;/number&gt;&lt;dates&gt;&lt;year&gt;2013&lt;/year&gt;&lt;/dates&gt;&lt;isbn&gt;0361-1981&lt;/isbn&gt;&lt;urls&gt;&lt;/urls&gt;&lt;/record&gt;&lt;/Cite&gt;&lt;Cite&gt;&lt;Author&gt;Wang&lt;/Author&gt;&lt;Year&gt;2015&lt;/Year&gt;&lt;RecNum&gt;14&lt;/RecNum&gt;&lt;record&gt;&lt;rec-number&gt;14&lt;/rec-number&gt;&lt;foreign-keys&gt;&lt;key app="EN" db-id="wwsxrtpsr0tfs3edsx6vwdf3a9f09xx5sdte" timestamp="1533017806"&gt;14&lt;/key&gt;&lt;/foreign-keys&gt;&lt;ref-type name="Journal Article"&gt;17&lt;/ref-type&gt;&lt;contributors&gt;&lt;authors&gt;&lt;author&gt;Wang, Xize&lt;/author&gt;&lt;author&gt;Lindsey, Greg&lt;/author&gt;&lt;author&gt;Schoner, Jessica E&lt;/author&gt;&lt;author&gt;Harrison, Andrew&lt;/author&gt;&lt;/authors&gt;&lt;/contributors&gt;&lt;titles&gt;&lt;title&gt;Modeling bike share station activity: Effects of nearby businesses and jobs on trips to and from stations&lt;/title&gt;&lt;secondary-title&gt;Journal of Urban Planning and Development&lt;/secondary-title&gt;&lt;/titles&gt;&lt;periodical&gt;&lt;full-title&gt;Journal of Urban Planning and Development&lt;/full-title&gt;&lt;/periodical&gt;&lt;pages&gt;04015001&lt;/pages&gt;&lt;volume&gt;142&lt;/volume&gt;&lt;number&gt;1&lt;/number&gt;&lt;dates&gt;&lt;year&gt;2015&lt;/year&gt;&lt;/dates&gt;&lt;isbn&gt;0733-9488&lt;/isbn&gt;&lt;urls&gt;&lt;/urls&gt;&lt;/record&gt;&lt;/Cite&gt;&lt;/EndNote&gt;</w:instrText>
      </w:r>
      <w:r>
        <w:rPr>
          <w:rFonts w:cs="Times New Roman"/>
          <w:szCs w:val="24"/>
        </w:rPr>
        <w:fldChar w:fldCharType="separate"/>
      </w:r>
      <w:r w:rsidR="00FD71F1">
        <w:rPr>
          <w:rFonts w:cs="Times New Roman"/>
          <w:noProof/>
          <w:szCs w:val="24"/>
        </w:rPr>
        <w:t>Rixey, 2013; Wang et al., 2015</w:t>
      </w:r>
      <w:r>
        <w:rPr>
          <w:rFonts w:cs="Times New Roman"/>
          <w:szCs w:val="24"/>
        </w:rPr>
        <w:fldChar w:fldCharType="end"/>
      </w:r>
      <w:r w:rsidRPr="00FF343D">
        <w:rPr>
          <w:rFonts w:cs="Times New Roman"/>
          <w:szCs w:val="24"/>
        </w:rPr>
        <w:t xml:space="preserve"> for similar results). </w:t>
      </w:r>
      <w:r>
        <w:rPr>
          <w:rFonts w:cs="Times New Roman"/>
          <w:szCs w:val="24"/>
        </w:rPr>
        <w:t>The result highlights the likely use of bicycle sharing systems for daily commute trips. Location of station in</w:t>
      </w:r>
      <w:r w:rsidRPr="00FF343D">
        <w:rPr>
          <w:rFonts w:cs="Times New Roman"/>
          <w:szCs w:val="24"/>
        </w:rPr>
        <w:t xml:space="preserve"> </w:t>
      </w:r>
      <w:r>
        <w:rPr>
          <w:rFonts w:cs="Times New Roman"/>
          <w:szCs w:val="24"/>
        </w:rPr>
        <w:t xml:space="preserve">walk and bike friendly </w:t>
      </w:r>
      <w:r w:rsidRPr="00FF343D">
        <w:rPr>
          <w:rFonts w:cs="Times New Roman"/>
          <w:szCs w:val="24"/>
        </w:rPr>
        <w:t xml:space="preserve">neighborhoods </w:t>
      </w:r>
      <w:r>
        <w:rPr>
          <w:rFonts w:cs="Times New Roman"/>
          <w:szCs w:val="24"/>
        </w:rPr>
        <w:t>also drives</w:t>
      </w:r>
      <w:r w:rsidRPr="00FF343D">
        <w:rPr>
          <w:rFonts w:cs="Times New Roman"/>
          <w:szCs w:val="24"/>
        </w:rPr>
        <w:t xml:space="preserve"> b</w:t>
      </w:r>
      <w:r>
        <w:rPr>
          <w:rFonts w:cs="Times New Roman"/>
          <w:szCs w:val="24"/>
        </w:rPr>
        <w:t>ikeshare demand</w:t>
      </w:r>
      <w:r w:rsidRPr="00FF343D">
        <w:rPr>
          <w:rFonts w:cs="Times New Roman"/>
          <w:szCs w:val="24"/>
        </w:rPr>
        <w:t xml:space="preserve">. </w:t>
      </w:r>
      <w:r>
        <w:rPr>
          <w:rFonts w:cs="Times New Roman"/>
          <w:szCs w:val="24"/>
        </w:rPr>
        <w:t>Proximity of</w:t>
      </w:r>
      <w:r w:rsidRPr="00FF343D">
        <w:rPr>
          <w:rFonts w:cs="Times New Roman"/>
          <w:szCs w:val="24"/>
        </w:rPr>
        <w:t xml:space="preserve"> stations </w:t>
      </w:r>
      <w:r>
        <w:rPr>
          <w:rFonts w:cs="Times New Roman"/>
          <w:szCs w:val="24"/>
        </w:rPr>
        <w:t>to</w:t>
      </w:r>
      <w:r w:rsidRPr="00FF343D">
        <w:rPr>
          <w:rFonts w:cs="Times New Roman"/>
          <w:szCs w:val="24"/>
        </w:rPr>
        <w:t xml:space="preserve"> different facilities (school</w:t>
      </w:r>
      <w:r>
        <w:rPr>
          <w:rFonts w:cs="Times New Roman"/>
          <w:szCs w:val="24"/>
        </w:rPr>
        <w:t>s</w:t>
      </w:r>
      <w:r w:rsidRPr="00FF343D">
        <w:rPr>
          <w:rFonts w:cs="Times New Roman"/>
          <w:szCs w:val="24"/>
        </w:rPr>
        <w:t>, college</w:t>
      </w:r>
      <w:r>
        <w:rPr>
          <w:rFonts w:cs="Times New Roman"/>
          <w:szCs w:val="24"/>
        </w:rPr>
        <w:t>s</w:t>
      </w:r>
      <w:r w:rsidRPr="00FF343D">
        <w:rPr>
          <w:rFonts w:cs="Times New Roman"/>
          <w:szCs w:val="24"/>
        </w:rPr>
        <w:t>, hospital</w:t>
      </w:r>
      <w:r>
        <w:rPr>
          <w:rFonts w:cs="Times New Roman"/>
          <w:szCs w:val="24"/>
        </w:rPr>
        <w:t>s</w:t>
      </w:r>
      <w:r w:rsidRPr="00FF343D">
        <w:rPr>
          <w:rFonts w:cs="Times New Roman"/>
          <w:szCs w:val="24"/>
        </w:rPr>
        <w:t xml:space="preserve">, office) and recreational </w:t>
      </w:r>
      <w:r>
        <w:rPr>
          <w:rFonts w:cs="Times New Roman"/>
          <w:szCs w:val="24"/>
        </w:rPr>
        <w:t>locations</w:t>
      </w:r>
      <w:r w:rsidRPr="00FF343D">
        <w:rPr>
          <w:rFonts w:cs="Times New Roman"/>
          <w:szCs w:val="24"/>
        </w:rPr>
        <w:t xml:space="preserve"> (point of interests </w:t>
      </w:r>
      <w:r>
        <w:rPr>
          <w:rFonts w:cs="Times New Roman"/>
          <w:szCs w:val="24"/>
        </w:rPr>
        <w:t>such as</w:t>
      </w:r>
      <w:r w:rsidRPr="00FF343D">
        <w:rPr>
          <w:rFonts w:cs="Times New Roman"/>
          <w:szCs w:val="24"/>
        </w:rPr>
        <w:t xml:space="preserve"> Time</w:t>
      </w:r>
      <w:r>
        <w:rPr>
          <w:rFonts w:cs="Times New Roman"/>
          <w:szCs w:val="24"/>
        </w:rPr>
        <w:t>s</w:t>
      </w:r>
      <w:r w:rsidRPr="00FF343D">
        <w:rPr>
          <w:rFonts w:cs="Times New Roman"/>
          <w:szCs w:val="24"/>
        </w:rPr>
        <w:t xml:space="preserve"> Square, museum</w:t>
      </w:r>
      <w:r>
        <w:rPr>
          <w:rFonts w:cs="Times New Roman"/>
          <w:szCs w:val="24"/>
        </w:rPr>
        <w:t>s</w:t>
      </w:r>
      <w:r w:rsidRPr="00FF343D">
        <w:rPr>
          <w:rFonts w:cs="Times New Roman"/>
          <w:szCs w:val="24"/>
        </w:rPr>
        <w:t>, amusement park</w:t>
      </w:r>
      <w:r>
        <w:rPr>
          <w:rFonts w:cs="Times New Roman"/>
          <w:szCs w:val="24"/>
        </w:rPr>
        <w:t>s</w:t>
      </w:r>
      <w:r w:rsidRPr="00FF343D">
        <w:rPr>
          <w:rFonts w:cs="Times New Roman"/>
          <w:szCs w:val="24"/>
        </w:rPr>
        <w:t>, shopping mall</w:t>
      </w:r>
      <w:r>
        <w:rPr>
          <w:rFonts w:cs="Times New Roman"/>
          <w:szCs w:val="24"/>
        </w:rPr>
        <w:t>s</w:t>
      </w:r>
      <w:r w:rsidRPr="00FF343D">
        <w:rPr>
          <w:rFonts w:cs="Times New Roman"/>
          <w:szCs w:val="24"/>
        </w:rPr>
        <w:t xml:space="preserve">) </w:t>
      </w:r>
      <w:r>
        <w:rPr>
          <w:rFonts w:cs="Times New Roman"/>
          <w:szCs w:val="24"/>
        </w:rPr>
        <w:t>increases station demand</w:t>
      </w:r>
      <w:r w:rsidRPr="00FF343D">
        <w:rPr>
          <w:rFonts w:cs="Times New Roman"/>
          <w:szCs w:val="24"/>
        </w:rPr>
        <w:t xml:space="preserve">. </w:t>
      </w:r>
      <w:r>
        <w:rPr>
          <w:rFonts w:cs="Times New Roman"/>
          <w:szCs w:val="24"/>
        </w:rPr>
        <w:t>D</w:t>
      </w:r>
      <w:r w:rsidRPr="00FF343D">
        <w:rPr>
          <w:rFonts w:cs="Times New Roman"/>
          <w:szCs w:val="24"/>
        </w:rPr>
        <w:t xml:space="preserve">istance </w:t>
      </w:r>
      <w:r>
        <w:rPr>
          <w:rFonts w:cs="Times New Roman"/>
          <w:szCs w:val="24"/>
        </w:rPr>
        <w:t>from</w:t>
      </w:r>
      <w:r w:rsidRPr="00FF343D">
        <w:rPr>
          <w:rFonts w:cs="Times New Roman"/>
          <w:szCs w:val="24"/>
        </w:rPr>
        <w:t xml:space="preserve"> Time Square</w:t>
      </w:r>
      <w:r>
        <w:rPr>
          <w:rFonts w:cs="Times New Roman"/>
          <w:szCs w:val="24"/>
        </w:rPr>
        <w:t xml:space="preserve"> is negatively associated with bikeshare flows</w:t>
      </w:r>
      <w:r w:rsidRPr="00FF343D">
        <w:rPr>
          <w:rFonts w:cs="Times New Roman"/>
          <w:szCs w:val="24"/>
        </w:rPr>
        <w:t xml:space="preserve">. </w:t>
      </w:r>
    </w:p>
    <w:p w14:paraId="3E23B1A7" w14:textId="77777777" w:rsidR="00FE4F18" w:rsidRDefault="00FE4F18" w:rsidP="00FE4F18">
      <w:pPr>
        <w:pStyle w:val="Default"/>
        <w:jc w:val="both"/>
      </w:pPr>
    </w:p>
    <w:p w14:paraId="047F7461" w14:textId="26D0E1F3" w:rsidR="009A4DCC" w:rsidRDefault="009A4DCC" w:rsidP="009A4DCC">
      <w:pPr>
        <w:pStyle w:val="Default"/>
        <w:jc w:val="both"/>
        <w:rPr>
          <w:b/>
        </w:rPr>
      </w:pPr>
      <w:bookmarkStart w:id="3" w:name="_Hlk51865221"/>
      <w:r>
        <w:rPr>
          <w:b/>
        </w:rPr>
        <w:t>Random</w:t>
      </w:r>
      <w:r w:rsidRPr="002D1204">
        <w:rPr>
          <w:b/>
        </w:rPr>
        <w:t xml:space="preserve"> </w:t>
      </w:r>
      <w:r>
        <w:rPr>
          <w:b/>
        </w:rPr>
        <w:t>p</w:t>
      </w:r>
      <w:r w:rsidRPr="002D1204">
        <w:rPr>
          <w:b/>
        </w:rPr>
        <w:t>arameter</w:t>
      </w:r>
      <w:r w:rsidR="004F4F5C">
        <w:rPr>
          <w:b/>
        </w:rPr>
        <w:t>s</w:t>
      </w:r>
    </w:p>
    <w:p w14:paraId="28A05F38" w14:textId="59596151" w:rsidR="009A4DCC" w:rsidRPr="00934096" w:rsidRDefault="00146BED" w:rsidP="009A4DCC">
      <w:pPr>
        <w:pStyle w:val="Default"/>
        <w:jc w:val="both"/>
        <w:rPr>
          <w:bCs/>
        </w:rPr>
      </w:pPr>
      <w:bookmarkStart w:id="4" w:name="_Hlk51865147"/>
      <w:r>
        <w:rPr>
          <w:bCs/>
        </w:rPr>
        <w:t>We tested for the presence of random effects for</w:t>
      </w:r>
      <w:r w:rsidR="009A4DCC">
        <w:rPr>
          <w:bCs/>
        </w:rPr>
        <w:t xml:space="preserve"> several variables. </w:t>
      </w:r>
      <w:r>
        <w:rPr>
          <w:bCs/>
        </w:rPr>
        <w:t xml:space="preserve">In our estimation, only one variable offered a significant estimate. Specifically, </w:t>
      </w:r>
      <w:r w:rsidR="009A4DCC" w:rsidRPr="00934096">
        <w:rPr>
          <w:bCs/>
        </w:rPr>
        <w:t xml:space="preserve">unobserved heterogeneity of the impact of </w:t>
      </w:r>
      <w:r w:rsidR="009A4DCC">
        <w:rPr>
          <w:bCs/>
        </w:rPr>
        <w:t xml:space="preserve">length of bicycle lanes </w:t>
      </w:r>
      <w:r w:rsidR="009A4DCC" w:rsidRPr="00934096">
        <w:rPr>
          <w:bCs/>
        </w:rPr>
        <w:t>is significant highlighting that the value associated varies substantially across</w:t>
      </w:r>
      <w:r w:rsidR="00C373B3">
        <w:rPr>
          <w:bCs/>
        </w:rPr>
        <w:t xml:space="preserve"> </w:t>
      </w:r>
      <w:r>
        <w:rPr>
          <w:bCs/>
        </w:rPr>
        <w:t>destinations</w:t>
      </w:r>
      <w:r w:rsidR="009A4DCC">
        <w:rPr>
          <w:bCs/>
        </w:rPr>
        <w:t>.</w:t>
      </w:r>
      <w:r w:rsidR="009A4DCC" w:rsidRPr="00934096">
        <w:rPr>
          <w:bCs/>
        </w:rPr>
        <w:t xml:space="preserve"> </w:t>
      </w:r>
      <w:r w:rsidR="009A4DCC">
        <w:rPr>
          <w:bCs/>
        </w:rPr>
        <w:t xml:space="preserve"> </w:t>
      </w:r>
    </w:p>
    <w:bookmarkEnd w:id="3"/>
    <w:bookmarkEnd w:id="4"/>
    <w:p w14:paraId="0E647F76" w14:textId="77777777" w:rsidR="00934096" w:rsidRDefault="00934096" w:rsidP="00FE4F18">
      <w:pPr>
        <w:pStyle w:val="Default"/>
        <w:jc w:val="both"/>
        <w:rPr>
          <w:b/>
        </w:rPr>
      </w:pPr>
    </w:p>
    <w:p w14:paraId="0094C2E7" w14:textId="35C0BBDE" w:rsidR="00876412" w:rsidRPr="002D1204" w:rsidRDefault="00FE4F18" w:rsidP="00FE4F18">
      <w:pPr>
        <w:pStyle w:val="Default"/>
        <w:jc w:val="both"/>
        <w:rPr>
          <w:b/>
        </w:rPr>
      </w:pPr>
      <w:r w:rsidRPr="002D1204">
        <w:rPr>
          <w:b/>
        </w:rPr>
        <w:t xml:space="preserve">Correlation </w:t>
      </w:r>
      <w:r>
        <w:rPr>
          <w:b/>
        </w:rPr>
        <w:t>p</w:t>
      </w:r>
      <w:r w:rsidRPr="002D1204">
        <w:rPr>
          <w:b/>
        </w:rPr>
        <w:t>arameters</w:t>
      </w:r>
      <w:r w:rsidR="00876412">
        <w:tab/>
      </w:r>
    </w:p>
    <w:p w14:paraId="48F56FFC" w14:textId="77777777" w:rsidR="00FE4F18" w:rsidRPr="006337EE" w:rsidRDefault="00FE4F18" w:rsidP="00FA50BB">
      <w:pPr>
        <w:pStyle w:val="Default"/>
        <w:jc w:val="both"/>
        <w:rPr>
          <w:b/>
          <w:bCs/>
          <w:iCs/>
        </w:rPr>
      </w:pPr>
      <w:r>
        <w:t xml:space="preserve">The correlation parameters are statistically significant highlighting the role of common unobserved factors influencing the origin stations. </w:t>
      </w:r>
    </w:p>
    <w:p w14:paraId="0AD5FE7A" w14:textId="77777777" w:rsidR="00FE4F18" w:rsidRPr="00FF343D" w:rsidRDefault="00FE4F18" w:rsidP="00FE4F18">
      <w:pPr>
        <w:pStyle w:val="Default"/>
        <w:jc w:val="both"/>
      </w:pPr>
    </w:p>
    <w:p w14:paraId="4E903F53" w14:textId="77777777" w:rsidR="00FE4F18" w:rsidRPr="00FF343D" w:rsidRDefault="00FE4F18" w:rsidP="00FE4F18">
      <w:pPr>
        <w:pStyle w:val="Heading2"/>
        <w:numPr>
          <w:ilvl w:val="1"/>
          <w:numId w:val="5"/>
        </w:numPr>
        <w:ind w:left="432"/>
      </w:pPr>
      <w:r w:rsidRPr="00FF343D">
        <w:t xml:space="preserve">Destination </w:t>
      </w:r>
      <w:r>
        <w:t>c</w:t>
      </w:r>
      <w:r w:rsidRPr="00FF343D">
        <w:t xml:space="preserve">hoice </w:t>
      </w:r>
      <w:r>
        <w:t>m</w:t>
      </w:r>
      <w:r w:rsidRPr="00FF343D">
        <w:t>odel</w:t>
      </w:r>
    </w:p>
    <w:p w14:paraId="0EDA250D" w14:textId="77777777" w:rsidR="00FE4F18" w:rsidRPr="00FF343D" w:rsidRDefault="00FE4F18" w:rsidP="00FE4F18">
      <w:pPr>
        <w:pStyle w:val="Default"/>
        <w:jc w:val="both"/>
        <w:rPr>
          <w:b/>
        </w:rPr>
      </w:pPr>
    </w:p>
    <w:p w14:paraId="61CC2BA7" w14:textId="77777777" w:rsidR="00FE4F18" w:rsidRPr="00FF343D" w:rsidRDefault="00FE4F18" w:rsidP="00FE4F18">
      <w:pPr>
        <w:pStyle w:val="Heading3"/>
        <w:numPr>
          <w:ilvl w:val="2"/>
          <w:numId w:val="5"/>
        </w:numPr>
        <w:ind w:left="504"/>
      </w:pPr>
      <w:r w:rsidRPr="00FF343D">
        <w:t xml:space="preserve">Model </w:t>
      </w:r>
      <w:r>
        <w:t>f</w:t>
      </w:r>
      <w:r w:rsidRPr="00FF343D">
        <w:t xml:space="preserve">it </w:t>
      </w:r>
      <w:r>
        <w:t>m</w:t>
      </w:r>
      <w:r w:rsidRPr="00FF343D">
        <w:t>easures</w:t>
      </w:r>
    </w:p>
    <w:p w14:paraId="70B38DE4" w14:textId="13657150" w:rsidR="00FE4F18" w:rsidRDefault="00FE4F18" w:rsidP="00FA50BB">
      <w:r w:rsidRPr="001D7D6D">
        <w:t xml:space="preserve">The final </w:t>
      </w:r>
      <w:r>
        <w:t>l</w:t>
      </w:r>
      <w:r w:rsidRPr="001D7D6D">
        <w:t xml:space="preserve">og-likelihood values for destination choice MDCEV model and equal probability </w:t>
      </w:r>
      <w:r>
        <w:t xml:space="preserve">MDCEV </w:t>
      </w:r>
      <w:r w:rsidRPr="001D7D6D">
        <w:t xml:space="preserve">model are </w:t>
      </w:r>
      <w:r>
        <w:rPr>
          <w:rFonts w:eastAsia="Times New Roman"/>
        </w:rPr>
        <w:t xml:space="preserve">-1376961.379 </w:t>
      </w:r>
      <w:r w:rsidRPr="001D7D6D">
        <w:t xml:space="preserve">and </w:t>
      </w:r>
      <w:r>
        <w:t xml:space="preserve">-1540196.38 </w:t>
      </w:r>
      <w:r w:rsidRPr="001D7D6D">
        <w:t xml:space="preserve">respectively. The </w:t>
      </w:r>
      <w:r w:rsidRPr="001D7D6D">
        <w:rPr>
          <w:i/>
          <w:iCs/>
        </w:rPr>
        <w:t xml:space="preserve">log-likelihood ratio </w:t>
      </w:r>
      <w:r w:rsidRPr="001D7D6D">
        <w:t xml:space="preserve">(LR) test-statistic of comparison between the final model and the equal probability model is </w:t>
      </w:r>
      <w:r>
        <w:t>326470.002</w:t>
      </w:r>
      <w:r w:rsidRPr="001D7D6D">
        <w:t>. The LR test-statistic value is significantly higher than the corresponding chi-square value for 20 additional degrees of freedom. Based on these values, we can see that the MDCEV destination choice model offers a reasonable fit.</w:t>
      </w:r>
      <w:r w:rsidRPr="00FF343D">
        <w:t xml:space="preserve"> </w:t>
      </w:r>
    </w:p>
    <w:p w14:paraId="35B8CFE6" w14:textId="77777777" w:rsidR="00F553FB" w:rsidRDefault="00F553FB" w:rsidP="00FA50BB"/>
    <w:p w14:paraId="38B40F1A" w14:textId="77777777" w:rsidR="00FE4F18" w:rsidRPr="00FF343D" w:rsidRDefault="00FE4F18" w:rsidP="00FE4F18">
      <w:pPr>
        <w:pStyle w:val="Heading3"/>
        <w:numPr>
          <w:ilvl w:val="2"/>
          <w:numId w:val="5"/>
        </w:numPr>
        <w:ind w:left="504"/>
      </w:pPr>
      <w:r w:rsidRPr="00FF343D">
        <w:t>Results</w:t>
      </w:r>
    </w:p>
    <w:p w14:paraId="6EB42FCF" w14:textId="3BE778F9" w:rsidR="00FE4F18" w:rsidRDefault="00FE4F18" w:rsidP="00FA50BB">
      <w:pPr>
        <w:pStyle w:val="Default"/>
        <w:jc w:val="both"/>
      </w:pPr>
      <w:r w:rsidRPr="00FF343D">
        <w:t xml:space="preserve">The best fit model results </w:t>
      </w:r>
      <w:r w:rsidRPr="00702A8B">
        <w:t>of destination choice</w:t>
      </w:r>
      <w:r w:rsidRPr="00FF343D">
        <w:t xml:space="preserve"> are presented in Table 3. </w:t>
      </w:r>
    </w:p>
    <w:p w14:paraId="119B1076" w14:textId="77777777" w:rsidR="00FE4F18" w:rsidRPr="00FF343D" w:rsidRDefault="00FE4F18" w:rsidP="00FE4F18">
      <w:pPr>
        <w:pStyle w:val="Default"/>
        <w:jc w:val="both"/>
      </w:pPr>
    </w:p>
    <w:p w14:paraId="04D346E1" w14:textId="37FC816E" w:rsidR="00FE4F18" w:rsidRDefault="00FE4F18" w:rsidP="00FE4F18">
      <w:pPr>
        <w:pStyle w:val="Default"/>
        <w:jc w:val="both"/>
        <w:rPr>
          <w:b/>
        </w:rPr>
      </w:pPr>
      <w:r w:rsidRPr="00FF343D">
        <w:rPr>
          <w:b/>
        </w:rPr>
        <w:t xml:space="preserve">Trip </w:t>
      </w:r>
      <w:r>
        <w:rPr>
          <w:b/>
        </w:rPr>
        <w:t>a</w:t>
      </w:r>
      <w:r w:rsidRPr="00FF343D">
        <w:rPr>
          <w:b/>
        </w:rPr>
        <w:t>ttributes</w:t>
      </w:r>
      <w:r w:rsidR="00C17B24">
        <w:rPr>
          <w:b/>
        </w:rPr>
        <w:t xml:space="preserve"> </w:t>
      </w:r>
    </w:p>
    <w:p w14:paraId="3852C835" w14:textId="41A22CF9" w:rsidR="00FE4F18" w:rsidRDefault="00FE4F18" w:rsidP="00FA50BB">
      <w:pPr>
        <w:pStyle w:val="Default"/>
        <w:jc w:val="both"/>
      </w:pPr>
      <w:r w:rsidRPr="00FF343D">
        <w:t xml:space="preserve">In the current research context, </w:t>
      </w:r>
      <w:r>
        <w:t>a</w:t>
      </w:r>
      <w:r w:rsidRPr="00FF343D">
        <w:t xml:space="preserve"> negative </w:t>
      </w:r>
      <w:r>
        <w:t>coefficient</w:t>
      </w:r>
      <w:r w:rsidRPr="00FF343D">
        <w:t xml:space="preserve"> </w:t>
      </w:r>
      <w:r>
        <w:t xml:space="preserve">was obtained for </w:t>
      </w:r>
      <w:r w:rsidRPr="00FF343D">
        <w:t xml:space="preserve">network distance of O-D pair. </w:t>
      </w:r>
      <w:r>
        <w:t xml:space="preserve">Intuitively, destinations further away are less appealing for cyclists. We also tried interaction of winter season with distance in the model. </w:t>
      </w:r>
      <w:r w:rsidRPr="00FF343D">
        <w:t>As expected</w:t>
      </w:r>
      <w:r>
        <w:t>,</w:t>
      </w:r>
      <w:r w:rsidRPr="00FF343D">
        <w:t xml:space="preserve"> </w:t>
      </w:r>
      <w:r>
        <w:t xml:space="preserve">during </w:t>
      </w:r>
      <w:r w:rsidRPr="00FF343D">
        <w:t xml:space="preserve">cold weather </w:t>
      </w:r>
      <w:r>
        <w:t>the traveling further distance is more burdensome for bikeshare users</w:t>
      </w:r>
      <w:r w:rsidRPr="00FF343D">
        <w:t>.</w:t>
      </w:r>
    </w:p>
    <w:p w14:paraId="05A434FC" w14:textId="2C0EAD9E" w:rsidR="004F4F5C" w:rsidRDefault="004F4F5C" w:rsidP="00FA50BB">
      <w:pPr>
        <w:pStyle w:val="Default"/>
        <w:jc w:val="both"/>
      </w:pPr>
    </w:p>
    <w:p w14:paraId="4A273F58" w14:textId="5810C576" w:rsidR="004F4F5C" w:rsidRPr="002B6022" w:rsidRDefault="004F4F5C" w:rsidP="00FA50BB">
      <w:pPr>
        <w:pStyle w:val="Default"/>
        <w:jc w:val="both"/>
        <w:rPr>
          <w:b/>
          <w:bCs/>
        </w:rPr>
      </w:pPr>
      <w:bookmarkStart w:id="5" w:name="_Hlk51867465"/>
      <w:bookmarkStart w:id="6" w:name="_Hlk51874479"/>
      <w:r w:rsidRPr="002B6022">
        <w:rPr>
          <w:b/>
          <w:bCs/>
        </w:rPr>
        <w:t>Socio-demographic attributes</w:t>
      </w:r>
    </w:p>
    <w:p w14:paraId="1906F353" w14:textId="6C96693F" w:rsidR="004F4F5C" w:rsidRDefault="004F4F5C" w:rsidP="00FA50BB">
      <w:pPr>
        <w:pStyle w:val="Default"/>
        <w:jc w:val="both"/>
      </w:pPr>
      <w:r>
        <w:t xml:space="preserve">Among socio-demographics, destination population, job and employment density variables significantly affect preferences for the destination. </w:t>
      </w:r>
      <w:r w:rsidRPr="00FF343D">
        <w:t xml:space="preserve">Stations </w:t>
      </w:r>
      <w:r>
        <w:t xml:space="preserve">located </w:t>
      </w:r>
      <w:r w:rsidRPr="00FF343D">
        <w:t xml:space="preserve">in </w:t>
      </w:r>
      <w:r>
        <w:t>census tracts</w:t>
      </w:r>
      <w:r w:rsidRPr="00FF343D">
        <w:t xml:space="preserve"> with higher population density </w:t>
      </w:r>
      <w:r>
        <w:t>are more likely to be chosen as destination stations</w:t>
      </w:r>
      <w:r w:rsidRPr="00FF343D">
        <w:t xml:space="preserve"> (see</w:t>
      </w:r>
      <w:r w:rsidR="00B93983">
        <w:t xml:space="preserve"> </w:t>
      </w:r>
      <w:r w:rsidR="00B93983" w:rsidRPr="00B93983">
        <w:t>Faghih-Imani and Eluru, 2015, 2020; Rixey, 2013; Wang et al., 2015</w:t>
      </w:r>
      <w:r w:rsidR="00B93983">
        <w:t xml:space="preserve"> </w:t>
      </w:r>
      <w:r w:rsidRPr="00FF343D">
        <w:t xml:space="preserve">for similar results). </w:t>
      </w:r>
      <w:r>
        <w:t>Similarly, job and establishment density also impact station choice positively.</w:t>
      </w:r>
      <w:r w:rsidRPr="00FF343D">
        <w:t xml:space="preserve"> </w:t>
      </w:r>
      <w:r>
        <w:t>The result probably</w:t>
      </w:r>
      <w:r w:rsidRPr="00FF343D">
        <w:t xml:space="preserve"> highlights </w:t>
      </w:r>
      <w:r>
        <w:t>that</w:t>
      </w:r>
      <w:r w:rsidRPr="00FF343D">
        <w:t xml:space="preserve"> bicycle-sharing systems </w:t>
      </w:r>
      <w:r>
        <w:t xml:space="preserve">are likely to be used </w:t>
      </w:r>
      <w:r w:rsidRPr="00FF343D">
        <w:t>for daily commute trips</w:t>
      </w:r>
      <w:r>
        <w:t xml:space="preserve"> (see</w:t>
      </w:r>
      <w:r w:rsidR="00FC3351">
        <w:t xml:space="preserve"> </w:t>
      </w:r>
      <w:r w:rsidR="00FC3351" w:rsidRPr="00FC3351">
        <w:t>Faghih-Imani et al., 2017</w:t>
      </w:r>
      <w:r w:rsidR="00FC3351">
        <w:t>a</w:t>
      </w:r>
      <w:r>
        <w:t xml:space="preserve"> for similar result)</w:t>
      </w:r>
      <w:r w:rsidRPr="00FF343D">
        <w:t>.</w:t>
      </w:r>
      <w:r>
        <w:t xml:space="preserve"> </w:t>
      </w:r>
    </w:p>
    <w:p w14:paraId="0514286F" w14:textId="77777777" w:rsidR="00B00971" w:rsidRDefault="00B00971" w:rsidP="00FA50BB">
      <w:pPr>
        <w:pStyle w:val="Default"/>
        <w:jc w:val="both"/>
      </w:pPr>
    </w:p>
    <w:p w14:paraId="13D7CEE1" w14:textId="43FA4C1E" w:rsidR="00FE4F18" w:rsidRDefault="00FE4F18" w:rsidP="00FE4F18">
      <w:pPr>
        <w:pStyle w:val="Default"/>
        <w:jc w:val="both"/>
        <w:rPr>
          <w:b/>
          <w:iCs/>
        </w:rPr>
      </w:pPr>
      <w:r w:rsidRPr="00FF343D">
        <w:rPr>
          <w:b/>
          <w:iCs/>
        </w:rPr>
        <w:t xml:space="preserve">Bicycle </w:t>
      </w:r>
      <w:r>
        <w:rPr>
          <w:b/>
          <w:iCs/>
        </w:rPr>
        <w:t>i</w:t>
      </w:r>
      <w:r w:rsidRPr="00FF343D">
        <w:rPr>
          <w:b/>
          <w:iCs/>
        </w:rPr>
        <w:t xml:space="preserve">nfrastructure </w:t>
      </w:r>
      <w:r w:rsidR="004F4F5C">
        <w:rPr>
          <w:b/>
          <w:iCs/>
        </w:rPr>
        <w:t xml:space="preserve">and Transportation </w:t>
      </w:r>
      <w:r>
        <w:rPr>
          <w:b/>
          <w:iCs/>
        </w:rPr>
        <w:t>a</w:t>
      </w:r>
      <w:r w:rsidRPr="00FF343D">
        <w:rPr>
          <w:b/>
          <w:iCs/>
        </w:rPr>
        <w:t>ttributes</w:t>
      </w:r>
      <w:r w:rsidR="00C17B24">
        <w:rPr>
          <w:b/>
          <w:iCs/>
        </w:rPr>
        <w:t xml:space="preserve"> </w:t>
      </w:r>
    </w:p>
    <w:p w14:paraId="592853A5" w14:textId="1BE0429E" w:rsidR="00FE4F18" w:rsidRDefault="00FE4F18" w:rsidP="00FA50BB">
      <w:pPr>
        <w:pStyle w:val="Default"/>
        <w:jc w:val="both"/>
      </w:pPr>
      <w:bookmarkStart w:id="7" w:name="_Hlk32930909"/>
      <w:r>
        <w:t xml:space="preserve">Stations with </w:t>
      </w:r>
      <w:r w:rsidR="004F4F5C">
        <w:t xml:space="preserve">larger </w:t>
      </w:r>
      <w:r>
        <w:t xml:space="preserve">dock capacity are more likely to be chosen </w:t>
      </w:r>
      <w:r w:rsidRPr="00FF343D">
        <w:t>(similar results in</w:t>
      </w:r>
      <w:r w:rsidR="00AF56DA">
        <w:t xml:space="preserve"> </w:t>
      </w:r>
      <w:r w:rsidR="00AF56DA" w:rsidRPr="00AF56DA">
        <w:t>El-Assi et al., 2017; Faghih-Imani and Eluru, 2015, 2020</w:t>
      </w:r>
      <w:r w:rsidR="00436EBA">
        <w:t>)</w:t>
      </w:r>
      <w:r w:rsidRPr="00FF343D">
        <w:t xml:space="preserve">. An increase in </w:t>
      </w:r>
      <w:r>
        <w:t xml:space="preserve">the </w:t>
      </w:r>
      <w:r w:rsidRPr="00FF343D">
        <w:t>length of bicycle route</w:t>
      </w:r>
      <w:r>
        <w:t xml:space="preserve"> wit</w:t>
      </w:r>
      <w:r w:rsidRPr="00FF343D">
        <w:t xml:space="preserve">hin the 250-meter buffer </w:t>
      </w:r>
      <w:r>
        <w:t xml:space="preserve">of a destination station </w:t>
      </w:r>
      <w:r w:rsidRPr="00FF343D">
        <w:t>results in an increase</w:t>
      </w:r>
      <w:r>
        <w:t>d</w:t>
      </w:r>
      <w:r w:rsidRPr="00FF343D">
        <w:t xml:space="preserve"> likelihood </w:t>
      </w:r>
      <w:r>
        <w:t xml:space="preserve">of the station </w:t>
      </w:r>
      <w:r>
        <w:lastRenderedPageBreak/>
        <w:t xml:space="preserve">being chosen as </w:t>
      </w:r>
      <w:r w:rsidRPr="00FF343D">
        <w:t>destination (similar to findings of</w:t>
      </w:r>
      <w:r w:rsidR="00AF56DA">
        <w:t xml:space="preserve"> </w:t>
      </w:r>
      <w:r w:rsidR="00AF56DA" w:rsidRPr="00AF56DA">
        <w:t>El-Assi et al., 2017; Faghih-Imani and Eluru, 2015, 2016b, 2020</w:t>
      </w:r>
      <w:r w:rsidRPr="00FF343D">
        <w:t xml:space="preserve">) </w:t>
      </w:r>
      <w:r w:rsidR="00F553FB">
        <w:t xml:space="preserve">while a </w:t>
      </w:r>
      <w:r w:rsidR="00B21526">
        <w:t>contrasting</w:t>
      </w:r>
      <w:r w:rsidR="00B21526" w:rsidDel="00F553FB">
        <w:t xml:space="preserve"> </w:t>
      </w:r>
      <w:r>
        <w:t>result (albeit with lower magnitude) is obtained for street length variable.</w:t>
      </w:r>
      <w:r w:rsidR="00F553FB">
        <w:t xml:space="preserve"> </w:t>
      </w:r>
    </w:p>
    <w:p w14:paraId="7B1DCCD6" w14:textId="109DB6F7" w:rsidR="00FE4F18" w:rsidRDefault="00FE4F18" w:rsidP="00FE4F18">
      <w:pPr>
        <w:pStyle w:val="Default"/>
        <w:ind w:firstLine="720"/>
        <w:jc w:val="both"/>
      </w:pPr>
      <w:bookmarkStart w:id="8" w:name="_Hlk32930808"/>
      <w:r>
        <w:t>Literature suggests that in addition to their own attributes, neighboring station attributes also</w:t>
      </w:r>
      <w:r w:rsidRPr="00FF343D">
        <w:t xml:space="preserve"> </w:t>
      </w:r>
      <w:r>
        <w:t>affect</w:t>
      </w:r>
      <w:r w:rsidRPr="00FF343D">
        <w:t xml:space="preserve"> destination choice behavior. In our study, </w:t>
      </w:r>
      <w:r>
        <w:t xml:space="preserve">the number of stations and total dock capacity in the station buffer offer </w:t>
      </w:r>
      <w:r w:rsidR="004F4F5C">
        <w:t xml:space="preserve">interesting </w:t>
      </w:r>
      <w:r>
        <w:t>results.</w:t>
      </w:r>
      <w:r w:rsidR="00CC46C4">
        <w:t xml:space="preserve"> </w:t>
      </w:r>
      <w:r>
        <w:t xml:space="preserve">The result is quite </w:t>
      </w:r>
      <w:r w:rsidR="00DB60E3">
        <w:t>similar</w:t>
      </w:r>
      <w:r w:rsidR="00AD715F">
        <w:t xml:space="preserve"> </w:t>
      </w:r>
      <w:r>
        <w:t xml:space="preserve">to what has been reported in earlier single discrete model (see </w:t>
      </w:r>
      <w:r w:rsidR="004718AA">
        <w:rPr>
          <w:noProof/>
        </w:rPr>
        <w:t xml:space="preserve">Faghih-Imani </w:t>
      </w:r>
      <w:r w:rsidR="001C3AB0">
        <w:rPr>
          <w:noProof/>
        </w:rPr>
        <w:t>and</w:t>
      </w:r>
      <w:r w:rsidR="004718AA">
        <w:rPr>
          <w:noProof/>
        </w:rPr>
        <w:t xml:space="preserve"> Eluru, 2015, 20</w:t>
      </w:r>
      <w:r w:rsidR="00A4338A">
        <w:rPr>
          <w:noProof/>
        </w:rPr>
        <w:t>20</w:t>
      </w:r>
      <w:r w:rsidR="004718AA">
        <w:rPr>
          <w:noProof/>
        </w:rPr>
        <w:t xml:space="preserve"> </w:t>
      </w:r>
      <w:r>
        <w:t xml:space="preserve">for </w:t>
      </w:r>
      <w:r w:rsidR="00AD715F">
        <w:t>simil</w:t>
      </w:r>
      <w:r w:rsidR="006C3511">
        <w:t>a</w:t>
      </w:r>
      <w:r w:rsidR="00AD715F">
        <w:t xml:space="preserve">r </w:t>
      </w:r>
      <w:r>
        <w:t xml:space="preserve">results). </w:t>
      </w:r>
      <w:r w:rsidR="00AD715F">
        <w:t>T</w:t>
      </w:r>
      <w:r w:rsidR="00CC46C4">
        <w:t xml:space="preserve">he positive impact associated with the number </w:t>
      </w:r>
      <w:r w:rsidR="00DB60E3">
        <w:t xml:space="preserve">of </w:t>
      </w:r>
      <w:r w:rsidR="00CC46C4">
        <w:t xml:space="preserve">neighboring stations on likelihood of choosing a station as destination is about </w:t>
      </w:r>
      <w:r w:rsidR="00AD715F">
        <w:t>12</w:t>
      </w:r>
      <w:r w:rsidR="00CC46C4">
        <w:t xml:space="preserve"> times </w:t>
      </w:r>
      <w:r w:rsidR="00AD715F">
        <w:t>larg</w:t>
      </w:r>
      <w:r w:rsidR="00CC46C4">
        <w:t xml:space="preserve">er than the negative impact of capacity of neighboring stations in the buffer. </w:t>
      </w:r>
      <w:r w:rsidR="004F4F5C">
        <w:t>Hence, as long as the average capacity addition per station is under 12</w:t>
      </w:r>
      <w:r w:rsidR="009E0218">
        <w:t>,</w:t>
      </w:r>
      <w:r w:rsidR="004F4F5C">
        <w:t xml:space="preserve"> neighboring station</w:t>
      </w:r>
      <w:r w:rsidR="009E0218">
        <w:t>s</w:t>
      </w:r>
      <w:r w:rsidR="004F4F5C">
        <w:t xml:space="preserve"> increase demand. On the other hand, when larger stations exist in the 250 m buffer</w:t>
      </w:r>
      <w:r w:rsidR="009E0218">
        <w:t>,</w:t>
      </w:r>
      <w:r w:rsidR="004F4F5C">
        <w:t xml:space="preserve"> the</w:t>
      </w:r>
      <w:r w:rsidR="009E0218">
        <w:t>y</w:t>
      </w:r>
      <w:r w:rsidR="004F4F5C">
        <w:t xml:space="preserve"> increase competition and reduce demand for the destination station. </w:t>
      </w:r>
      <w:r>
        <w:t xml:space="preserve">As the number of subway </w:t>
      </w:r>
      <w:r w:rsidR="004F4F5C">
        <w:t xml:space="preserve">and bus </w:t>
      </w:r>
      <w:r>
        <w:t>stations in the buffer increases, we observe increased preference for that destination.</w:t>
      </w:r>
    </w:p>
    <w:bookmarkEnd w:id="7"/>
    <w:bookmarkEnd w:id="8"/>
    <w:p w14:paraId="48EA96BF" w14:textId="6AA608FB" w:rsidR="0023689A" w:rsidRDefault="0023689A" w:rsidP="00FE4F18">
      <w:pPr>
        <w:pStyle w:val="Default"/>
        <w:ind w:firstLine="720"/>
        <w:jc w:val="both"/>
      </w:pPr>
    </w:p>
    <w:p w14:paraId="06938BA2" w14:textId="7BFCC8D4" w:rsidR="00FE4F18" w:rsidRDefault="00FE4F18" w:rsidP="00FE4F18">
      <w:pPr>
        <w:pStyle w:val="Default"/>
        <w:jc w:val="both"/>
        <w:rPr>
          <w:rFonts w:eastAsia="Times New Roman"/>
          <w:b/>
          <w:bCs/>
        </w:rPr>
      </w:pPr>
      <w:r w:rsidRPr="00FF343D">
        <w:rPr>
          <w:rFonts w:eastAsia="Times New Roman"/>
          <w:b/>
          <w:bCs/>
        </w:rPr>
        <w:t xml:space="preserve">Land </w:t>
      </w:r>
      <w:r>
        <w:rPr>
          <w:rFonts w:eastAsia="Times New Roman"/>
          <w:b/>
          <w:bCs/>
        </w:rPr>
        <w:t>u</w:t>
      </w:r>
      <w:r w:rsidRPr="00FF343D">
        <w:rPr>
          <w:rFonts w:eastAsia="Times New Roman"/>
          <w:b/>
          <w:bCs/>
        </w:rPr>
        <w:t xml:space="preserve">se and </w:t>
      </w:r>
      <w:r>
        <w:rPr>
          <w:rFonts w:eastAsia="Times New Roman"/>
          <w:b/>
          <w:bCs/>
        </w:rPr>
        <w:t>b</w:t>
      </w:r>
      <w:r w:rsidRPr="00FF343D">
        <w:rPr>
          <w:rFonts w:eastAsia="Times New Roman"/>
          <w:b/>
          <w:bCs/>
        </w:rPr>
        <w:t xml:space="preserve">uilt </w:t>
      </w:r>
      <w:r>
        <w:rPr>
          <w:rFonts w:eastAsia="Times New Roman"/>
          <w:b/>
          <w:bCs/>
        </w:rPr>
        <w:t>e</w:t>
      </w:r>
      <w:r w:rsidRPr="00FF343D">
        <w:rPr>
          <w:rFonts w:eastAsia="Times New Roman"/>
          <w:b/>
          <w:bCs/>
        </w:rPr>
        <w:t xml:space="preserve">nvironment </w:t>
      </w:r>
      <w:r>
        <w:rPr>
          <w:rFonts w:eastAsia="Times New Roman"/>
          <w:b/>
          <w:bCs/>
        </w:rPr>
        <w:t>a</w:t>
      </w:r>
      <w:r w:rsidRPr="00FF343D">
        <w:rPr>
          <w:rFonts w:eastAsia="Times New Roman"/>
          <w:b/>
          <w:bCs/>
        </w:rPr>
        <w:t>ttributes</w:t>
      </w:r>
      <w:r w:rsidR="00C17B24">
        <w:rPr>
          <w:rFonts w:eastAsia="Times New Roman"/>
          <w:b/>
          <w:bCs/>
        </w:rPr>
        <w:t xml:space="preserve"> </w:t>
      </w:r>
    </w:p>
    <w:p w14:paraId="6560823E" w14:textId="3192BC52" w:rsidR="00FE4F18" w:rsidRPr="00A638CB" w:rsidRDefault="00FE4F18" w:rsidP="00FA50BB">
      <w:pPr>
        <w:pStyle w:val="Default"/>
        <w:jc w:val="both"/>
        <w:rPr>
          <w:rFonts w:eastAsia="Times New Roman"/>
          <w:b/>
          <w:bCs/>
        </w:rPr>
      </w:pPr>
      <w:r>
        <w:t>Intuitively, increased transit accessibility within the station buffer increases the station’s likelihood of being chosen as destination</w:t>
      </w:r>
      <w:r w:rsidRPr="00FF343D">
        <w:t xml:space="preserve">. As </w:t>
      </w:r>
      <w:r>
        <w:t>expected</w:t>
      </w:r>
      <w:r w:rsidRPr="00FF343D">
        <w:t xml:space="preserve">, </w:t>
      </w:r>
      <w:r>
        <w:t xml:space="preserve">stations located in </w:t>
      </w:r>
      <w:r w:rsidRPr="00FF343D">
        <w:t xml:space="preserve">neighborhoods with high walk and </w:t>
      </w:r>
      <w:r>
        <w:t>bike accessibility</w:t>
      </w:r>
      <w:r w:rsidR="004F4F5C">
        <w:t xml:space="preserve"> – represented by higher non-motorized vehicle score</w:t>
      </w:r>
      <w:r>
        <w:t xml:space="preserve"> </w:t>
      </w:r>
      <w:r w:rsidR="004F4F5C">
        <w:t xml:space="preserve">- </w:t>
      </w:r>
      <w:r>
        <w:t>are preferred by cyclists.</w:t>
      </w:r>
      <w:r w:rsidRPr="00FF343D">
        <w:t xml:space="preserve"> </w:t>
      </w:r>
      <w:r>
        <w:t>Cyclists prefer amenities around stations as indicated by the positive impact of number of r</w:t>
      </w:r>
      <w:r w:rsidRPr="00FF343D">
        <w:t>estaurants and cafe</w:t>
      </w:r>
      <w:r>
        <w:t>s</w:t>
      </w:r>
      <w:r w:rsidRPr="00FF343D">
        <w:t xml:space="preserve"> </w:t>
      </w:r>
      <w:r>
        <w:t xml:space="preserve">in the </w:t>
      </w:r>
      <w:r w:rsidRPr="00FF343D">
        <w:t xml:space="preserve">vicinity </w:t>
      </w:r>
      <w:r>
        <w:t>of</w:t>
      </w:r>
      <w:r w:rsidRPr="00FF343D">
        <w:t xml:space="preserve"> </w:t>
      </w:r>
      <w:r>
        <w:t>destination station</w:t>
      </w:r>
      <w:r w:rsidRPr="00FF343D">
        <w:t>. The CitiBike stations in the vicinity of parks are also more likely to be chosen. Individuals are likely to choose destination station</w:t>
      </w:r>
      <w:r>
        <w:t>s</w:t>
      </w:r>
      <w:r w:rsidRPr="00FF343D">
        <w:t xml:space="preserve"> </w:t>
      </w:r>
      <w:r>
        <w:t>in</w:t>
      </w:r>
      <w:r w:rsidRPr="00FF343D">
        <w:t xml:space="preserve"> a location with more facilities (</w:t>
      </w:r>
      <w:r>
        <w:t xml:space="preserve">such as museums, </w:t>
      </w:r>
      <w:r w:rsidRPr="00FF343D">
        <w:t>school</w:t>
      </w:r>
      <w:r>
        <w:t>s</w:t>
      </w:r>
      <w:r w:rsidRPr="00FF343D">
        <w:t>, college</w:t>
      </w:r>
      <w:r>
        <w:t>s</w:t>
      </w:r>
      <w:r w:rsidRPr="00FF343D">
        <w:t>, university, hospital</w:t>
      </w:r>
      <w:r>
        <w:t>s</w:t>
      </w:r>
      <w:r w:rsidRPr="00FF343D">
        <w:t>). Visitors choose stations that bring them closer to Time</w:t>
      </w:r>
      <w:r>
        <w:t>s</w:t>
      </w:r>
      <w:r w:rsidRPr="00FF343D">
        <w:t xml:space="preserve"> Square as highlighted by negative coefficient of destination station distance to </w:t>
      </w:r>
      <w:r w:rsidRPr="00F92155">
        <w:t>Times Square</w:t>
      </w:r>
      <w:r w:rsidRPr="00FF343D">
        <w:t>.</w:t>
      </w:r>
      <w:r>
        <w:t xml:space="preserve"> </w:t>
      </w:r>
      <w:r w:rsidRPr="00FF343D">
        <w:t xml:space="preserve">Another important </w:t>
      </w:r>
      <w:r>
        <w:t>land use attributes</w:t>
      </w:r>
      <w:r w:rsidRPr="00FF343D">
        <w:t xml:space="preserve"> that plays a significant role </w:t>
      </w:r>
      <w:r>
        <w:t>in</w:t>
      </w:r>
      <w:r w:rsidRPr="00FF343D">
        <w:t xml:space="preserve"> choosing destination station is elevation of that station. People are less inclined to choose </w:t>
      </w:r>
      <w:r>
        <w:t>stations with steep</w:t>
      </w:r>
      <w:r w:rsidRPr="00FF343D">
        <w:t xml:space="preserve"> </w:t>
      </w:r>
      <w:r>
        <w:t xml:space="preserve">slope </w:t>
      </w:r>
      <w:r w:rsidRPr="00FF343D">
        <w:t>for their trip.</w:t>
      </w:r>
      <w:r>
        <w:t xml:space="preserve"> The presence of commercial area in the vicinity of destination station also increases the proclivity for the destination. </w:t>
      </w:r>
      <w:bookmarkEnd w:id="5"/>
    </w:p>
    <w:bookmarkEnd w:id="6"/>
    <w:p w14:paraId="42716DCC" w14:textId="77777777" w:rsidR="00FE4F18" w:rsidRPr="00FF343D" w:rsidRDefault="00FE4F18" w:rsidP="00FE4F18">
      <w:pPr>
        <w:pStyle w:val="Default"/>
        <w:jc w:val="both"/>
      </w:pPr>
    </w:p>
    <w:p w14:paraId="148E0CD2" w14:textId="4EBDE5DA" w:rsidR="00FE4F18" w:rsidRDefault="00FE4F18" w:rsidP="00FE4F18">
      <w:pPr>
        <w:pStyle w:val="Default"/>
        <w:jc w:val="both"/>
        <w:rPr>
          <w:b/>
        </w:rPr>
      </w:pPr>
      <w:r w:rsidRPr="00FF343D">
        <w:rPr>
          <w:b/>
        </w:rPr>
        <w:t xml:space="preserve">Satiation </w:t>
      </w:r>
      <w:r>
        <w:rPr>
          <w:b/>
        </w:rPr>
        <w:t>p</w:t>
      </w:r>
      <w:r w:rsidRPr="00FF343D">
        <w:rPr>
          <w:b/>
        </w:rPr>
        <w:t>arameter</w:t>
      </w:r>
      <w:r w:rsidR="00C17B24">
        <w:rPr>
          <w:b/>
        </w:rPr>
        <w:t xml:space="preserve"> </w:t>
      </w:r>
    </w:p>
    <w:p w14:paraId="288E825F" w14:textId="337A4772" w:rsidR="00FE4F18" w:rsidRDefault="00FE4F18" w:rsidP="00FA50BB">
      <w:pPr>
        <w:pStyle w:val="Default"/>
        <w:jc w:val="both"/>
      </w:pPr>
      <w:r w:rsidRPr="00FF343D">
        <w:t>As discussed earlier in the methodology section, the translation parameter</w:t>
      </w:r>
      <w:r>
        <w:t xml:space="preserve"> </w:t>
      </w:r>
      <m:oMath>
        <m:r>
          <w:rPr>
            <w:rFonts w:ascii="Cambria Math" w:eastAsia="Times New Roman" w:hAnsi="Cambria Math"/>
          </w:rPr>
          <m:t>γ</m:t>
        </m:r>
      </m:oMath>
      <w:r w:rsidRPr="00FF343D">
        <w:rPr>
          <w:rFonts w:eastAsia="Times New Roman"/>
        </w:rPr>
        <w:t xml:space="preserve"> </w:t>
      </w:r>
      <w:r w:rsidRPr="00FF343D">
        <w:t>capture</w:t>
      </w:r>
      <w:r>
        <w:t>s</w:t>
      </w:r>
      <w:r w:rsidRPr="00FF343D">
        <w:t xml:space="preserve"> the extent of decrease in marginal </w:t>
      </w:r>
      <w:r w:rsidR="004F4F5C">
        <w:t>preference</w:t>
      </w:r>
      <w:r w:rsidR="004F4F5C" w:rsidRPr="00FF343D">
        <w:t xml:space="preserve"> </w:t>
      </w:r>
      <w:r w:rsidRPr="00FF343D">
        <w:t xml:space="preserve">across different destination stations. The translation parameter </w:t>
      </w:r>
      <m:oMath>
        <m:r>
          <w:rPr>
            <w:rFonts w:ascii="Cambria Math" w:eastAsia="Times New Roman" w:hAnsi="Cambria Math"/>
          </w:rPr>
          <m:t>γ</m:t>
        </m:r>
      </m:oMath>
      <w:r>
        <w:rPr>
          <w:rFonts w:eastAsia="Times New Roman"/>
        </w:rPr>
        <w:t xml:space="preserve"> </w:t>
      </w:r>
      <w:r w:rsidRPr="00FF343D">
        <w:t xml:space="preserve">is statistically significant at 95% level of significance, thereby implying that there are clear satiation effects in destination choice </w:t>
      </w:r>
      <w:r>
        <w:t>as</w:t>
      </w:r>
      <w:r w:rsidRPr="00FF343D">
        <w:t xml:space="preserve"> distance </w:t>
      </w:r>
      <w:r>
        <w:t xml:space="preserve">of destination from </w:t>
      </w:r>
      <w:r w:rsidRPr="00FF343D">
        <w:t>Time</w:t>
      </w:r>
      <w:r>
        <w:t>s</w:t>
      </w:r>
      <w:r w:rsidRPr="00FF343D">
        <w:t xml:space="preserve"> Square</w:t>
      </w:r>
      <w:r>
        <w:t xml:space="preserve"> increases</w:t>
      </w:r>
      <w:r w:rsidRPr="00FF343D">
        <w:t>.</w:t>
      </w:r>
      <w:r>
        <w:t xml:space="preserve"> To elaborate, as the destination moves further away from Times Square, the satiation impacts are higher indicating fewer trips will be made to the destination.</w:t>
      </w:r>
    </w:p>
    <w:p w14:paraId="42BDC6CB" w14:textId="77777777" w:rsidR="00D73783" w:rsidRDefault="00D73783" w:rsidP="00FA50BB">
      <w:pPr>
        <w:pStyle w:val="Default"/>
        <w:jc w:val="both"/>
      </w:pPr>
    </w:p>
    <w:p w14:paraId="036711A4" w14:textId="4B12EB1A" w:rsidR="00FE4F18" w:rsidRDefault="00FE4F18" w:rsidP="00FE4F18">
      <w:pPr>
        <w:pStyle w:val="Heading1"/>
        <w:numPr>
          <w:ilvl w:val="0"/>
          <w:numId w:val="5"/>
        </w:numPr>
      </w:pPr>
      <w:r w:rsidRPr="00A76FEA">
        <w:t>VALIDATION</w:t>
      </w:r>
      <w:r w:rsidR="000954BE">
        <w:t xml:space="preserve"> ANALYSIS RESULTS</w:t>
      </w:r>
    </w:p>
    <w:p w14:paraId="241C73E8" w14:textId="1D7CF33C" w:rsidR="00FE4F18" w:rsidRDefault="00FE4F18" w:rsidP="00FA50BB">
      <w:r>
        <w:t xml:space="preserve">For validation purpose, a hold-out sample was prepared following the same procedure used to extract the estimation sample. We randomly chose 5 weeks of data from the rest 21 weeks (a total of 26 weeks of data was available). </w:t>
      </w:r>
      <w:r w:rsidRPr="00B32F04">
        <w:t>The same approach of choice set generation for estimation sample is exercised for validation sample</w:t>
      </w:r>
      <w:r>
        <w:t xml:space="preserve"> (574 origins x 5 weeks x 573 destinations). The difference in the log-likelihood for the predicted and equal probability model is 48118 units clearly highlighting the enhanced fit of the proposed model. </w:t>
      </w:r>
    </w:p>
    <w:p w14:paraId="72974F03" w14:textId="1D728B38" w:rsidR="00FE4F18" w:rsidRDefault="00FE4F18" w:rsidP="00FE4F18">
      <w:pPr>
        <w:ind w:firstLine="720"/>
      </w:pPr>
      <w:r w:rsidRPr="00C01022">
        <w:t>To further highlight the applicability of estimated model</w:t>
      </w:r>
      <w:r>
        <w:t xml:space="preserve"> for predicting destination choice conditional on the origin, we estimated destined trips from each origin for each week at disaggregate level. Note that, zero trips to any destination for a week was also considered. For the performance evaluation, we compute the correctly classified predicted trips for each O-D pair for each week. The reader would note that for about 73% trips the prediction was correctly </w:t>
      </w:r>
      <w:r>
        <w:lastRenderedPageBreak/>
        <w:t>classified (see Figure 4). Specifically, 78% of zero trips from an origin to all possible destinations in each week was classified correctly while the corresponding number of non-zero trips is 33%. The result indicates that predicted model performs better in case of destination stations with zero trips. Also, correct prediction was observed to be higher for the origin stations which have higher number of chosen alternative destinations (more than 70) (see Figure 5).</w:t>
      </w:r>
      <w:r w:rsidR="00C17B24">
        <w:t xml:space="preserve"> </w:t>
      </w:r>
      <w:r>
        <w:t xml:space="preserve">The result makes intuitive sense. In cases where the number of destinations is fewer (say &lt;=30), the MDCEV allocation has to find a few alternatives from the universal set thus increasing potential scope for error. </w:t>
      </w:r>
    </w:p>
    <w:p w14:paraId="31BF2E16" w14:textId="77777777" w:rsidR="00FE4F18" w:rsidRDefault="00FE4F18" w:rsidP="00FE4F18"/>
    <w:p w14:paraId="0E57CF8C" w14:textId="77777777" w:rsidR="00FE4F18" w:rsidRDefault="00FE4F18" w:rsidP="00FE4F18">
      <w:pPr>
        <w:pStyle w:val="Heading1"/>
        <w:numPr>
          <w:ilvl w:val="0"/>
          <w:numId w:val="5"/>
        </w:numPr>
      </w:pPr>
      <w:r>
        <w:t>POLICY ILLUSTRATION</w:t>
      </w:r>
    </w:p>
    <w:p w14:paraId="59C1E142" w14:textId="65D8EDC6" w:rsidR="00FE4F18" w:rsidRDefault="00FE4F18" w:rsidP="00FA50BB">
      <w:r>
        <w:t xml:space="preserve">To highlight the applicability of the proposed model system, we conducted </w:t>
      </w:r>
      <w:r w:rsidR="009E0218">
        <w:t xml:space="preserve">two policy analysis exercises: (1) </w:t>
      </w:r>
      <w:r>
        <w:t>an innovative policy illustration</w:t>
      </w:r>
      <w:r w:rsidR="009E0218">
        <w:t xml:space="preserve"> and (2) estimation of elasticity effects</w:t>
      </w:r>
      <w:r>
        <w:t xml:space="preserve">. </w:t>
      </w:r>
      <w:r w:rsidR="009E0218">
        <w:t>For the first exercise</w:t>
      </w:r>
      <w:r>
        <w:t xml:space="preserve">, we predicted changes in destination preferences with changes in bicycle infrastructure. </w:t>
      </w:r>
      <w:r w:rsidR="009E0218">
        <w:t>Specifically, w</w:t>
      </w:r>
      <w:r>
        <w:t>e increase</w:t>
      </w:r>
      <w:r w:rsidR="009E0218">
        <w:t>d</w:t>
      </w:r>
      <w:r>
        <w:t xml:space="preserve"> the bike street length by 50% within the 250m buffer of the destination stations, compute the corresponding utility associated with choosing destinations, and demonstrate how the top 10 percentile of preferred destination stations alter in response to the change. For illustration purposes, we present the results for a randomly selected origin station (Station 3016) for a random week (see Figure 6). Figure 6 presents the preferred destinations in the top ten percentile, before (6a) and after (6b) increase. The results indicate that with increase in bike infrastructure, current preferred stations at the periphery are replaced with newer stations that are outside the base periphery (near lower Manhattan). The result is a manifestation of how the impact of distance on destination choice is compensated by additional bicycling infrastructure in the farther locations. While increasing bicycle infrastructure by 50% is far from straight forward, the analysis is an illustration of how the proposed model can be employed for policy analysis.</w:t>
      </w:r>
      <w:r w:rsidR="00C17B24">
        <w:t xml:space="preserve"> </w:t>
      </w:r>
    </w:p>
    <w:p w14:paraId="29C02A0E" w14:textId="679CA7D0" w:rsidR="00ED69F6" w:rsidRDefault="008161E4" w:rsidP="00495736">
      <w:r>
        <w:tab/>
      </w:r>
      <w:r w:rsidR="009E0218">
        <w:t>For the second exercise</w:t>
      </w:r>
      <w:r w:rsidR="00ED69F6" w:rsidRPr="00ED69F6">
        <w:t xml:space="preserve">, elasticity effects computation considering changes </w:t>
      </w:r>
      <w:r w:rsidR="004F4F5C">
        <w:t>in</w:t>
      </w:r>
      <w:r w:rsidR="00ED69F6" w:rsidRPr="00ED69F6">
        <w:t xml:space="preserve"> </w:t>
      </w:r>
      <w:r w:rsidR="004F4F5C">
        <w:t>baseline preference function</w:t>
      </w:r>
      <w:r w:rsidR="00ED69F6" w:rsidRPr="00ED69F6">
        <w:t xml:space="preserve"> was used to evaluate the impact of exogenous variables on destination </w:t>
      </w:r>
      <w:r w:rsidR="004008AC">
        <w:t xml:space="preserve">station </w:t>
      </w:r>
      <w:r w:rsidR="00ED69F6" w:rsidRPr="00ED69F6">
        <w:t xml:space="preserve">choice. The elasticity effects are computed by evaluating the percentage change in </w:t>
      </w:r>
      <w:r w:rsidR="004F4F5C">
        <w:t>baseline preference</w:t>
      </w:r>
      <w:r w:rsidR="00ED69F6" w:rsidRPr="00ED69F6">
        <w:t xml:space="preserve"> of an alternative in response to increasing the value of exogenous variables from best fit model by 10%, 25% and 50% respectively. The computed elasticities are presented in Figure </w:t>
      </w:r>
      <w:r w:rsidR="00B839F6">
        <w:t>7</w:t>
      </w:r>
      <w:r w:rsidR="00ED69F6" w:rsidRPr="00ED69F6">
        <w:t xml:space="preserve">. Based on elasticity effects results in Figure </w:t>
      </w:r>
      <w:r w:rsidR="00B839F6">
        <w:t>7</w:t>
      </w:r>
      <w:r w:rsidR="00ED69F6" w:rsidRPr="00ED69F6">
        <w:t xml:space="preserve">, following observations can be made. </w:t>
      </w:r>
      <w:r w:rsidR="00ED69F6" w:rsidRPr="00ED69F6">
        <w:rPr>
          <w:i/>
          <w:iCs/>
        </w:rPr>
        <w:t xml:space="preserve">First, </w:t>
      </w:r>
      <w:r w:rsidR="00ED69F6" w:rsidRPr="00ED69F6">
        <w:t xml:space="preserve">the elasticity estimate for </w:t>
      </w:r>
      <w:r w:rsidR="004008AC">
        <w:t>station’s capacity</w:t>
      </w:r>
      <w:r w:rsidR="00ED69F6" w:rsidRPr="00ED69F6">
        <w:t xml:space="preserve"> variable indicates that </w:t>
      </w:r>
      <w:r w:rsidR="004F4F5C">
        <w:t>destination preference</w:t>
      </w:r>
      <w:r w:rsidR="004F4F5C" w:rsidRPr="00ED69F6">
        <w:t xml:space="preserve"> </w:t>
      </w:r>
      <w:r w:rsidR="004F4F5C">
        <w:t xml:space="preserve">improves by </w:t>
      </w:r>
      <w:r w:rsidR="00C13B03">
        <w:t>6</w:t>
      </w:r>
      <w:r w:rsidR="00ED69F6" w:rsidRPr="00ED69F6">
        <w:t>.</w:t>
      </w:r>
      <w:r w:rsidR="00C13B03">
        <w:t>4</w:t>
      </w:r>
      <w:r w:rsidR="00ED69F6" w:rsidRPr="00ED69F6">
        <w:t xml:space="preserve">, </w:t>
      </w:r>
      <w:r w:rsidR="00907C47">
        <w:t>1</w:t>
      </w:r>
      <w:r w:rsidR="00C13B03">
        <w:t>6</w:t>
      </w:r>
      <w:r w:rsidR="00907C47">
        <w:t>.</w:t>
      </w:r>
      <w:r w:rsidR="00C13B03">
        <w:t>8</w:t>
      </w:r>
      <w:r w:rsidR="00907C47">
        <w:t>0</w:t>
      </w:r>
      <w:r w:rsidR="00ED69F6" w:rsidRPr="00ED69F6">
        <w:t xml:space="preserve"> and 3</w:t>
      </w:r>
      <w:r w:rsidR="00C13B03">
        <w:t>6</w:t>
      </w:r>
      <w:r w:rsidR="00907C47">
        <w:t>.</w:t>
      </w:r>
      <w:r w:rsidR="00C13B03">
        <w:t>62</w:t>
      </w:r>
      <w:r w:rsidR="00ED69F6" w:rsidRPr="00ED69F6">
        <w:t xml:space="preserve">% in </w:t>
      </w:r>
      <w:r w:rsidR="004F4F5C">
        <w:t>response</w:t>
      </w:r>
      <w:r w:rsidR="00ED69F6" w:rsidRPr="00ED69F6">
        <w:t xml:space="preserve"> to 10, 25 and 50% </w:t>
      </w:r>
      <w:r w:rsidR="004F4F5C">
        <w:t>increase in station capacity respectively.</w:t>
      </w:r>
      <w:r w:rsidR="00ED69F6" w:rsidRPr="00ED69F6">
        <w:t xml:space="preserve"> </w:t>
      </w:r>
      <w:r w:rsidR="00ED69F6" w:rsidRPr="00ED69F6">
        <w:rPr>
          <w:i/>
          <w:iCs/>
        </w:rPr>
        <w:t>Second</w:t>
      </w:r>
      <w:r w:rsidR="00ED69F6" w:rsidRPr="00ED69F6">
        <w:t xml:space="preserve">, rank order of the top three significant variable in terms of changes for the </w:t>
      </w:r>
      <w:r w:rsidR="004F4F5C">
        <w:t>preference</w:t>
      </w:r>
      <w:r w:rsidR="00ED69F6" w:rsidRPr="00ED69F6">
        <w:t xml:space="preserve"> without considering </w:t>
      </w:r>
      <w:r w:rsidR="004F4F5C">
        <w:t xml:space="preserve">the sign of the impact </w:t>
      </w:r>
      <w:r w:rsidR="00ED69F6" w:rsidRPr="00ED69F6">
        <w:t xml:space="preserve">include </w:t>
      </w:r>
      <w:r w:rsidR="00C13B03">
        <w:t xml:space="preserve">station’s capacity, </w:t>
      </w:r>
      <w:r w:rsidR="00A807DB">
        <w:rPr>
          <w:sz w:val="23"/>
          <w:szCs w:val="23"/>
        </w:rPr>
        <w:t xml:space="preserve">network distance </w:t>
      </w:r>
      <w:r w:rsidR="00907C47">
        <w:t>and</w:t>
      </w:r>
      <w:r w:rsidR="00ED69F6" w:rsidRPr="00ED69F6">
        <w:t xml:space="preserve"> job density. </w:t>
      </w:r>
      <w:r w:rsidR="00ED69F6" w:rsidRPr="00ED69F6">
        <w:rPr>
          <w:i/>
          <w:iCs/>
        </w:rPr>
        <w:t>Third</w:t>
      </w:r>
      <w:r w:rsidR="00ED69F6" w:rsidRPr="00ED69F6">
        <w:t xml:space="preserve">, network distance between O-D can be considered as a proxy for travel time. </w:t>
      </w:r>
      <w:r w:rsidR="004F4F5C">
        <w:t xml:space="preserve">Improving station connectivity by providing bicycle facilities can offer positive impetus to bike demand and flows. </w:t>
      </w:r>
      <w:r w:rsidR="00ED69F6" w:rsidRPr="00ED69F6">
        <w:t xml:space="preserve">Overall, the elasticity analysis results provide an illustration on how the proposed model can be applied to determine the critical factors </w:t>
      </w:r>
      <w:r w:rsidR="004F4F5C">
        <w:t>affecting bikeshare des</w:t>
      </w:r>
      <w:bookmarkStart w:id="9" w:name="_GoBack"/>
      <w:bookmarkEnd w:id="9"/>
      <w:r w:rsidR="004F4F5C">
        <w:t>tination preferences</w:t>
      </w:r>
      <w:r w:rsidR="00ED69F6" w:rsidRPr="00ED69F6">
        <w:t>.</w:t>
      </w:r>
    </w:p>
    <w:p w14:paraId="3FE5CB99" w14:textId="46576CC3" w:rsidR="00ED69F6" w:rsidRDefault="00ED69F6" w:rsidP="00ED69F6"/>
    <w:p w14:paraId="514E8D82" w14:textId="77777777" w:rsidR="00FE4F18" w:rsidRDefault="00FE4F18" w:rsidP="00FE4F18">
      <w:pPr>
        <w:pStyle w:val="Heading1"/>
        <w:numPr>
          <w:ilvl w:val="0"/>
          <w:numId w:val="5"/>
        </w:numPr>
      </w:pPr>
      <w:r>
        <w:t>CONCLUSION AND FUTURE RESEARCH</w:t>
      </w:r>
    </w:p>
    <w:p w14:paraId="4D978214" w14:textId="2C808B13" w:rsidR="00FE4F18" w:rsidRDefault="00FE4F18" w:rsidP="00FA50BB">
      <w:pPr>
        <w:rPr>
          <w:rFonts w:cs="Times New Roman"/>
          <w:szCs w:val="24"/>
        </w:rPr>
      </w:pPr>
      <w:r w:rsidRPr="0028182A">
        <w:t xml:space="preserve">Given the burgeoning growth in bikeshare system installations and their growing adoption for trip making, it is important to develop modeling frameworks to understand </w:t>
      </w:r>
      <w:r w:rsidR="0097614F">
        <w:t>bikeshare</w:t>
      </w:r>
      <w:r w:rsidRPr="0028182A">
        <w:t xml:space="preserve"> demand flows </w:t>
      </w:r>
      <w:r>
        <w:t>at the system level</w:t>
      </w:r>
      <w:r w:rsidRPr="0028182A">
        <w:t>.</w:t>
      </w:r>
      <w:r>
        <w:t xml:space="preserve"> The emergence of shared mobility options has changed the overall landscape of travel behavior in many metropolitan areas. However, current state-of-practice and travel demand models are not equipped to accurately examine the effects of these services. Developing more accurate and policy sensitive models, requires understanding the fundamentals of decision-making processes toward these new modes of travel. The current study proposes </w:t>
      </w:r>
      <w:r w:rsidRPr="00A135A3">
        <w:t xml:space="preserve">a model framework for </w:t>
      </w:r>
      <w:r>
        <w:t xml:space="preserve">investigating </w:t>
      </w:r>
      <w:r w:rsidRPr="00A135A3">
        <w:t xml:space="preserve">bikeshare system usage </w:t>
      </w:r>
      <w:r>
        <w:t>as along with the</w:t>
      </w:r>
      <w:r w:rsidRPr="00A135A3">
        <w:t xml:space="preserve"> </w:t>
      </w:r>
      <w:r w:rsidRPr="00A135A3">
        <w:lastRenderedPageBreak/>
        <w:t>origin</w:t>
      </w:r>
      <w:r>
        <w:t>-</w:t>
      </w:r>
      <w:r w:rsidRPr="00A135A3">
        <w:t xml:space="preserve">destination flows. </w:t>
      </w:r>
      <w:r w:rsidRPr="00A135A3">
        <w:rPr>
          <w:rFonts w:cs="Times New Roman"/>
          <w:szCs w:val="24"/>
        </w:rPr>
        <w:t xml:space="preserve">We identify two choice dimensions: (1) station level demand and (2) how bike flows from an origin station are distributed across the network. </w:t>
      </w:r>
      <w:r>
        <w:rPr>
          <w:rFonts w:cs="Times New Roman"/>
          <w:szCs w:val="24"/>
        </w:rPr>
        <w:t xml:space="preserve">A linear mixed model is considered for modeling weekly origin station demand while a </w:t>
      </w:r>
      <w:r w:rsidRPr="00A135A3">
        <w:rPr>
          <w:rFonts w:cs="Times New Roman"/>
          <w:szCs w:val="24"/>
        </w:rPr>
        <w:t xml:space="preserve">multiple discrete continuous </w:t>
      </w:r>
      <w:r>
        <w:rPr>
          <w:rFonts w:cs="Times New Roman"/>
          <w:szCs w:val="24"/>
        </w:rPr>
        <w:t xml:space="preserve">extreme value </w:t>
      </w:r>
      <w:r w:rsidRPr="00A135A3">
        <w:rPr>
          <w:rFonts w:cs="Times New Roman"/>
          <w:szCs w:val="24"/>
        </w:rPr>
        <w:t>model</w:t>
      </w:r>
      <w:r>
        <w:rPr>
          <w:rFonts w:cs="Times New Roman"/>
          <w:szCs w:val="24"/>
        </w:rPr>
        <w:t xml:space="preserve"> (MDCEV) is employed to analyze flows from origin to multiple destinations. </w:t>
      </w:r>
    </w:p>
    <w:p w14:paraId="032B008E" w14:textId="4C6F0E7A" w:rsidR="00037312" w:rsidRDefault="00FE4F18" w:rsidP="00F92155">
      <w:pPr>
        <w:ind w:firstLine="720"/>
        <w:rPr>
          <w:sz w:val="23"/>
          <w:szCs w:val="23"/>
        </w:rPr>
      </w:pPr>
      <w:r w:rsidRPr="00A135A3">
        <w:rPr>
          <w:rFonts w:cs="Times New Roman"/>
          <w:szCs w:val="24"/>
        </w:rPr>
        <w:t>The data for our analysis is drawn from New York City bikeshare system (CitiBike)</w:t>
      </w:r>
      <w:r>
        <w:rPr>
          <w:rFonts w:cs="Times New Roman"/>
          <w:szCs w:val="24"/>
        </w:rPr>
        <w:t xml:space="preserve"> for six months from January through June, 2017. </w:t>
      </w:r>
      <w:r w:rsidRPr="00A135A3">
        <w:rPr>
          <w:rFonts w:cs="Times New Roman"/>
          <w:szCs w:val="24"/>
        </w:rPr>
        <w:t>For our analysis, we examine demand and distribution patterns on a weekly basis.</w:t>
      </w:r>
      <w:r>
        <w:rPr>
          <w:rFonts w:cs="Times New Roman"/>
          <w:szCs w:val="24"/>
        </w:rPr>
        <w:t xml:space="preserve"> </w:t>
      </w:r>
      <w:r>
        <w:t xml:space="preserve">A host of </w:t>
      </w:r>
      <w:r w:rsidRPr="00CE4F39">
        <w:rPr>
          <w:szCs w:val="24"/>
        </w:rPr>
        <w:t>exogenous variables including trip attributes, socio-demographic attributes, bicycle infrastructure attributes, land use and built environment, temporal and weather attributes are considered</w:t>
      </w:r>
      <w:r w:rsidRPr="002D1204">
        <w:rPr>
          <w:szCs w:val="24"/>
        </w:rPr>
        <w:t xml:space="preserve">. The model estimation results provide intuitive findings for both station level demand and destination choice behavior. </w:t>
      </w:r>
      <w:r w:rsidRPr="00CE4F39">
        <w:rPr>
          <w:szCs w:val="24"/>
        </w:rPr>
        <w:t>Several attri</w:t>
      </w:r>
      <w:r w:rsidRPr="002D1204">
        <w:rPr>
          <w:szCs w:val="24"/>
        </w:rPr>
        <w:t>butes like job density, number of facilities and recreational points, transit and bike accessibility, dock capacity, bike length in vicinity</w:t>
      </w:r>
      <w:r>
        <w:rPr>
          <w:szCs w:val="24"/>
        </w:rPr>
        <w:t xml:space="preserve">, and census tract level variables (such as </w:t>
      </w:r>
      <w:r>
        <w:t>population density, job density, and establishment density)</w:t>
      </w:r>
      <w:r>
        <w:rPr>
          <w:szCs w:val="24"/>
        </w:rPr>
        <w:t xml:space="preserve"> </w:t>
      </w:r>
      <w:r w:rsidRPr="00CE4F39">
        <w:rPr>
          <w:szCs w:val="24"/>
        </w:rPr>
        <w:t xml:space="preserve">increase the </w:t>
      </w:r>
      <w:r>
        <w:rPr>
          <w:szCs w:val="24"/>
        </w:rPr>
        <w:t>preferences for a destination</w:t>
      </w:r>
      <w:r w:rsidRPr="00CE4F39">
        <w:rPr>
          <w:szCs w:val="24"/>
        </w:rPr>
        <w:t xml:space="preserve"> while distance to Time</w:t>
      </w:r>
      <w:r>
        <w:rPr>
          <w:szCs w:val="24"/>
        </w:rPr>
        <w:t>s</w:t>
      </w:r>
      <w:r w:rsidRPr="00CE4F39">
        <w:rPr>
          <w:szCs w:val="24"/>
        </w:rPr>
        <w:t xml:space="preserve"> Square, </w:t>
      </w:r>
      <w:r w:rsidRPr="002D1204">
        <w:rPr>
          <w:szCs w:val="24"/>
        </w:rPr>
        <w:t>and winter season</w:t>
      </w:r>
      <w:r>
        <w:t xml:space="preserve"> decrease the likelihood of choosing a destination. In addition to model estimation, a model validation effort was conducted using a hold out sample. The data fit relative to the equal probability MDCEV model highlighted the significant improvement in data fit for the estimated model. Finally, we employed our MDCEV model for prediction to compute the demand for destination stations across the system. We estimated the number of trips at the disaggregate level for each O-D pair by week and computed the number of correctly classified trips based on our predictions. The prediction exercise illustrated the reasonable performance of the proposed model</w:t>
      </w:r>
      <w:r w:rsidR="0025481E">
        <w:t xml:space="preserve">. </w:t>
      </w:r>
      <w:r w:rsidR="0025481E">
        <w:rPr>
          <w:sz w:val="23"/>
          <w:szCs w:val="23"/>
        </w:rPr>
        <w:t xml:space="preserve"> </w:t>
      </w:r>
      <w:r w:rsidR="00037312">
        <w:rPr>
          <w:sz w:val="23"/>
          <w:szCs w:val="23"/>
        </w:rPr>
        <w:t>To further augment the policy analysis</w:t>
      </w:r>
      <w:r w:rsidR="0025481E">
        <w:rPr>
          <w:sz w:val="23"/>
          <w:szCs w:val="23"/>
        </w:rPr>
        <w:t xml:space="preserve">, elasticity effects </w:t>
      </w:r>
      <w:r w:rsidR="00037312">
        <w:rPr>
          <w:sz w:val="23"/>
          <w:szCs w:val="23"/>
        </w:rPr>
        <w:t>were</w:t>
      </w:r>
      <w:r w:rsidR="0025481E">
        <w:rPr>
          <w:sz w:val="23"/>
          <w:szCs w:val="23"/>
        </w:rPr>
        <w:t xml:space="preserve"> computed by evaluating the percentage change in </w:t>
      </w:r>
      <w:r w:rsidR="00037312">
        <w:rPr>
          <w:sz w:val="23"/>
          <w:szCs w:val="23"/>
        </w:rPr>
        <w:t>destination preferences</w:t>
      </w:r>
      <w:r w:rsidR="0025481E">
        <w:rPr>
          <w:sz w:val="23"/>
          <w:szCs w:val="23"/>
        </w:rPr>
        <w:t xml:space="preserve"> in response to increasing the value of exogenous variables by 10%, 25% and 50% respectively</w:t>
      </w:r>
      <w:r w:rsidR="00037312">
        <w:rPr>
          <w:sz w:val="23"/>
          <w:szCs w:val="23"/>
        </w:rPr>
        <w:t xml:space="preserve">. Based on the exercise, the </w:t>
      </w:r>
      <w:r w:rsidR="0025481E">
        <w:rPr>
          <w:sz w:val="23"/>
          <w:szCs w:val="23"/>
        </w:rPr>
        <w:t>top three significant variable</w:t>
      </w:r>
      <w:r w:rsidR="00037312">
        <w:rPr>
          <w:sz w:val="23"/>
          <w:szCs w:val="23"/>
        </w:rPr>
        <w:t xml:space="preserve">s in magnitude </w:t>
      </w:r>
      <w:r w:rsidR="0025481E">
        <w:rPr>
          <w:sz w:val="23"/>
          <w:szCs w:val="23"/>
        </w:rPr>
        <w:t>include</w:t>
      </w:r>
      <w:r w:rsidR="0025481E" w:rsidRPr="0025481E">
        <w:rPr>
          <w:sz w:val="23"/>
          <w:szCs w:val="23"/>
        </w:rPr>
        <w:t xml:space="preserve"> </w:t>
      </w:r>
      <w:r w:rsidR="0042045A">
        <w:rPr>
          <w:sz w:val="23"/>
          <w:szCs w:val="23"/>
        </w:rPr>
        <w:t xml:space="preserve">station’s capacity, </w:t>
      </w:r>
      <w:r w:rsidR="00A807DB">
        <w:rPr>
          <w:sz w:val="23"/>
          <w:szCs w:val="23"/>
        </w:rPr>
        <w:t>network distance</w:t>
      </w:r>
      <w:r w:rsidR="0042045A">
        <w:rPr>
          <w:sz w:val="23"/>
          <w:szCs w:val="23"/>
        </w:rPr>
        <w:t xml:space="preserve"> </w:t>
      </w:r>
      <w:r w:rsidR="0025481E">
        <w:rPr>
          <w:sz w:val="23"/>
          <w:szCs w:val="23"/>
        </w:rPr>
        <w:t xml:space="preserve">and job density. </w:t>
      </w:r>
    </w:p>
    <w:p w14:paraId="4866088A" w14:textId="1F88C4E7" w:rsidR="00FE4F18" w:rsidRDefault="0025481E" w:rsidP="00F92155">
      <w:pPr>
        <w:ind w:firstLine="720"/>
        <w:rPr>
          <w:szCs w:val="24"/>
        </w:rPr>
      </w:pPr>
      <w:r>
        <w:rPr>
          <w:sz w:val="23"/>
          <w:szCs w:val="23"/>
        </w:rPr>
        <w:t xml:space="preserve"> </w:t>
      </w:r>
      <w:r w:rsidR="00037312">
        <w:rPr>
          <w:sz w:val="23"/>
          <w:szCs w:val="23"/>
        </w:rPr>
        <w:t xml:space="preserve">To be sure, </w:t>
      </w:r>
      <w:r w:rsidR="00037312">
        <w:rPr>
          <w:szCs w:val="24"/>
        </w:rPr>
        <w:t>t</w:t>
      </w:r>
      <w:r w:rsidR="00FE4F18" w:rsidRPr="009C1BF8">
        <w:rPr>
          <w:szCs w:val="24"/>
        </w:rPr>
        <w:t>h</w:t>
      </w:r>
      <w:r w:rsidR="00FE4F18">
        <w:rPr>
          <w:szCs w:val="24"/>
        </w:rPr>
        <w:t>is</w:t>
      </w:r>
      <w:r w:rsidR="00FE4F18" w:rsidRPr="009C1BF8">
        <w:rPr>
          <w:szCs w:val="24"/>
        </w:rPr>
        <w:t xml:space="preserve"> pa</w:t>
      </w:r>
      <w:r w:rsidR="00FE4F18">
        <w:rPr>
          <w:szCs w:val="24"/>
        </w:rPr>
        <w:t>per is not without limitations. Given the large number of alternatives, the model run times were substantially long affecting number of specifications we can test. In our analysis, unobserved effects arising from repetitions in the MDCEV model were not captured. Another potential avenue for future research is the consideration of sampling for MDCEV models (similar to sampling in MNL models).</w:t>
      </w:r>
    </w:p>
    <w:p w14:paraId="0D6276B8" w14:textId="77777777" w:rsidR="00FE4F18" w:rsidRDefault="00FE4F18" w:rsidP="00FE4F18">
      <w:pPr>
        <w:rPr>
          <w:szCs w:val="24"/>
        </w:rPr>
      </w:pPr>
    </w:p>
    <w:p w14:paraId="1571297E" w14:textId="2FD20FAD" w:rsidR="00FE4F18" w:rsidRPr="00E7466C" w:rsidRDefault="00FE4F18" w:rsidP="00FE4F18">
      <w:pPr>
        <w:rPr>
          <w:rFonts w:ascii="Times New Roman Bold" w:hAnsi="Times New Roman Bold"/>
          <w:b/>
        </w:rPr>
      </w:pPr>
      <w:r w:rsidRPr="00E7466C">
        <w:rPr>
          <w:rFonts w:ascii="Times New Roman Bold" w:hAnsi="Times New Roman Bold"/>
          <w:b/>
        </w:rPr>
        <w:t>A</w:t>
      </w:r>
      <w:r>
        <w:rPr>
          <w:rFonts w:ascii="Times New Roman Bold" w:hAnsi="Times New Roman Bold"/>
          <w:b/>
        </w:rPr>
        <w:t>CKNOWLEDGEMENT</w:t>
      </w:r>
    </w:p>
    <w:p w14:paraId="3151868A" w14:textId="7F913C58" w:rsidR="00FE4F18" w:rsidRDefault="00FE4F18" w:rsidP="00FA50BB">
      <w:r>
        <w:t>The authors would like to thank Ahm</w:t>
      </w:r>
      <w:r w:rsidR="00AE4FD8">
        <w:t>a</w:t>
      </w:r>
      <w:r>
        <w:t xml:space="preserve">dreza Faghih-Imani for initial discussions on the idea of the paper and help with data assembly for CitiBike data. </w:t>
      </w:r>
    </w:p>
    <w:p w14:paraId="2E24AB07" w14:textId="77777777" w:rsidR="00FA50BB" w:rsidRDefault="00FA50BB" w:rsidP="00FA50BB"/>
    <w:p w14:paraId="50EA9F31" w14:textId="77777777" w:rsidR="00FE4F18" w:rsidRDefault="00FE4F18" w:rsidP="00FE4F18">
      <w:pPr>
        <w:rPr>
          <w:b/>
          <w:bCs/>
        </w:rPr>
      </w:pPr>
      <w:r w:rsidRPr="00E82E16">
        <w:rPr>
          <w:b/>
          <w:bCs/>
        </w:rPr>
        <w:t>REFERENCES</w:t>
      </w:r>
    </w:p>
    <w:p w14:paraId="6DE59ED7" w14:textId="77777777" w:rsidR="00FD71F1" w:rsidRPr="00FD71F1" w:rsidRDefault="00FE4F18" w:rsidP="0034197C">
      <w:pPr>
        <w:pStyle w:val="EndNoteBibliography"/>
        <w:numPr>
          <w:ilvl w:val="0"/>
          <w:numId w:val="6"/>
        </w:numPr>
        <w:ind w:left="450" w:hanging="450"/>
      </w:pPr>
      <w:r>
        <w:fldChar w:fldCharType="begin"/>
      </w:r>
      <w:r w:rsidRPr="00E83B06">
        <w:instrText xml:space="preserve"> ADDIN EN.REFLIST </w:instrText>
      </w:r>
      <w:r>
        <w:fldChar w:fldCharType="separate"/>
      </w:r>
      <w:r w:rsidR="00FD71F1" w:rsidRPr="00FD71F1">
        <w:t xml:space="preserve">Ahn, J., Jeong, G., &amp; Kim, Y. (2008). A forecast of household ownership and use of alternative fuel vehicles: A multiple discrete-continuous choice approach. </w:t>
      </w:r>
      <w:r w:rsidR="00FD71F1" w:rsidRPr="00FD71F1">
        <w:rPr>
          <w:i/>
        </w:rPr>
        <w:t>Energy Economics, 30</w:t>
      </w:r>
      <w:r w:rsidR="00FD71F1" w:rsidRPr="00FD71F1">
        <w:t xml:space="preserve">(5), 2091-2104. </w:t>
      </w:r>
    </w:p>
    <w:p w14:paraId="306F12BE" w14:textId="33870C48" w:rsidR="00FD71F1" w:rsidRDefault="00FD71F1" w:rsidP="0034197C">
      <w:pPr>
        <w:pStyle w:val="EndNoteBibliography"/>
        <w:numPr>
          <w:ilvl w:val="0"/>
          <w:numId w:val="6"/>
        </w:numPr>
        <w:ind w:left="450" w:hanging="450"/>
      </w:pPr>
      <w:r w:rsidRPr="00FD71F1">
        <w:t xml:space="preserve">Anowar, S., Eluru, N., &amp; Miranda-Moreno, L. F. (2018). How household transportation expenditures have evolved in Canada: a long term perspective. </w:t>
      </w:r>
      <w:r w:rsidRPr="00FD71F1">
        <w:rPr>
          <w:i/>
        </w:rPr>
        <w:t>Transportation, 45</w:t>
      </w:r>
      <w:r w:rsidRPr="00FD71F1">
        <w:t xml:space="preserve">(5), 1297-1317. </w:t>
      </w:r>
    </w:p>
    <w:p w14:paraId="5EEEF880" w14:textId="408928B4" w:rsidR="006A0F1C" w:rsidRPr="006A0F1C" w:rsidRDefault="006A0F1C" w:rsidP="0034197C">
      <w:pPr>
        <w:pStyle w:val="EndNoteBibliography"/>
        <w:numPr>
          <w:ilvl w:val="0"/>
          <w:numId w:val="6"/>
        </w:numPr>
        <w:ind w:left="450" w:hanging="450"/>
        <w:rPr>
          <w:szCs w:val="24"/>
        </w:rPr>
      </w:pPr>
      <w:r w:rsidRPr="006A0F1C">
        <w:rPr>
          <w:color w:val="222222"/>
          <w:szCs w:val="24"/>
          <w:shd w:val="clear" w:color="auto" w:fill="FFFFFF"/>
        </w:rPr>
        <w:t>Ashqar, H. I., Elhenawy, M., Almannaa, M. H., Ghanem, A., Rakha, H. A., &amp; House, L. (2017, June). Modeling bike availability in a bike-sharing system using machine learning. In </w:t>
      </w:r>
      <w:r w:rsidRPr="006A0F1C">
        <w:rPr>
          <w:i/>
          <w:iCs/>
          <w:color w:val="222222"/>
          <w:szCs w:val="24"/>
          <w:shd w:val="clear" w:color="auto" w:fill="FFFFFF"/>
        </w:rPr>
        <w:t>2017 5th IEEE International Conference on Models and Technologies for Intelligent Transportation Systems (MT-ITS)</w:t>
      </w:r>
      <w:r w:rsidRPr="006A0F1C">
        <w:rPr>
          <w:color w:val="222222"/>
          <w:szCs w:val="24"/>
          <w:shd w:val="clear" w:color="auto" w:fill="FFFFFF"/>
        </w:rPr>
        <w:t>(pp. 374-378). IEEE.</w:t>
      </w:r>
    </w:p>
    <w:p w14:paraId="7B126534" w14:textId="1E76D340" w:rsidR="00FD71F1" w:rsidRDefault="00FD71F1" w:rsidP="0034197C">
      <w:pPr>
        <w:pStyle w:val="EndNoteBibliography"/>
        <w:numPr>
          <w:ilvl w:val="0"/>
          <w:numId w:val="6"/>
        </w:numPr>
        <w:ind w:left="450" w:hanging="450"/>
      </w:pPr>
      <w:r w:rsidRPr="00FD71F1">
        <w:t xml:space="preserve">Bachand-Marleau, J., Lee, B. H., &amp; El-Geneidy, A. M. (2012). Better understanding of factors influencing likelihood of using shared bicycle systems and frequency of use. </w:t>
      </w:r>
      <w:r w:rsidRPr="00FD71F1">
        <w:rPr>
          <w:i/>
        </w:rPr>
        <w:t>Transportation Research Record, 2314</w:t>
      </w:r>
      <w:r w:rsidRPr="00FD71F1">
        <w:t xml:space="preserve">, 66-71. </w:t>
      </w:r>
    </w:p>
    <w:p w14:paraId="74DFEA08" w14:textId="44137C90" w:rsidR="00CF65E4" w:rsidRDefault="00CF65E4" w:rsidP="00CF65E4">
      <w:pPr>
        <w:pStyle w:val="EndNoteBibliography"/>
        <w:numPr>
          <w:ilvl w:val="0"/>
          <w:numId w:val="6"/>
        </w:numPr>
        <w:ind w:left="450" w:hanging="450"/>
      </w:pPr>
      <w:r w:rsidRPr="00AF637F">
        <w:lastRenderedPageBreak/>
        <w:t>Barbour, N., Zhang, Y., Mannering, F. (2019)</w:t>
      </w:r>
      <w:r w:rsidR="00144A14">
        <w:t>.</w:t>
      </w:r>
      <w:r w:rsidRPr="00AF637F">
        <w:t xml:space="preserve"> A statistical analysis of bike sharing usage and its potential as an auto-trip substitute. Journal of Transport &amp; Health 12, 253-262.</w:t>
      </w:r>
    </w:p>
    <w:p w14:paraId="4623F3BB" w14:textId="2B2C2E2E" w:rsidR="00FD71F1" w:rsidRPr="00FD71F1" w:rsidRDefault="00FD71F1" w:rsidP="0034197C">
      <w:pPr>
        <w:pStyle w:val="EndNoteBibliography"/>
        <w:numPr>
          <w:ilvl w:val="0"/>
          <w:numId w:val="6"/>
        </w:numPr>
        <w:ind w:left="450" w:hanging="450"/>
      </w:pPr>
      <w:r w:rsidRPr="00FD71F1">
        <w:t xml:space="preserve">Bhat, C. R. (2005). A multiple discrete–continuous extreme value model: formulation and application to discretionary time-use decisions. </w:t>
      </w:r>
      <w:r w:rsidRPr="00FD71F1">
        <w:rPr>
          <w:i/>
        </w:rPr>
        <w:t>Transportation Research Part B: Methodological, 39</w:t>
      </w:r>
      <w:r w:rsidRPr="00FD71F1">
        <w:t xml:space="preserve">(8), 679-707. </w:t>
      </w:r>
    </w:p>
    <w:p w14:paraId="38F5175F" w14:textId="77777777" w:rsidR="00FD71F1" w:rsidRPr="00FD71F1" w:rsidRDefault="00FD71F1" w:rsidP="0034197C">
      <w:pPr>
        <w:pStyle w:val="EndNoteBibliography"/>
        <w:numPr>
          <w:ilvl w:val="0"/>
          <w:numId w:val="6"/>
        </w:numPr>
        <w:ind w:left="450" w:hanging="450"/>
      </w:pPr>
      <w:r w:rsidRPr="00FD71F1">
        <w:t xml:space="preserve">Bhat, C. R. (2008). The multiple discrete-continuous extreme value (MDCEV) model: role of utility function parameters, identification considerations, and model extensions. </w:t>
      </w:r>
      <w:r w:rsidRPr="00FD71F1">
        <w:rPr>
          <w:i/>
        </w:rPr>
        <w:t>Transportation Research Part B: Methodological, 42</w:t>
      </w:r>
      <w:r w:rsidRPr="00FD71F1">
        <w:t xml:space="preserve">(3), 274-303. </w:t>
      </w:r>
    </w:p>
    <w:p w14:paraId="52171A87" w14:textId="42B09827" w:rsidR="00FD71F1" w:rsidRDefault="00FD71F1" w:rsidP="0034197C">
      <w:pPr>
        <w:pStyle w:val="EndNoteBibliography"/>
        <w:numPr>
          <w:ilvl w:val="0"/>
          <w:numId w:val="6"/>
        </w:numPr>
        <w:ind w:left="450" w:hanging="450"/>
      </w:pPr>
      <w:r w:rsidRPr="00FD71F1">
        <w:t xml:space="preserve">Bhat, C. R., Sen, S., &amp; Eluru, N. (2009). The impact of demographics, built environment attributes, vehicle characteristics, and gasoline prices on household vehicle holdings and use. </w:t>
      </w:r>
      <w:r w:rsidRPr="00FD71F1">
        <w:rPr>
          <w:i/>
        </w:rPr>
        <w:t>Transportation Research Part B: Methodological, 43</w:t>
      </w:r>
      <w:r w:rsidRPr="00FD71F1">
        <w:t xml:space="preserve">(1), 1-18. </w:t>
      </w:r>
    </w:p>
    <w:p w14:paraId="0BC9DBA0" w14:textId="61831937" w:rsidR="00423047" w:rsidRDefault="00423047" w:rsidP="0034197C">
      <w:pPr>
        <w:pStyle w:val="EndNoteBibliography"/>
        <w:numPr>
          <w:ilvl w:val="0"/>
          <w:numId w:val="6"/>
        </w:numPr>
        <w:ind w:left="450" w:hanging="450"/>
      </w:pPr>
      <w:r w:rsidRPr="00423047">
        <w:t>Bhowmik, T., Yasmin, S., Eluru, N. (2018) A joint econometric approach for modeling crash counts by collision type. Analytic methods in accident research 19, 16-32.</w:t>
      </w:r>
    </w:p>
    <w:p w14:paraId="1A1E7B82" w14:textId="21DA058B" w:rsidR="005420FA" w:rsidRPr="00FD71F1" w:rsidRDefault="005420FA" w:rsidP="0034197C">
      <w:pPr>
        <w:pStyle w:val="EndNoteBibliography"/>
        <w:numPr>
          <w:ilvl w:val="0"/>
          <w:numId w:val="6"/>
        </w:numPr>
        <w:ind w:left="450" w:hanging="450"/>
      </w:pPr>
      <w:r w:rsidRPr="005420FA">
        <w:t>Bhowmik, T., Yasmin, S., Eluru, N. (2019)</w:t>
      </w:r>
      <w:r w:rsidR="00144A14">
        <w:t>.</w:t>
      </w:r>
      <w:r w:rsidRPr="005420FA">
        <w:t xml:space="preserve"> A multilevel generalized ordered probit fractional split model for analyzing vehicle speed. Analytic methods in accident research 21, 13-31.</w:t>
      </w:r>
    </w:p>
    <w:p w14:paraId="48A2B0B6" w14:textId="468F4299" w:rsidR="00FD71F1" w:rsidRDefault="00FD71F1" w:rsidP="0034197C">
      <w:pPr>
        <w:pStyle w:val="EndNoteBibliography"/>
        <w:numPr>
          <w:ilvl w:val="0"/>
          <w:numId w:val="6"/>
        </w:numPr>
        <w:ind w:left="450" w:hanging="450"/>
      </w:pPr>
      <w:r w:rsidRPr="00FD71F1">
        <w:t xml:space="preserve">Bouveyron, C., Côme, E., &amp; Jacques, J. (2015). The discriminative functional mixture model for a comparative analysis of bike sharing systems. </w:t>
      </w:r>
      <w:r w:rsidRPr="00FD71F1">
        <w:rPr>
          <w:i/>
        </w:rPr>
        <w:t>The Annals of Applied Statistics, 9</w:t>
      </w:r>
      <w:r w:rsidRPr="00FD71F1">
        <w:t xml:space="preserve">(4), 1726-1760. </w:t>
      </w:r>
    </w:p>
    <w:p w14:paraId="00FABB6E" w14:textId="268B2267" w:rsidR="00852277" w:rsidRPr="00852277" w:rsidRDefault="00852277" w:rsidP="0034197C">
      <w:pPr>
        <w:pStyle w:val="EndNoteBibliography"/>
        <w:numPr>
          <w:ilvl w:val="0"/>
          <w:numId w:val="6"/>
        </w:numPr>
        <w:ind w:left="450" w:hanging="450"/>
        <w:rPr>
          <w:szCs w:val="24"/>
        </w:rPr>
      </w:pPr>
      <w:r w:rsidRPr="00852277">
        <w:rPr>
          <w:color w:val="222222"/>
          <w:szCs w:val="24"/>
          <w:shd w:val="clear" w:color="auto" w:fill="FFFFFF"/>
        </w:rPr>
        <w:t xml:space="preserve">Buck, D., &amp; Buehler, R. (2012, January). Bike lanes and other determinants of capital bikeshare trips. </w:t>
      </w:r>
      <w:r w:rsidR="00C90905">
        <w:rPr>
          <w:color w:val="222222"/>
          <w:szCs w:val="24"/>
          <w:shd w:val="clear" w:color="auto" w:fill="FFFFFF"/>
        </w:rPr>
        <w:t>Presented i</w:t>
      </w:r>
      <w:r w:rsidRPr="00852277">
        <w:rPr>
          <w:color w:val="222222"/>
          <w:szCs w:val="24"/>
          <w:shd w:val="clear" w:color="auto" w:fill="FFFFFF"/>
        </w:rPr>
        <w:t>n</w:t>
      </w:r>
      <w:r w:rsidR="00C90905">
        <w:rPr>
          <w:color w:val="222222"/>
          <w:szCs w:val="24"/>
          <w:shd w:val="clear" w:color="auto" w:fill="FFFFFF"/>
        </w:rPr>
        <w:t xml:space="preserve"> </w:t>
      </w:r>
      <w:r w:rsidRPr="00852277">
        <w:rPr>
          <w:i/>
          <w:iCs/>
          <w:color w:val="222222"/>
          <w:szCs w:val="24"/>
          <w:shd w:val="clear" w:color="auto" w:fill="FFFFFF"/>
        </w:rPr>
        <w:t xml:space="preserve">91st Transportation </w:t>
      </w:r>
      <w:r w:rsidR="00C90905" w:rsidRPr="00852277">
        <w:rPr>
          <w:i/>
          <w:iCs/>
          <w:color w:val="222222"/>
          <w:szCs w:val="24"/>
          <w:shd w:val="clear" w:color="auto" w:fill="FFFFFF"/>
        </w:rPr>
        <w:t>Research Board Annual Meetin</w:t>
      </w:r>
      <w:r w:rsidRPr="00852277">
        <w:rPr>
          <w:i/>
          <w:iCs/>
          <w:color w:val="222222"/>
          <w:szCs w:val="24"/>
          <w:shd w:val="clear" w:color="auto" w:fill="FFFFFF"/>
        </w:rPr>
        <w:t>g</w:t>
      </w:r>
      <w:r w:rsidRPr="00852277">
        <w:rPr>
          <w:color w:val="222222"/>
          <w:szCs w:val="24"/>
          <w:shd w:val="clear" w:color="auto" w:fill="FFFFFF"/>
        </w:rPr>
        <w:t>.</w:t>
      </w:r>
    </w:p>
    <w:p w14:paraId="35A831C8" w14:textId="4D4A09D7" w:rsidR="00FD71F1" w:rsidRDefault="00FD71F1" w:rsidP="0034197C">
      <w:pPr>
        <w:pStyle w:val="EndNoteBibliography"/>
        <w:numPr>
          <w:ilvl w:val="0"/>
          <w:numId w:val="6"/>
        </w:numPr>
        <w:ind w:left="450" w:hanging="450"/>
      </w:pPr>
      <w:r w:rsidRPr="00FD71F1">
        <w:t xml:space="preserve">Buck, D., Buehler, R., Happ, P., Rawls, B., Chung, P., &amp; Borecki, N. (2013). Are bikeshare users different from regular cyclists? A first look at short-term users, annual members, and area cyclists in the Washington, DC, region. </w:t>
      </w:r>
      <w:r w:rsidRPr="00FD71F1">
        <w:rPr>
          <w:i/>
        </w:rPr>
        <w:t>Transportation Research Record: Journal of the Transportation Research Board</w:t>
      </w:r>
      <w:r w:rsidR="00C90905">
        <w:rPr>
          <w:i/>
        </w:rPr>
        <w:t xml:space="preserve">, </w:t>
      </w:r>
      <w:r w:rsidRPr="00FD71F1">
        <w:t xml:space="preserve">2387, 112-119. </w:t>
      </w:r>
    </w:p>
    <w:p w14:paraId="2C685BF7" w14:textId="14249277" w:rsidR="00E400E2" w:rsidRDefault="00E400E2" w:rsidP="0034197C">
      <w:pPr>
        <w:pStyle w:val="EndNoteBibliography"/>
        <w:numPr>
          <w:ilvl w:val="0"/>
          <w:numId w:val="6"/>
        </w:numPr>
        <w:ind w:left="450" w:hanging="450"/>
      </w:pPr>
      <w:r w:rsidRPr="00E400E2">
        <w:t>Caggiani, L., Camporeale, R., Marinelli, M., &amp; Ottomanelli, M. (2019). User satisfaction based model for resource allocation in bike-sharing systems. Transport Policy, 80, 117-126.</w:t>
      </w:r>
    </w:p>
    <w:p w14:paraId="5A13ACEE" w14:textId="383C753A" w:rsidR="002E60D3" w:rsidRPr="00FD71F1" w:rsidRDefault="002E60D3" w:rsidP="0034197C">
      <w:pPr>
        <w:pStyle w:val="EndNoteBibliography"/>
        <w:numPr>
          <w:ilvl w:val="0"/>
          <w:numId w:val="6"/>
        </w:numPr>
        <w:ind w:left="450" w:hanging="450"/>
      </w:pPr>
      <w:r w:rsidRPr="002E60D3">
        <w:t>Caggiani, L., Colovic, A., &amp; Ottomanelli, M. (2020). An equality-based model for bike-sharing stations location in bicycle-public transport multimodal mobility. Transportation Research Part A: Policy and Practice, 140, 251-265.</w:t>
      </w:r>
    </w:p>
    <w:p w14:paraId="31BF352E" w14:textId="331473B8" w:rsidR="00FD71F1" w:rsidRDefault="00FD71F1" w:rsidP="0034197C">
      <w:pPr>
        <w:pStyle w:val="EndNoteBibliography"/>
        <w:numPr>
          <w:ilvl w:val="0"/>
          <w:numId w:val="6"/>
        </w:numPr>
        <w:ind w:left="450" w:hanging="450"/>
      </w:pPr>
      <w:r w:rsidRPr="00FD71F1">
        <w:t xml:space="preserve">Caulfield, B., O'Mahony, M., Brazil, W., &amp; Weldon, P. (2017). Examining usage patterns of a bike-sharing scheme in a medium sized city. </w:t>
      </w:r>
      <w:r w:rsidRPr="00FD71F1">
        <w:rPr>
          <w:i/>
        </w:rPr>
        <w:t>Transportation Research Part A: Policy and Practice, 100</w:t>
      </w:r>
      <w:r w:rsidRPr="00FD71F1">
        <w:t xml:space="preserve">, 152-161. </w:t>
      </w:r>
    </w:p>
    <w:p w14:paraId="32A8272C" w14:textId="0A788B10" w:rsidR="003819F5" w:rsidRDefault="003819F5" w:rsidP="0034197C">
      <w:pPr>
        <w:pStyle w:val="EndNoteBibliography"/>
        <w:numPr>
          <w:ilvl w:val="0"/>
          <w:numId w:val="6"/>
        </w:numPr>
        <w:ind w:left="450" w:hanging="450"/>
      </w:pPr>
      <w:r w:rsidRPr="003819F5">
        <w:t>Choi, Y., &amp; Choi, E. J. (2020). Sustainable Governance of the Sharing Economy: The Chinese Bike-Sharing Industry. Sustainability, 12(3), 1195.</w:t>
      </w:r>
    </w:p>
    <w:p w14:paraId="2EA67FF8" w14:textId="738E6D3E" w:rsidR="00C8537E" w:rsidRDefault="00C8537E" w:rsidP="0034197C">
      <w:pPr>
        <w:pStyle w:val="EndNoteBibliography"/>
        <w:numPr>
          <w:ilvl w:val="0"/>
          <w:numId w:val="6"/>
        </w:numPr>
        <w:ind w:left="450" w:hanging="450"/>
      </w:pPr>
      <w:r w:rsidRPr="00C8537E">
        <w:t>de Chardon, C. M. (2019). The contradictions of bike-share benefits, purposes and outcomes. Transportation research part A: policy and practice, 121, 401-419.</w:t>
      </w:r>
    </w:p>
    <w:p w14:paraId="3A01D989" w14:textId="1B1D5411" w:rsidR="004F35E9" w:rsidRPr="00FD71F1" w:rsidRDefault="004F35E9" w:rsidP="0034197C">
      <w:pPr>
        <w:pStyle w:val="EndNoteBibliography"/>
        <w:numPr>
          <w:ilvl w:val="0"/>
          <w:numId w:val="6"/>
        </w:numPr>
        <w:ind w:left="450" w:hanging="450"/>
      </w:pPr>
      <w:r w:rsidRPr="004F35E9">
        <w:t>Dell, M., Iori, M., Novellani, S., &amp; Stützle, T. (2016). A destroy and repair algorithm for the bike sharing rebalancing problem. Computers &amp; Operations Research, 71, 149-162.</w:t>
      </w:r>
    </w:p>
    <w:p w14:paraId="0F308B2C" w14:textId="44566FA9" w:rsidR="00FD71F1" w:rsidRDefault="00FD71F1" w:rsidP="0034197C">
      <w:pPr>
        <w:pStyle w:val="EndNoteBibliography"/>
        <w:numPr>
          <w:ilvl w:val="0"/>
          <w:numId w:val="6"/>
        </w:numPr>
        <w:ind w:left="450" w:hanging="450"/>
      </w:pPr>
      <w:r w:rsidRPr="00FD71F1">
        <w:t xml:space="preserve">Dey, B. K., Anowar, S., Eluru, N., &amp; Hatzopoulou, M. (2018). Accommodating exogenous variable and decision rule heterogeneity in discrete choice models: Application to bicyclist route choice. </w:t>
      </w:r>
      <w:r w:rsidRPr="00531659">
        <w:rPr>
          <w:i/>
          <w:iCs/>
        </w:rPr>
        <w:t xml:space="preserve">PloS </w:t>
      </w:r>
      <w:r w:rsidR="00531659">
        <w:rPr>
          <w:i/>
          <w:iCs/>
        </w:rPr>
        <w:t>O</w:t>
      </w:r>
      <w:r w:rsidRPr="00531659">
        <w:rPr>
          <w:i/>
          <w:iCs/>
        </w:rPr>
        <w:t>ne</w:t>
      </w:r>
      <w:r w:rsidRPr="00FD71F1">
        <w:t xml:space="preserve">, </w:t>
      </w:r>
      <w:r w:rsidRPr="00531659">
        <w:rPr>
          <w:i/>
          <w:iCs/>
        </w:rPr>
        <w:t>13</w:t>
      </w:r>
      <w:r w:rsidRPr="00FD71F1">
        <w:t>(11), e0208309.</w:t>
      </w:r>
    </w:p>
    <w:p w14:paraId="4C41CE7F" w14:textId="74B317F6" w:rsidR="00B4358E" w:rsidRDefault="00E27D5E" w:rsidP="00F57892">
      <w:pPr>
        <w:pStyle w:val="EndNoteBibliography"/>
        <w:numPr>
          <w:ilvl w:val="0"/>
          <w:numId w:val="6"/>
        </w:numPr>
        <w:ind w:left="360"/>
      </w:pPr>
      <w:r>
        <w:t xml:space="preserve"> </w:t>
      </w:r>
      <w:r w:rsidR="00B4358E">
        <w:t>Eker, U., Ahmed, S. S., Fountas, G., &amp; Anastasopoulos, P. C. (2019). An exploratory</w:t>
      </w:r>
      <w:r>
        <w:t xml:space="preserve"> </w:t>
      </w:r>
      <w:r w:rsidR="00B4358E">
        <w:t>investigation of public perceptions towards safety and security from the future use of flying cars in the United States. Analytic methods in accident research, 23, 100103.</w:t>
      </w:r>
    </w:p>
    <w:p w14:paraId="43066DA7" w14:textId="15AB2BAF" w:rsidR="00B4358E" w:rsidRDefault="00B4358E" w:rsidP="0034197C">
      <w:pPr>
        <w:pStyle w:val="EndNoteBibliography"/>
        <w:numPr>
          <w:ilvl w:val="0"/>
          <w:numId w:val="6"/>
        </w:numPr>
        <w:ind w:left="450" w:hanging="450"/>
      </w:pPr>
      <w:r>
        <w:t>Eker, U., Ahmed, S. S., Fountas, G., &amp; Anastasopoulos, P. C. (2019). An exploratory investigation of public perceptions towards safety and security from the future use of flying cars in the United States. Analytic methods in accident research, 23, 100103.</w:t>
      </w:r>
    </w:p>
    <w:p w14:paraId="5FA44E49" w14:textId="7FE38B07" w:rsidR="00FD71F1" w:rsidRDefault="00FD71F1" w:rsidP="0034197C">
      <w:pPr>
        <w:pStyle w:val="EndNoteBibliography"/>
        <w:numPr>
          <w:ilvl w:val="0"/>
          <w:numId w:val="6"/>
        </w:numPr>
        <w:ind w:left="450" w:hanging="450"/>
      </w:pPr>
      <w:r w:rsidRPr="00FD71F1">
        <w:lastRenderedPageBreak/>
        <w:t xml:space="preserve">El-Assi, W., Mahmoud, M. S., &amp; Habib, K. N. (2017). Effects of built environment and weather on bike sharing demand: a station level analysis of commercial bike sharing in Toronto. </w:t>
      </w:r>
      <w:r w:rsidRPr="00FD71F1">
        <w:rPr>
          <w:i/>
        </w:rPr>
        <w:t>Transportation, 44</w:t>
      </w:r>
      <w:r w:rsidRPr="00FD71F1">
        <w:t xml:space="preserve">(3), 589-613. </w:t>
      </w:r>
    </w:p>
    <w:p w14:paraId="3A2AAF7E" w14:textId="77777777" w:rsidR="00AF56DA" w:rsidRPr="00FD71F1" w:rsidRDefault="00AF56DA" w:rsidP="00AF56DA">
      <w:pPr>
        <w:pStyle w:val="EndNoteBibliography"/>
        <w:numPr>
          <w:ilvl w:val="0"/>
          <w:numId w:val="6"/>
        </w:numPr>
        <w:ind w:left="450" w:hanging="450"/>
      </w:pPr>
      <w:r w:rsidRPr="00FD71F1">
        <w:t xml:space="preserve">Faghih-Imani, A., Eluru, N., El-Geneidy, A. M., Rabbat, M., &amp; Haq, U. (2014). How land-use and urban form impact bicycle flows: evidence from the bicycle-sharing system (BIXI) in Montreal. </w:t>
      </w:r>
      <w:r w:rsidRPr="00FD71F1">
        <w:rPr>
          <w:i/>
        </w:rPr>
        <w:t>Journal of Transport Geography, 41</w:t>
      </w:r>
      <w:r w:rsidRPr="00FD71F1">
        <w:t xml:space="preserve">, 306-314. </w:t>
      </w:r>
    </w:p>
    <w:p w14:paraId="4021C64A" w14:textId="77777777" w:rsidR="00FD71F1" w:rsidRPr="00FD71F1" w:rsidRDefault="00FD71F1" w:rsidP="0034197C">
      <w:pPr>
        <w:pStyle w:val="EndNoteBibliography"/>
        <w:numPr>
          <w:ilvl w:val="0"/>
          <w:numId w:val="6"/>
        </w:numPr>
        <w:ind w:left="450" w:hanging="450"/>
      </w:pPr>
      <w:r w:rsidRPr="00FD71F1">
        <w:t xml:space="preserve">Faghih-Imani, A., &amp; Eluru, N. (2015). Analysing bicycle-sharing system user destination choice preferences: Chicago’s Divvy system. </w:t>
      </w:r>
      <w:r w:rsidRPr="00FD71F1">
        <w:rPr>
          <w:i/>
        </w:rPr>
        <w:t>Journal of Transport Geography, 44</w:t>
      </w:r>
      <w:r w:rsidRPr="00FD71F1">
        <w:t xml:space="preserve">, 53-64. </w:t>
      </w:r>
    </w:p>
    <w:p w14:paraId="609ECDF0" w14:textId="77777777" w:rsidR="00FD71F1" w:rsidRPr="00FD71F1" w:rsidRDefault="00FD71F1" w:rsidP="0034197C">
      <w:pPr>
        <w:pStyle w:val="EndNoteBibliography"/>
        <w:numPr>
          <w:ilvl w:val="0"/>
          <w:numId w:val="6"/>
        </w:numPr>
        <w:ind w:left="450" w:hanging="450"/>
      </w:pPr>
      <w:r w:rsidRPr="00FD71F1">
        <w:t xml:space="preserve">Faghih-Imani, A., &amp; Eluru, N. (2016a). Determining the role of bicycle sharing system infrastructure installation decision on usage: Case study of montreal BIXI system. </w:t>
      </w:r>
      <w:r w:rsidRPr="00FD71F1">
        <w:rPr>
          <w:i/>
        </w:rPr>
        <w:t>Transportation Research Part A: Policy and Practice, 94</w:t>
      </w:r>
      <w:r w:rsidRPr="00FD71F1">
        <w:t xml:space="preserve">, 685-698. </w:t>
      </w:r>
    </w:p>
    <w:p w14:paraId="49618E7F" w14:textId="2603BC42" w:rsidR="00FD71F1" w:rsidRPr="00FD71F1" w:rsidRDefault="00FD71F1" w:rsidP="0034197C">
      <w:pPr>
        <w:pStyle w:val="EndNoteBibliography"/>
        <w:numPr>
          <w:ilvl w:val="0"/>
          <w:numId w:val="6"/>
        </w:numPr>
        <w:ind w:left="450" w:hanging="450"/>
      </w:pPr>
      <w:r w:rsidRPr="00FD71F1">
        <w:t xml:space="preserve">Faghih-Imani, A., &amp; Eluru, N. (2016b). Incorporating the impact of spatio-temporal interactions on bicycle sharing system demand: A case study of New York CitiBike system. </w:t>
      </w:r>
      <w:r w:rsidRPr="00FD71F1">
        <w:rPr>
          <w:i/>
        </w:rPr>
        <w:t xml:space="preserve">Journal of </w:t>
      </w:r>
      <w:r w:rsidR="00531659" w:rsidRPr="00FD71F1">
        <w:rPr>
          <w:i/>
        </w:rPr>
        <w:t>Transport Geogra</w:t>
      </w:r>
      <w:r w:rsidRPr="00FD71F1">
        <w:rPr>
          <w:i/>
        </w:rPr>
        <w:t>phy, 54</w:t>
      </w:r>
      <w:r w:rsidRPr="00FD71F1">
        <w:t xml:space="preserve">, 218-227. </w:t>
      </w:r>
    </w:p>
    <w:p w14:paraId="43F1D8B7" w14:textId="2F11805D" w:rsidR="00FD71F1" w:rsidRPr="00FD71F1" w:rsidRDefault="00FD71F1" w:rsidP="0034197C">
      <w:pPr>
        <w:pStyle w:val="EndNoteBibliography"/>
        <w:numPr>
          <w:ilvl w:val="0"/>
          <w:numId w:val="6"/>
        </w:numPr>
        <w:ind w:left="450" w:hanging="450"/>
      </w:pPr>
      <w:r w:rsidRPr="00FD71F1">
        <w:t>Faghih-Imani, A., Eluru, N., &amp; Paleti, R. (2017</w:t>
      </w:r>
      <w:r w:rsidR="001C3AB0">
        <w:t>a</w:t>
      </w:r>
      <w:r w:rsidRPr="00FD71F1">
        <w:t xml:space="preserve">). How bicycling sharing system usage is affected by land use and urban form: analysis from system and user perspectives. </w:t>
      </w:r>
      <w:r w:rsidRPr="00FD71F1">
        <w:rPr>
          <w:i/>
        </w:rPr>
        <w:t>European Journal of Transport and Infrastructure Research, 17</w:t>
      </w:r>
      <w:r w:rsidRPr="00FD71F1">
        <w:t xml:space="preserve">(3). </w:t>
      </w:r>
    </w:p>
    <w:p w14:paraId="56468B75" w14:textId="77777777" w:rsidR="00AF56DA" w:rsidRDefault="00FD71F1" w:rsidP="0034197C">
      <w:pPr>
        <w:pStyle w:val="EndNoteBibliography"/>
        <w:numPr>
          <w:ilvl w:val="0"/>
          <w:numId w:val="6"/>
        </w:numPr>
        <w:ind w:left="450" w:hanging="450"/>
      </w:pPr>
      <w:r w:rsidRPr="00FD71F1">
        <w:t>Faghih-Imani, A., Hampshire, R., Marla, L., &amp; Eluru, N. (2017</w:t>
      </w:r>
      <w:r w:rsidR="001C3AB0">
        <w:t>b</w:t>
      </w:r>
      <w:r w:rsidRPr="00FD71F1">
        <w:t xml:space="preserve">). An empirical analysis of bike sharing usage and rebalancing: Evidence from Barcelona and Seville. </w:t>
      </w:r>
      <w:r w:rsidRPr="00FD71F1">
        <w:rPr>
          <w:i/>
        </w:rPr>
        <w:t>Transportation Research Part A: Policy and Practice, 97</w:t>
      </w:r>
      <w:r w:rsidRPr="00FD71F1">
        <w:t>, 177-191.</w:t>
      </w:r>
    </w:p>
    <w:p w14:paraId="6B60DCB2" w14:textId="77777777" w:rsidR="00AF56DA" w:rsidRPr="00FD71F1" w:rsidRDefault="00AF56DA" w:rsidP="00AF56DA">
      <w:pPr>
        <w:pStyle w:val="EndNoteBibliography"/>
        <w:numPr>
          <w:ilvl w:val="0"/>
          <w:numId w:val="6"/>
        </w:numPr>
        <w:ind w:left="450" w:hanging="450"/>
      </w:pPr>
      <w:r w:rsidRPr="00022620">
        <w:t>Faghih-Imani, A., &amp; Eluru, N. (2020). A finite mixture modeling approach to examine New York City bicycle sharing system (CitiBike) users’ destination preferences. Transportation, 47(2), 529-553.</w:t>
      </w:r>
    </w:p>
    <w:p w14:paraId="17B5E84F" w14:textId="3D9FE8F7" w:rsidR="00FD71F1" w:rsidRDefault="00FD71F1" w:rsidP="0034197C">
      <w:pPr>
        <w:pStyle w:val="EndNoteBibliography"/>
        <w:numPr>
          <w:ilvl w:val="0"/>
          <w:numId w:val="6"/>
        </w:numPr>
        <w:ind w:left="450" w:hanging="450"/>
      </w:pPr>
      <w:r w:rsidRPr="00FD71F1">
        <w:t xml:space="preserve">Fang, H. A. (2008). A discrete–continuous model of households’ vehicle choice and usage, with an application to the effects of residential density. </w:t>
      </w:r>
      <w:r w:rsidRPr="00FD71F1">
        <w:rPr>
          <w:i/>
        </w:rPr>
        <w:t>Transportation Research Part B: Methodological, 42</w:t>
      </w:r>
      <w:r w:rsidRPr="00FD71F1">
        <w:t xml:space="preserve">(9), 736-758. </w:t>
      </w:r>
    </w:p>
    <w:p w14:paraId="7148F6CE" w14:textId="4C21F747" w:rsidR="00144A14" w:rsidRDefault="00144A14" w:rsidP="00144A14">
      <w:pPr>
        <w:pStyle w:val="EndNoteBibliography"/>
        <w:numPr>
          <w:ilvl w:val="0"/>
          <w:numId w:val="6"/>
        </w:numPr>
        <w:ind w:left="360"/>
      </w:pPr>
      <w:r>
        <w:t>Fountas, G., Anastasopoulos, P.C. (2017)</w:t>
      </w:r>
      <w:r w:rsidR="00143B5E">
        <w:t>.</w:t>
      </w:r>
      <w:r>
        <w:t xml:space="preserve"> A random thresholds random parameters hierarchical ordered probit analysis of highway accident injury-severities. Analytic methods in accident research 15, 1-16.</w:t>
      </w:r>
    </w:p>
    <w:p w14:paraId="5558ED51" w14:textId="4E184705" w:rsidR="00144A14" w:rsidRDefault="00144A14" w:rsidP="00144A14">
      <w:pPr>
        <w:pStyle w:val="EndNoteBibliography"/>
        <w:numPr>
          <w:ilvl w:val="0"/>
          <w:numId w:val="6"/>
        </w:numPr>
        <w:ind w:left="360"/>
      </w:pPr>
      <w:r>
        <w:t>Fountas, G., Anastasopoulos, P.C., Mannering, F.L. (2018)</w:t>
      </w:r>
      <w:r w:rsidR="00143B5E">
        <w:t>.</w:t>
      </w:r>
      <w:r>
        <w:t xml:space="preserve"> Analysis of vehicle accident-injury severities: A comparison of segment-versus accident-based latent class ordered probit models with class-probability functions. Analytic methods in accident research 18, 15-32.</w:t>
      </w:r>
    </w:p>
    <w:p w14:paraId="3AB92293" w14:textId="146957B2" w:rsidR="00144A14" w:rsidRPr="00FD71F1" w:rsidRDefault="00144A14" w:rsidP="00144A14">
      <w:pPr>
        <w:pStyle w:val="EndNoteBibliography"/>
        <w:numPr>
          <w:ilvl w:val="0"/>
          <w:numId w:val="6"/>
        </w:numPr>
        <w:ind w:left="360"/>
      </w:pPr>
      <w:r>
        <w:t>Fountas, G., Pantangi, S.S., Hulme, K.F., Anastasopoulos, P.C. (2019)</w:t>
      </w:r>
      <w:r w:rsidR="00143B5E">
        <w:t>.</w:t>
      </w:r>
      <w:r>
        <w:t xml:space="preserve"> The effects of driver fatigue, gender, and distracted driving on perceived and observed aggressive driving behavior: A correlated grouped random parameters bivariate probit approach. Analytic methods in accident research 22, 100091.</w:t>
      </w:r>
    </w:p>
    <w:p w14:paraId="19417DC6" w14:textId="06486AE7" w:rsidR="00FD71F1" w:rsidRPr="00FD71F1" w:rsidRDefault="00FD71F1" w:rsidP="0034197C">
      <w:pPr>
        <w:pStyle w:val="EndNoteBibliography"/>
        <w:numPr>
          <w:ilvl w:val="0"/>
          <w:numId w:val="6"/>
        </w:numPr>
        <w:ind w:left="450" w:hanging="450"/>
      </w:pPr>
      <w:r w:rsidRPr="00FD71F1">
        <w:t xml:space="preserve">Feigon, S., &amp; Murphy, C. (2016). </w:t>
      </w:r>
      <w:r w:rsidRPr="00FD71F1">
        <w:rPr>
          <w:i/>
        </w:rPr>
        <w:t>Shared mobility and the transformation of public transit</w:t>
      </w:r>
      <w:r w:rsidR="00B0162D" w:rsidRPr="00B0162D">
        <w:rPr>
          <w:iCs/>
        </w:rPr>
        <w:t xml:space="preserve"> (No. Project J-11, Task 21)</w:t>
      </w:r>
      <w:r w:rsidRPr="00FD71F1">
        <w:t>.</w:t>
      </w:r>
    </w:p>
    <w:p w14:paraId="2CA49ABD" w14:textId="77777777" w:rsidR="00FD71F1" w:rsidRPr="00FD71F1" w:rsidRDefault="00FD71F1" w:rsidP="0034197C">
      <w:pPr>
        <w:pStyle w:val="EndNoteBibliography"/>
        <w:numPr>
          <w:ilvl w:val="0"/>
          <w:numId w:val="6"/>
        </w:numPr>
        <w:ind w:left="450" w:hanging="450"/>
      </w:pPr>
      <w:r w:rsidRPr="00FD71F1">
        <w:t xml:space="preserve">Ferdous, N., Pinjari, A. R., Bhat, C. R., &amp; Pendyala, R. M. (2010). A comprehensive analysis of household transportation expenditures relative to other goods and services: an application to United States consumer expenditure data. </w:t>
      </w:r>
      <w:r w:rsidRPr="00FD71F1">
        <w:rPr>
          <w:i/>
        </w:rPr>
        <w:t>Transportation, 37</w:t>
      </w:r>
      <w:r w:rsidRPr="00FD71F1">
        <w:t xml:space="preserve">(3), 363-390. </w:t>
      </w:r>
    </w:p>
    <w:p w14:paraId="1CB03582" w14:textId="3117CA05" w:rsidR="00FD71F1" w:rsidRPr="00FD71F1" w:rsidRDefault="00FD71F1" w:rsidP="0034197C">
      <w:pPr>
        <w:pStyle w:val="EndNoteBibliography"/>
        <w:numPr>
          <w:ilvl w:val="0"/>
          <w:numId w:val="6"/>
        </w:numPr>
        <w:ind w:left="450" w:hanging="450"/>
      </w:pPr>
      <w:r w:rsidRPr="00FD71F1">
        <w:t xml:space="preserve">Fishman, E., Washington, S., &amp; Haworth, N. (2013). Bike share: a synthesis of the literature. </w:t>
      </w:r>
      <w:r w:rsidRPr="00FD71F1">
        <w:rPr>
          <w:i/>
        </w:rPr>
        <w:t xml:space="preserve">Transport </w:t>
      </w:r>
      <w:r w:rsidR="00531659" w:rsidRPr="00FD71F1">
        <w:rPr>
          <w:i/>
        </w:rPr>
        <w:t>Reviews</w:t>
      </w:r>
      <w:r w:rsidRPr="00FD71F1">
        <w:rPr>
          <w:i/>
        </w:rPr>
        <w:t>, 33</w:t>
      </w:r>
      <w:r w:rsidRPr="00FD71F1">
        <w:t xml:space="preserve">(2), 148-165. </w:t>
      </w:r>
    </w:p>
    <w:p w14:paraId="10711728" w14:textId="08A49807" w:rsidR="00FD71F1" w:rsidRDefault="00FD71F1" w:rsidP="0034197C">
      <w:pPr>
        <w:pStyle w:val="EndNoteBibliography"/>
        <w:numPr>
          <w:ilvl w:val="0"/>
          <w:numId w:val="6"/>
        </w:numPr>
        <w:ind w:left="450" w:hanging="450"/>
      </w:pPr>
      <w:r w:rsidRPr="00FD71F1">
        <w:t xml:space="preserve">Fishman, E., Washington, S., &amp; Haworth, N. (2014). Bike share’s impact on car use: Evidence from the United States, Great Britain, and Australia. </w:t>
      </w:r>
      <w:r w:rsidRPr="00FD71F1">
        <w:rPr>
          <w:i/>
        </w:rPr>
        <w:t>Transportation Research Part D: Transport and Environment, 31</w:t>
      </w:r>
      <w:r w:rsidRPr="00FD71F1">
        <w:t xml:space="preserve">, 13-20. </w:t>
      </w:r>
    </w:p>
    <w:p w14:paraId="14241519" w14:textId="3A9E7CB3" w:rsidR="00CF65E4" w:rsidRPr="00FD71F1" w:rsidRDefault="00CF65E4" w:rsidP="00CF65E4">
      <w:pPr>
        <w:pStyle w:val="EndNoteBibliography"/>
        <w:numPr>
          <w:ilvl w:val="0"/>
          <w:numId w:val="6"/>
        </w:numPr>
        <w:ind w:left="450" w:hanging="450"/>
      </w:pPr>
      <w:r w:rsidRPr="00AF637F">
        <w:t>Fishman, E. (2016)</w:t>
      </w:r>
      <w:r w:rsidR="00144A14">
        <w:t>.</w:t>
      </w:r>
      <w:r w:rsidRPr="00AF637F">
        <w:t xml:space="preserve"> Bikeshare: A review of recent literature. Transport Reviews 36, 92-113.</w:t>
      </w:r>
    </w:p>
    <w:p w14:paraId="4796B110" w14:textId="70056BF2" w:rsidR="00FD71F1" w:rsidRPr="00FD71F1" w:rsidRDefault="00FD71F1" w:rsidP="0034197C">
      <w:pPr>
        <w:pStyle w:val="EndNoteBibliography"/>
        <w:numPr>
          <w:ilvl w:val="0"/>
          <w:numId w:val="6"/>
        </w:numPr>
        <w:ind w:left="450" w:hanging="450"/>
      </w:pPr>
      <w:r w:rsidRPr="00FD71F1">
        <w:lastRenderedPageBreak/>
        <w:t xml:space="preserve">Forma, I. A., Raviv, T., &amp; Tzur, M. (2015). A 3-step math heuristic for the static repositioning problem in bike-sharing systems. </w:t>
      </w:r>
      <w:r w:rsidRPr="00FD71F1">
        <w:rPr>
          <w:i/>
        </w:rPr>
        <w:t>Transportation Research Part B: Methodological, 71</w:t>
      </w:r>
      <w:r w:rsidRPr="00FD71F1">
        <w:t xml:space="preserve">, 230-247. </w:t>
      </w:r>
    </w:p>
    <w:p w14:paraId="5DD5F47C" w14:textId="1D3E3E45" w:rsidR="00FD71F1" w:rsidRPr="00FD71F1" w:rsidRDefault="00FD71F1" w:rsidP="0034197C">
      <w:pPr>
        <w:pStyle w:val="EndNoteBibliography"/>
        <w:numPr>
          <w:ilvl w:val="0"/>
          <w:numId w:val="6"/>
        </w:numPr>
        <w:ind w:left="450" w:hanging="450"/>
      </w:pPr>
      <w:r w:rsidRPr="00FD71F1">
        <w:t xml:space="preserve">Fricker, C., &amp; Gast, N. (2016). Incentives and redistribution in homogeneous bike-sharing systems with stations of finite capacity. </w:t>
      </w:r>
      <w:r w:rsidRPr="00FD71F1">
        <w:rPr>
          <w:i/>
        </w:rPr>
        <w:t xml:space="preserve">Euro </w:t>
      </w:r>
      <w:r w:rsidR="00531659" w:rsidRPr="00FD71F1">
        <w:rPr>
          <w:i/>
        </w:rPr>
        <w:t xml:space="preserve">Journal </w:t>
      </w:r>
      <w:r w:rsidRPr="00FD71F1">
        <w:rPr>
          <w:i/>
        </w:rPr>
        <w:t xml:space="preserve">on </w:t>
      </w:r>
      <w:r w:rsidR="00531659" w:rsidRPr="00FD71F1">
        <w:rPr>
          <w:i/>
        </w:rPr>
        <w:t xml:space="preserve">Transportation </w:t>
      </w:r>
      <w:r w:rsidRPr="00FD71F1">
        <w:rPr>
          <w:i/>
        </w:rPr>
        <w:t xml:space="preserve">and </w:t>
      </w:r>
      <w:r w:rsidR="00531659" w:rsidRPr="00FD71F1">
        <w:rPr>
          <w:i/>
        </w:rPr>
        <w:t>Logistics</w:t>
      </w:r>
      <w:r w:rsidRPr="00FD71F1">
        <w:rPr>
          <w:i/>
        </w:rPr>
        <w:t>, 5</w:t>
      </w:r>
      <w:r w:rsidRPr="00FD71F1">
        <w:t xml:space="preserve">(3), 261-291. </w:t>
      </w:r>
    </w:p>
    <w:p w14:paraId="4D3B4614" w14:textId="6F816139" w:rsidR="00FD71F1" w:rsidRPr="00FD71F1" w:rsidRDefault="00FD71F1" w:rsidP="0034197C">
      <w:pPr>
        <w:pStyle w:val="EndNoteBibliography"/>
        <w:numPr>
          <w:ilvl w:val="0"/>
          <w:numId w:val="6"/>
        </w:numPr>
        <w:ind w:left="450" w:hanging="450"/>
      </w:pPr>
      <w:r w:rsidRPr="00FD71F1">
        <w:t xml:space="preserve">Fuller, D., Gauvin, L., Kestens, Y., Daniel, M., Fournier, M., Morency, P., &amp; Drouin, L. (2011). Use of a new public bicycle share program in Montreal, Canada. </w:t>
      </w:r>
      <w:r w:rsidRPr="00FD71F1">
        <w:rPr>
          <w:i/>
        </w:rPr>
        <w:t xml:space="preserve">American </w:t>
      </w:r>
      <w:r w:rsidR="00531659" w:rsidRPr="00FD71F1">
        <w:rPr>
          <w:i/>
        </w:rPr>
        <w:t xml:space="preserve">Journal </w:t>
      </w:r>
      <w:r w:rsidRPr="00FD71F1">
        <w:rPr>
          <w:i/>
        </w:rPr>
        <w:t xml:space="preserve">of </w:t>
      </w:r>
      <w:r w:rsidR="00531659" w:rsidRPr="00FD71F1">
        <w:rPr>
          <w:i/>
        </w:rPr>
        <w:t>Preventive Med</w:t>
      </w:r>
      <w:r w:rsidRPr="00FD71F1">
        <w:rPr>
          <w:i/>
        </w:rPr>
        <w:t>icine, 41</w:t>
      </w:r>
      <w:r w:rsidRPr="00FD71F1">
        <w:t xml:space="preserve">(1), 80-83. </w:t>
      </w:r>
    </w:p>
    <w:p w14:paraId="6C7CAEBE" w14:textId="0D49D5AA" w:rsidR="00FD71F1" w:rsidRDefault="00FD71F1" w:rsidP="0034197C">
      <w:pPr>
        <w:pStyle w:val="EndNoteBibliography"/>
        <w:numPr>
          <w:ilvl w:val="0"/>
          <w:numId w:val="6"/>
        </w:numPr>
        <w:ind w:left="450" w:hanging="450"/>
      </w:pPr>
      <w:r w:rsidRPr="00FD71F1">
        <w:t>Gebhart</w:t>
      </w:r>
      <w:r w:rsidR="00531659" w:rsidRPr="00FD71F1">
        <w:t xml:space="preserve">, </w:t>
      </w:r>
      <w:r w:rsidRPr="00FD71F1">
        <w:t xml:space="preserve">K., &amp; Noland, R. B. (2014). The impact of weather conditions on bikeshare trips in Washington, DC. </w:t>
      </w:r>
      <w:r w:rsidRPr="00FD71F1">
        <w:rPr>
          <w:i/>
        </w:rPr>
        <w:t>Transportation, 41</w:t>
      </w:r>
      <w:r w:rsidRPr="00FD71F1">
        <w:t xml:space="preserve">(6), 1205-1225. </w:t>
      </w:r>
    </w:p>
    <w:p w14:paraId="6E74C1FA" w14:textId="4517EDD8" w:rsidR="003A461A" w:rsidRPr="00F57892" w:rsidRDefault="003A461A" w:rsidP="0034197C">
      <w:pPr>
        <w:pStyle w:val="EndNoteBibliography"/>
        <w:numPr>
          <w:ilvl w:val="0"/>
          <w:numId w:val="6"/>
        </w:numPr>
        <w:ind w:left="450" w:hanging="450"/>
        <w:rPr>
          <w:szCs w:val="24"/>
        </w:rPr>
      </w:pPr>
      <w:r w:rsidRPr="003A461A">
        <w:rPr>
          <w:color w:val="222222"/>
          <w:szCs w:val="24"/>
          <w:shd w:val="clear" w:color="auto" w:fill="FFFFFF"/>
        </w:rPr>
        <w:t>Giot, R., &amp; Cherrier, R. (2014, December). Predicting bikeshare system usage up to one day ahead. In </w:t>
      </w:r>
      <w:r w:rsidRPr="003A461A">
        <w:rPr>
          <w:i/>
          <w:iCs/>
          <w:color w:val="222222"/>
          <w:szCs w:val="24"/>
          <w:shd w:val="clear" w:color="auto" w:fill="FFFFFF"/>
        </w:rPr>
        <w:t>2014 IEEE Symposium on Computational Intelligence in Vehicles and Transportation Systems (CIVTS)</w:t>
      </w:r>
      <w:r w:rsidRPr="003A461A">
        <w:rPr>
          <w:color w:val="222222"/>
          <w:szCs w:val="24"/>
          <w:shd w:val="clear" w:color="auto" w:fill="FFFFFF"/>
        </w:rPr>
        <w:t> (pp. 22-29). IEEE.</w:t>
      </w:r>
    </w:p>
    <w:p w14:paraId="08A1C7A7" w14:textId="77777777" w:rsidR="000954BE" w:rsidRPr="00FD71F1" w:rsidRDefault="000954BE" w:rsidP="0034197C">
      <w:pPr>
        <w:pStyle w:val="EndNoteBibliography"/>
        <w:numPr>
          <w:ilvl w:val="0"/>
          <w:numId w:val="6"/>
        </w:numPr>
        <w:ind w:left="450" w:hanging="450"/>
      </w:pPr>
      <w:r w:rsidRPr="00FD71F1">
        <w:t xml:space="preserve">Habib, K. M., &amp; Miller, E. J. (2009). Modelling activity generation: a utility-based model for activity-agenda formation. </w:t>
      </w:r>
      <w:r w:rsidRPr="00FD71F1">
        <w:rPr>
          <w:i/>
        </w:rPr>
        <w:t>Transportmetrica, 5</w:t>
      </w:r>
      <w:r w:rsidRPr="00FD71F1">
        <w:t xml:space="preserve">(1), 3-23. </w:t>
      </w:r>
    </w:p>
    <w:p w14:paraId="256557CF" w14:textId="1F23B837" w:rsidR="00754275" w:rsidRPr="00FD71F1" w:rsidRDefault="00754275" w:rsidP="0034197C">
      <w:pPr>
        <w:pStyle w:val="EndNoteBibliography"/>
        <w:numPr>
          <w:ilvl w:val="0"/>
          <w:numId w:val="6"/>
        </w:numPr>
        <w:ind w:left="450" w:hanging="450"/>
      </w:pPr>
      <w:r w:rsidRPr="00754275">
        <w:t xml:space="preserve">Harville, D. A. (1977). Maximum likelihood approaches to variance component estimation and to related problems. </w:t>
      </w:r>
      <w:r w:rsidRPr="00754275">
        <w:rPr>
          <w:i/>
          <w:iCs/>
        </w:rPr>
        <w:t xml:space="preserve">Journal of the American </w:t>
      </w:r>
      <w:r w:rsidR="00531659" w:rsidRPr="00754275">
        <w:rPr>
          <w:i/>
          <w:iCs/>
        </w:rPr>
        <w:t>Statistical Association</w:t>
      </w:r>
      <w:r w:rsidRPr="00754275">
        <w:t>, 72(358), 320-338.</w:t>
      </w:r>
    </w:p>
    <w:p w14:paraId="0216ECF0" w14:textId="77777777" w:rsidR="00FD71F1" w:rsidRPr="00FD71F1" w:rsidRDefault="00FD71F1" w:rsidP="0034197C">
      <w:pPr>
        <w:pStyle w:val="EndNoteBibliography"/>
        <w:numPr>
          <w:ilvl w:val="0"/>
          <w:numId w:val="6"/>
        </w:numPr>
        <w:ind w:left="450" w:hanging="450"/>
      </w:pPr>
      <w:r w:rsidRPr="00FD71F1">
        <w:t xml:space="preserve">Hyland, M., Hong, Z., de Farias Pinto, H. K. R., &amp; Chen, Y. (2018). Hybrid cluster-regression approach to model bikeshare station usage. </w:t>
      </w:r>
      <w:r w:rsidRPr="00FD71F1">
        <w:rPr>
          <w:i/>
        </w:rPr>
        <w:t>Transportation Research Part A: Policy and Practice, 115</w:t>
      </w:r>
      <w:r w:rsidRPr="00FD71F1">
        <w:t xml:space="preserve">, 71-89. </w:t>
      </w:r>
    </w:p>
    <w:p w14:paraId="6A49F498" w14:textId="29CC86F4" w:rsidR="00FD71F1" w:rsidRDefault="00FD71F1" w:rsidP="0034197C">
      <w:pPr>
        <w:pStyle w:val="EndNoteBibliography"/>
        <w:numPr>
          <w:ilvl w:val="0"/>
          <w:numId w:val="6"/>
        </w:numPr>
        <w:ind w:left="450" w:hanging="450"/>
      </w:pPr>
      <w:r w:rsidRPr="00FD71F1">
        <w:t xml:space="preserve">Jäppinen, S., Toivonen, T., &amp; Salonen, M. (2013). Modelling the potential effect of shared bicycles on public transport travel times in Greater Helsinki: An open data approach. </w:t>
      </w:r>
      <w:r w:rsidRPr="00FD71F1">
        <w:rPr>
          <w:i/>
        </w:rPr>
        <w:t>Applied Geography, 43</w:t>
      </w:r>
      <w:r w:rsidRPr="00FD71F1">
        <w:t xml:space="preserve">, 13-24. </w:t>
      </w:r>
    </w:p>
    <w:p w14:paraId="26620B98" w14:textId="2B620E3C" w:rsidR="00A708BA" w:rsidRPr="00FD71F1" w:rsidRDefault="00A708BA" w:rsidP="0034197C">
      <w:pPr>
        <w:pStyle w:val="EndNoteBibliography"/>
        <w:numPr>
          <w:ilvl w:val="0"/>
          <w:numId w:val="6"/>
        </w:numPr>
        <w:ind w:left="450" w:hanging="450"/>
      </w:pPr>
      <w:r w:rsidRPr="00A708BA">
        <w:t>Kabra, A., Belavina, E., &amp; Girotra, K. (2019). Bike-share systems: Accessibility and availability. Management Science.</w:t>
      </w:r>
    </w:p>
    <w:p w14:paraId="5E5F70FA" w14:textId="23E30ADA" w:rsidR="00FD71F1" w:rsidRDefault="00FD71F1" w:rsidP="0034197C">
      <w:pPr>
        <w:pStyle w:val="EndNoteBibliography"/>
        <w:numPr>
          <w:ilvl w:val="0"/>
          <w:numId w:val="6"/>
        </w:numPr>
        <w:ind w:left="450" w:hanging="450"/>
      </w:pPr>
      <w:r w:rsidRPr="00FD71F1">
        <w:t xml:space="preserve">Kaufman, S. M., Gordon-Koven, L., Levenson, N., &amp; Moss, M. L. (2015). Citi Bike: The First Two Years. </w:t>
      </w:r>
    </w:p>
    <w:p w14:paraId="01C84CEF" w14:textId="6D22B771" w:rsidR="00CF65E4" w:rsidRDefault="00CF65E4" w:rsidP="00CF65E4">
      <w:pPr>
        <w:pStyle w:val="EndNoteBibliography"/>
        <w:numPr>
          <w:ilvl w:val="0"/>
          <w:numId w:val="6"/>
        </w:numPr>
        <w:ind w:left="450" w:hanging="450"/>
      </w:pPr>
      <w:r w:rsidRPr="008D4D35">
        <w:t>Lu, M., Hsu, S.-C., Chen, P.-C., Lee, W.-Y. (2018)</w:t>
      </w:r>
      <w:r w:rsidR="00144A14">
        <w:t>.</w:t>
      </w:r>
      <w:r w:rsidRPr="008D4D35">
        <w:t xml:space="preserve"> Improving the sustainability of integrated transportation system with bike-sharing: A spatial agent-based approach. Sustainable cities and society 41, 44-51.</w:t>
      </w:r>
    </w:p>
    <w:p w14:paraId="4D45CC55" w14:textId="73F56442" w:rsidR="00FC5E12" w:rsidRPr="00FD71F1" w:rsidRDefault="00FC5E12" w:rsidP="00CF65E4">
      <w:pPr>
        <w:pStyle w:val="EndNoteBibliography"/>
        <w:numPr>
          <w:ilvl w:val="0"/>
          <w:numId w:val="6"/>
        </w:numPr>
        <w:ind w:left="450" w:hanging="450"/>
      </w:pPr>
      <w:r w:rsidRPr="00FC5E12">
        <w:t>Macioszek, E., Świerk, P., &amp; Kurek, A. (2020). The Bike-Sharing System as an Element of Enhancing Sustainable Mobility—A Case Study based on a City in Poland. Sustainability, 12(8), 3285.</w:t>
      </w:r>
    </w:p>
    <w:p w14:paraId="13FE692A" w14:textId="5ED94950" w:rsidR="00FD71F1" w:rsidRPr="0038121C" w:rsidRDefault="00FD71F1" w:rsidP="0034197C">
      <w:pPr>
        <w:pStyle w:val="EndNoteBibliography"/>
        <w:numPr>
          <w:ilvl w:val="0"/>
          <w:numId w:val="6"/>
        </w:numPr>
        <w:ind w:left="450" w:hanging="450"/>
        <w:rPr>
          <w:i/>
          <w:iCs/>
        </w:rPr>
      </w:pPr>
      <w:r w:rsidRPr="00FD71F1">
        <w:t>Meddin, R., &amp; DeMaio, P. (2016). The bike-sharing world map.</w:t>
      </w:r>
      <w:r w:rsidR="0038121C">
        <w:t xml:space="preserve"> </w:t>
      </w:r>
      <w:r w:rsidR="00D61EB3" w:rsidRPr="00D61EB3">
        <w:t>Retrieved from</w:t>
      </w:r>
      <w:r w:rsidR="0038121C" w:rsidRPr="0038121C">
        <w:rPr>
          <w:i/>
          <w:iCs/>
        </w:rPr>
        <w:t xml:space="preserve"> http://www. bikesharingworld. com.</w:t>
      </w:r>
    </w:p>
    <w:p w14:paraId="231F3168" w14:textId="62BF343D" w:rsidR="00FD71F1" w:rsidRDefault="00FD71F1" w:rsidP="0034197C">
      <w:pPr>
        <w:pStyle w:val="EndNoteBibliography"/>
        <w:numPr>
          <w:ilvl w:val="0"/>
          <w:numId w:val="6"/>
        </w:numPr>
        <w:ind w:left="450" w:hanging="450"/>
      </w:pPr>
      <w:r w:rsidRPr="00FD71F1">
        <w:t xml:space="preserve">Nair, R., Miller-Hooks, E., Hampshire, R. C., &amp; Bušić, A. (2013). Large-scale vehicle sharing systems: analysis of Vélib'. </w:t>
      </w:r>
      <w:r w:rsidRPr="00FD71F1">
        <w:rPr>
          <w:i/>
        </w:rPr>
        <w:t>International Journal of Sustainable Transportation, 7</w:t>
      </w:r>
      <w:r w:rsidRPr="00FD71F1">
        <w:t xml:space="preserve">(1), 85-106. </w:t>
      </w:r>
    </w:p>
    <w:p w14:paraId="5C43EC56" w14:textId="36FDE7F5" w:rsidR="00E02195" w:rsidRDefault="00E02195" w:rsidP="0034197C">
      <w:pPr>
        <w:pStyle w:val="EndNoteBibliography"/>
        <w:numPr>
          <w:ilvl w:val="0"/>
          <w:numId w:val="6"/>
        </w:numPr>
        <w:ind w:left="450" w:hanging="450"/>
      </w:pPr>
      <w:r w:rsidRPr="00E02195">
        <w:t>Nakagawa, S., Schielzeth, H. (2013) A general and simple method for obtaining R2 from generalized linear mixed‐effects models. Methods in ecology and evolution 4, 133-142.</w:t>
      </w:r>
    </w:p>
    <w:p w14:paraId="044154E0" w14:textId="54D05D26" w:rsidR="003819F5" w:rsidRDefault="003819F5" w:rsidP="0034197C">
      <w:pPr>
        <w:pStyle w:val="EndNoteBibliography"/>
        <w:numPr>
          <w:ilvl w:val="0"/>
          <w:numId w:val="6"/>
        </w:numPr>
        <w:ind w:left="450" w:hanging="450"/>
      </w:pPr>
      <w:bookmarkStart w:id="10" w:name="_Hlk51543164"/>
      <w:r w:rsidRPr="003819F5">
        <w:t>Nath, R. B., &amp; Rambha, T. (2019). Modelling Methods for Planning and Operation of Bike-Sharing Systems. Journal of the Indian Institute of Science, 1-26.</w:t>
      </w:r>
    </w:p>
    <w:bookmarkEnd w:id="10"/>
    <w:p w14:paraId="1A25AEE3" w14:textId="67E450C6" w:rsidR="00CF65E4" w:rsidRPr="00FD71F1" w:rsidRDefault="00CF65E4" w:rsidP="00CF65E4">
      <w:pPr>
        <w:pStyle w:val="EndNoteBibliography"/>
        <w:numPr>
          <w:ilvl w:val="0"/>
          <w:numId w:val="6"/>
        </w:numPr>
        <w:ind w:left="450" w:hanging="450"/>
      </w:pPr>
      <w:r w:rsidRPr="00323AB9">
        <w:t>Nikitas, A. (2018)</w:t>
      </w:r>
      <w:r w:rsidR="00144A14">
        <w:t>.</w:t>
      </w:r>
      <w:r w:rsidRPr="00323AB9">
        <w:t xml:space="preserve"> Understanding bike-sharing acceptability and expected usage patterns in the context of a small city novel to the concept: A story of ‘Greek Drama’. Transportation research part F: traffic psychology and behaviour 56, 306-321.</w:t>
      </w:r>
    </w:p>
    <w:p w14:paraId="093E79BC" w14:textId="36C5FB1E" w:rsidR="00FD71F1" w:rsidRPr="00FD71F1" w:rsidRDefault="00FD71F1" w:rsidP="0034197C">
      <w:pPr>
        <w:pStyle w:val="EndNoteBibliography"/>
        <w:numPr>
          <w:ilvl w:val="0"/>
          <w:numId w:val="6"/>
        </w:numPr>
        <w:ind w:left="450" w:hanging="450"/>
      </w:pPr>
      <w:r w:rsidRPr="00FD71F1">
        <w:t xml:space="preserve">Noland, R. B., Smart, M. J., &amp; Guo, Z. (2016). Bikeshare trip generation in New York city. </w:t>
      </w:r>
      <w:r w:rsidRPr="00FD71F1">
        <w:rPr>
          <w:i/>
        </w:rPr>
        <w:t>Transportation Research Part A: Policy and Practice, 94</w:t>
      </w:r>
      <w:r w:rsidRPr="00FD71F1">
        <w:t xml:space="preserve">, 164-181. </w:t>
      </w:r>
    </w:p>
    <w:p w14:paraId="2ED7E678" w14:textId="511958B8" w:rsidR="00EF7C16" w:rsidRPr="00CF65E4" w:rsidRDefault="00EF7C16" w:rsidP="0034197C">
      <w:pPr>
        <w:pStyle w:val="EndNoteBibliography"/>
        <w:numPr>
          <w:ilvl w:val="0"/>
          <w:numId w:val="6"/>
        </w:numPr>
        <w:ind w:left="450" w:hanging="450"/>
        <w:rPr>
          <w:szCs w:val="24"/>
        </w:rPr>
      </w:pPr>
      <w:r w:rsidRPr="00EF7C16">
        <w:rPr>
          <w:color w:val="222222"/>
          <w:szCs w:val="24"/>
          <w:shd w:val="clear" w:color="auto" w:fill="FFFFFF"/>
        </w:rPr>
        <w:lastRenderedPageBreak/>
        <w:t>Oliveira, G. N., Sotomayor, J. L., Torchelsen, R. P., Silva, C. T., &amp; Comba, J. L. (2016). Visual analysis of bike-sharing systems. </w:t>
      </w:r>
      <w:r w:rsidRPr="00EF7C16">
        <w:rPr>
          <w:i/>
          <w:iCs/>
          <w:color w:val="222222"/>
          <w:szCs w:val="24"/>
          <w:shd w:val="clear" w:color="auto" w:fill="FFFFFF"/>
        </w:rPr>
        <w:t>Computers &amp; Graphics</w:t>
      </w:r>
      <w:r w:rsidRPr="00EF7C16">
        <w:rPr>
          <w:color w:val="222222"/>
          <w:szCs w:val="24"/>
          <w:shd w:val="clear" w:color="auto" w:fill="FFFFFF"/>
        </w:rPr>
        <w:t>, </w:t>
      </w:r>
      <w:r w:rsidRPr="00EF7C16">
        <w:rPr>
          <w:i/>
          <w:iCs/>
          <w:color w:val="222222"/>
          <w:szCs w:val="24"/>
          <w:shd w:val="clear" w:color="auto" w:fill="FFFFFF"/>
        </w:rPr>
        <w:t>60</w:t>
      </w:r>
      <w:r w:rsidRPr="00EF7C16">
        <w:rPr>
          <w:color w:val="222222"/>
          <w:szCs w:val="24"/>
          <w:shd w:val="clear" w:color="auto" w:fill="FFFFFF"/>
        </w:rPr>
        <w:t>, 119-129.</w:t>
      </w:r>
    </w:p>
    <w:p w14:paraId="0C12E1DE" w14:textId="3CFBBD55" w:rsidR="00CF65E4" w:rsidRPr="006422F0" w:rsidRDefault="00CF65E4" w:rsidP="00CF65E4">
      <w:pPr>
        <w:pStyle w:val="EndNoteBibliography"/>
        <w:numPr>
          <w:ilvl w:val="0"/>
          <w:numId w:val="6"/>
        </w:numPr>
        <w:ind w:left="450" w:hanging="450"/>
        <w:rPr>
          <w:szCs w:val="24"/>
        </w:rPr>
      </w:pPr>
      <w:r w:rsidRPr="009F6C64">
        <w:t>Pal, A., Zhang, Y. (2017)</w:t>
      </w:r>
      <w:r w:rsidR="00144A14">
        <w:t>.</w:t>
      </w:r>
      <w:r w:rsidRPr="009F6C64">
        <w:t xml:space="preserve"> Free-floating bike sharing: Solving real-life large-scale static rebalancing problems. </w:t>
      </w:r>
      <w:r w:rsidRPr="009F6C64">
        <w:rPr>
          <w:i/>
        </w:rPr>
        <w:t>Transportation Research Part C: Emerging Technologies</w:t>
      </w:r>
      <w:r w:rsidRPr="009F6C64">
        <w:t xml:space="preserve"> 80, 92-116</w:t>
      </w:r>
      <w:r>
        <w:t>.</w:t>
      </w:r>
    </w:p>
    <w:p w14:paraId="6136505F" w14:textId="66FBD4C1" w:rsidR="006422F0" w:rsidRPr="00EF7C16" w:rsidRDefault="006422F0" w:rsidP="00CF65E4">
      <w:pPr>
        <w:pStyle w:val="EndNoteBibliography"/>
        <w:numPr>
          <w:ilvl w:val="0"/>
          <w:numId w:val="6"/>
        </w:numPr>
        <w:ind w:left="450" w:hanging="450"/>
        <w:rPr>
          <w:szCs w:val="24"/>
        </w:rPr>
      </w:pPr>
      <w:r w:rsidRPr="006422F0">
        <w:rPr>
          <w:szCs w:val="24"/>
        </w:rPr>
        <w:t>Peters, L., MacKenzie, D. (2019) The death and rebirth of bikesharing in Seattle: Implications for policy and system design. Transportation Research Part A: Policy and Practice 130, 208-226.</w:t>
      </w:r>
    </w:p>
    <w:p w14:paraId="1B17C3CB" w14:textId="611D95AF" w:rsidR="00FD71F1" w:rsidRPr="00FD71F1" w:rsidRDefault="00FD71F1" w:rsidP="0034197C">
      <w:pPr>
        <w:pStyle w:val="EndNoteBibliography"/>
        <w:numPr>
          <w:ilvl w:val="0"/>
          <w:numId w:val="6"/>
        </w:numPr>
        <w:ind w:left="450" w:hanging="450"/>
      </w:pPr>
      <w:r w:rsidRPr="00FD71F1">
        <w:t xml:space="preserve">Pfrommer, J., Warrington, J., Schildbach, G., &amp; Morari, M. (2014). Dynamic vehicle redistribution and online price incentives in shared mobility systems. </w:t>
      </w:r>
      <w:r w:rsidRPr="00FD71F1">
        <w:rPr>
          <w:i/>
        </w:rPr>
        <w:t>IEEE Transactions on Intelligent Transportation Systems, 15</w:t>
      </w:r>
      <w:r w:rsidRPr="00FD71F1">
        <w:t xml:space="preserve">(4), 1567-1578. </w:t>
      </w:r>
    </w:p>
    <w:p w14:paraId="2E57961D" w14:textId="77777777" w:rsidR="00FD71F1" w:rsidRPr="00FD71F1" w:rsidRDefault="00FD71F1" w:rsidP="0034197C">
      <w:pPr>
        <w:pStyle w:val="EndNoteBibliography"/>
        <w:numPr>
          <w:ilvl w:val="0"/>
          <w:numId w:val="6"/>
        </w:numPr>
        <w:ind w:left="450" w:hanging="450"/>
      </w:pPr>
      <w:r w:rsidRPr="00FD71F1">
        <w:t xml:space="preserve">Phaneuf, D. J., Kling, C. L., &amp; Herriges, J. A. (2000). Estimation and welfare calculations in a generalized corner solution model with an application to recreation demand. </w:t>
      </w:r>
      <w:r w:rsidRPr="00FD71F1">
        <w:rPr>
          <w:i/>
        </w:rPr>
        <w:t>Review of Economics and Statistics, 82</w:t>
      </w:r>
      <w:r w:rsidRPr="00FD71F1">
        <w:t xml:space="preserve">(1), 83-92. </w:t>
      </w:r>
    </w:p>
    <w:p w14:paraId="7C3673B4" w14:textId="77777777" w:rsidR="00FD71F1" w:rsidRPr="00FD71F1" w:rsidRDefault="00FD71F1" w:rsidP="0034197C">
      <w:pPr>
        <w:pStyle w:val="EndNoteBibliography"/>
        <w:numPr>
          <w:ilvl w:val="0"/>
          <w:numId w:val="6"/>
        </w:numPr>
        <w:ind w:left="450" w:hanging="450"/>
      </w:pPr>
      <w:r w:rsidRPr="00FD71F1">
        <w:t xml:space="preserve">Pinjari, A. R., &amp; Bhat, C. (2010). A Multiple Discrete–Continuous Nested Extreme Value (MDCNEV) model: formulation and application to non-worker activity time-use and timing behavior on weekdays. </w:t>
      </w:r>
      <w:r w:rsidRPr="00FD71F1">
        <w:rPr>
          <w:i/>
        </w:rPr>
        <w:t>Transportation Research Part B: Methodological, 44</w:t>
      </w:r>
      <w:r w:rsidRPr="00FD71F1">
        <w:t xml:space="preserve">(4), 562-583. </w:t>
      </w:r>
    </w:p>
    <w:p w14:paraId="6C608EE5" w14:textId="6FC6EBFF" w:rsidR="00FD71F1" w:rsidRDefault="00FD71F1" w:rsidP="0034197C">
      <w:pPr>
        <w:pStyle w:val="EndNoteBibliography"/>
        <w:numPr>
          <w:ilvl w:val="0"/>
          <w:numId w:val="6"/>
        </w:numPr>
        <w:ind w:left="450" w:hanging="450"/>
      </w:pPr>
      <w:r w:rsidRPr="00FD71F1">
        <w:t xml:space="preserve">Pinjari, A. R., Bhat, C. R., &amp; Hensher, D. A. (2009). Residential self-selection effects in an activity time-use behavior model. </w:t>
      </w:r>
      <w:r w:rsidRPr="00FD71F1">
        <w:rPr>
          <w:i/>
        </w:rPr>
        <w:t>Transportation Research Part B: Methodological, 43</w:t>
      </w:r>
      <w:r w:rsidRPr="00FD71F1">
        <w:t xml:space="preserve">(7), 729-748. </w:t>
      </w:r>
    </w:p>
    <w:p w14:paraId="3D588069" w14:textId="5F054D4A" w:rsidR="009130CD" w:rsidRPr="009130CD" w:rsidRDefault="009130CD" w:rsidP="0034197C">
      <w:pPr>
        <w:pStyle w:val="EndNoteBibliography"/>
        <w:numPr>
          <w:ilvl w:val="0"/>
          <w:numId w:val="6"/>
        </w:numPr>
        <w:ind w:left="450" w:hanging="450"/>
        <w:rPr>
          <w:szCs w:val="24"/>
        </w:rPr>
      </w:pPr>
      <w:r w:rsidRPr="009130CD">
        <w:rPr>
          <w:color w:val="222222"/>
          <w:szCs w:val="24"/>
          <w:shd w:val="clear" w:color="auto" w:fill="FFFFFF"/>
        </w:rPr>
        <w:t>Pucher, J., Buehler, R., &amp; Seinen, M. (2011). Bicycling renaissance in North America? An update and re-appraisal of cycling trends and policies. </w:t>
      </w:r>
      <w:r w:rsidRPr="009130CD">
        <w:rPr>
          <w:i/>
          <w:iCs/>
          <w:color w:val="222222"/>
          <w:szCs w:val="24"/>
          <w:shd w:val="clear" w:color="auto" w:fill="FFFFFF"/>
        </w:rPr>
        <w:t xml:space="preserve">Transportation </w:t>
      </w:r>
      <w:r w:rsidR="00531659" w:rsidRPr="009130CD">
        <w:rPr>
          <w:i/>
          <w:iCs/>
          <w:color w:val="222222"/>
          <w:szCs w:val="24"/>
          <w:shd w:val="clear" w:color="auto" w:fill="FFFFFF"/>
        </w:rPr>
        <w:t>Research Part</w:t>
      </w:r>
      <w:r w:rsidRPr="009130CD">
        <w:rPr>
          <w:i/>
          <w:iCs/>
          <w:color w:val="222222"/>
          <w:szCs w:val="24"/>
          <w:shd w:val="clear" w:color="auto" w:fill="FFFFFF"/>
        </w:rPr>
        <w:t xml:space="preserve"> A: </w:t>
      </w:r>
      <w:r w:rsidR="00531659" w:rsidRPr="009130CD">
        <w:rPr>
          <w:i/>
          <w:iCs/>
          <w:color w:val="222222"/>
          <w:szCs w:val="24"/>
          <w:shd w:val="clear" w:color="auto" w:fill="FFFFFF"/>
        </w:rPr>
        <w:t xml:space="preserve">Policy </w:t>
      </w:r>
      <w:r w:rsidR="00531659">
        <w:rPr>
          <w:i/>
          <w:iCs/>
          <w:color w:val="222222"/>
          <w:szCs w:val="24"/>
          <w:shd w:val="clear" w:color="auto" w:fill="FFFFFF"/>
        </w:rPr>
        <w:t>a</w:t>
      </w:r>
      <w:r w:rsidR="00531659" w:rsidRPr="009130CD">
        <w:rPr>
          <w:i/>
          <w:iCs/>
          <w:color w:val="222222"/>
          <w:szCs w:val="24"/>
          <w:shd w:val="clear" w:color="auto" w:fill="FFFFFF"/>
        </w:rPr>
        <w:t>nd Practic</w:t>
      </w:r>
      <w:r w:rsidRPr="009130CD">
        <w:rPr>
          <w:i/>
          <w:iCs/>
          <w:color w:val="222222"/>
          <w:szCs w:val="24"/>
          <w:shd w:val="clear" w:color="auto" w:fill="FFFFFF"/>
        </w:rPr>
        <w:t>e</w:t>
      </w:r>
      <w:r w:rsidRPr="009130CD">
        <w:rPr>
          <w:color w:val="222222"/>
          <w:szCs w:val="24"/>
          <w:shd w:val="clear" w:color="auto" w:fill="FFFFFF"/>
        </w:rPr>
        <w:t>, </w:t>
      </w:r>
      <w:r w:rsidRPr="009130CD">
        <w:rPr>
          <w:i/>
          <w:iCs/>
          <w:color w:val="222222"/>
          <w:szCs w:val="24"/>
          <w:shd w:val="clear" w:color="auto" w:fill="FFFFFF"/>
        </w:rPr>
        <w:t>45</w:t>
      </w:r>
      <w:r w:rsidRPr="009130CD">
        <w:rPr>
          <w:color w:val="222222"/>
          <w:szCs w:val="24"/>
          <w:shd w:val="clear" w:color="auto" w:fill="FFFFFF"/>
        </w:rPr>
        <w:t>(6), 451-475.</w:t>
      </w:r>
    </w:p>
    <w:p w14:paraId="6BAFE593" w14:textId="7C5B9405" w:rsidR="00FD71F1" w:rsidRPr="00FD71F1" w:rsidRDefault="00FD71F1" w:rsidP="0034197C">
      <w:pPr>
        <w:pStyle w:val="EndNoteBibliography"/>
        <w:numPr>
          <w:ilvl w:val="0"/>
          <w:numId w:val="6"/>
        </w:numPr>
        <w:ind w:left="450" w:hanging="450"/>
      </w:pPr>
      <w:r w:rsidRPr="00FD71F1">
        <w:t xml:space="preserve">Rajagopalan, B., Pinjari, A., &amp; Bhat, C. (2009). Comprehensive model of worker nonwork-activity time use and timing behavior. </w:t>
      </w:r>
      <w:r w:rsidRPr="00FD71F1">
        <w:rPr>
          <w:i/>
        </w:rPr>
        <w:t>Transportation Research Record: Journal of the Transportation Research Board</w:t>
      </w:r>
      <w:r w:rsidR="00531659">
        <w:rPr>
          <w:i/>
        </w:rPr>
        <w:t xml:space="preserve">, </w:t>
      </w:r>
      <w:r w:rsidRPr="00531659">
        <w:rPr>
          <w:i/>
          <w:iCs/>
        </w:rPr>
        <w:t>2134</w:t>
      </w:r>
      <w:r w:rsidRPr="00FD71F1">
        <w:t xml:space="preserve">, 51-62. </w:t>
      </w:r>
    </w:p>
    <w:p w14:paraId="0E98C8CB" w14:textId="6EB4FB10" w:rsidR="00FD71F1" w:rsidRDefault="00FD71F1" w:rsidP="0034197C">
      <w:pPr>
        <w:pStyle w:val="EndNoteBibliography"/>
        <w:numPr>
          <w:ilvl w:val="0"/>
          <w:numId w:val="6"/>
        </w:numPr>
        <w:ind w:left="450" w:hanging="450"/>
      </w:pPr>
      <w:r w:rsidRPr="00FD71F1">
        <w:t xml:space="preserve">Rajagopalan, B., &amp; Srinivasan, K. (2008). Integrating household-level mode choice and modal expenditure decisions in a developing country: Multiple discrete-continuous extreme value model. </w:t>
      </w:r>
      <w:r w:rsidRPr="00FD71F1">
        <w:rPr>
          <w:i/>
        </w:rPr>
        <w:t>Transportation Research Record: Journal of the Transportation Research Board</w:t>
      </w:r>
      <w:r w:rsidR="00911757">
        <w:t xml:space="preserve">, </w:t>
      </w:r>
      <w:r w:rsidRPr="00911757">
        <w:rPr>
          <w:i/>
          <w:iCs/>
        </w:rPr>
        <w:t>2076</w:t>
      </w:r>
      <w:r w:rsidRPr="00FD71F1">
        <w:t xml:space="preserve">, 41-51. </w:t>
      </w:r>
    </w:p>
    <w:p w14:paraId="3010874E" w14:textId="062F9704" w:rsidR="002844BF" w:rsidRPr="00FD71F1" w:rsidRDefault="002844BF" w:rsidP="0034197C">
      <w:pPr>
        <w:pStyle w:val="EndNoteBibliography"/>
        <w:numPr>
          <w:ilvl w:val="0"/>
          <w:numId w:val="6"/>
        </w:numPr>
        <w:ind w:left="450" w:hanging="450"/>
      </w:pPr>
      <w:r w:rsidRPr="002844BF">
        <w:t>Rahman, M., Yasmin, S., Eluru, N. (2020) A joint panel binary logit and fractional split model for converting route-level transit ridership data to stop-level boarding and alighting data. Transportation Research Part A: Policy and Practice 139, 1-16.</w:t>
      </w:r>
    </w:p>
    <w:p w14:paraId="5CFD994F" w14:textId="15199F20" w:rsidR="00FD71F1" w:rsidRDefault="00FD71F1" w:rsidP="0034197C">
      <w:pPr>
        <w:pStyle w:val="EndNoteBibliography"/>
        <w:numPr>
          <w:ilvl w:val="0"/>
          <w:numId w:val="6"/>
        </w:numPr>
        <w:ind w:left="450" w:hanging="450"/>
      </w:pPr>
      <w:r w:rsidRPr="00FD71F1">
        <w:t xml:space="preserve">Raviv, T., Tzur, M., &amp; Forma, I. A. (2013). Static repositioning in a bike-sharing system: models and solution approaches. </w:t>
      </w:r>
      <w:r w:rsidRPr="00FD71F1">
        <w:rPr>
          <w:i/>
        </w:rPr>
        <w:t xml:space="preserve">Euro </w:t>
      </w:r>
      <w:r w:rsidR="00911757" w:rsidRPr="00FD71F1">
        <w:rPr>
          <w:i/>
        </w:rPr>
        <w:t xml:space="preserve">Journal </w:t>
      </w:r>
      <w:r w:rsidRPr="00FD71F1">
        <w:rPr>
          <w:i/>
        </w:rPr>
        <w:t xml:space="preserve">on </w:t>
      </w:r>
      <w:r w:rsidR="00911757" w:rsidRPr="00FD71F1">
        <w:rPr>
          <w:i/>
        </w:rPr>
        <w:t xml:space="preserve">Transportation </w:t>
      </w:r>
      <w:r w:rsidRPr="00FD71F1">
        <w:rPr>
          <w:i/>
        </w:rPr>
        <w:t xml:space="preserve">and </w:t>
      </w:r>
      <w:r w:rsidR="00911757" w:rsidRPr="00FD71F1">
        <w:rPr>
          <w:i/>
        </w:rPr>
        <w:t>Logistics</w:t>
      </w:r>
      <w:r w:rsidRPr="00FD71F1">
        <w:rPr>
          <w:i/>
        </w:rPr>
        <w:t>, 2</w:t>
      </w:r>
      <w:r w:rsidRPr="00FD71F1">
        <w:t xml:space="preserve">(3), 187-229. </w:t>
      </w:r>
    </w:p>
    <w:p w14:paraId="0E5FF2E7" w14:textId="5DEBF0F5" w:rsidR="008B4EB3" w:rsidRPr="00D240D2" w:rsidRDefault="008B4EB3" w:rsidP="0034197C">
      <w:pPr>
        <w:pStyle w:val="EndNoteBibliography"/>
        <w:numPr>
          <w:ilvl w:val="0"/>
          <w:numId w:val="6"/>
        </w:numPr>
        <w:ind w:left="450" w:hanging="450"/>
      </w:pPr>
      <w:r>
        <w:t>Richter, F (2018</w:t>
      </w:r>
      <w:r w:rsidR="00D61EB3">
        <w:t>, April</w:t>
      </w:r>
      <w:r>
        <w:t xml:space="preserve">). </w:t>
      </w:r>
      <w:r w:rsidRPr="004F2B0C">
        <w:t>The Global Rise of Bike-Sharing</w:t>
      </w:r>
      <w:r>
        <w:t xml:space="preserve">. </w:t>
      </w:r>
      <w:r>
        <w:tab/>
      </w:r>
      <w:r w:rsidR="00D61EB3" w:rsidRPr="00D61EB3">
        <w:t>Retrieved</w:t>
      </w:r>
      <w:r w:rsidR="00D07CAA">
        <w:t xml:space="preserve"> </w:t>
      </w:r>
      <w:r w:rsidR="00D61EB3" w:rsidRPr="00D61EB3">
        <w:t>from</w:t>
      </w:r>
      <w:r w:rsidR="00D07CAA">
        <w:t xml:space="preserve"> </w:t>
      </w:r>
      <w:r w:rsidR="00D07CAA">
        <w:tab/>
      </w:r>
      <w:hyperlink r:id="rId18" w:history="1">
        <w:r w:rsidR="00D07CAA">
          <w:rPr>
            <w:rStyle w:val="Hyperlink"/>
          </w:rPr>
          <w:t>https://www.statista.com/chart/13483/bike-sharing-programs/</w:t>
        </w:r>
      </w:hyperlink>
      <w:r w:rsidRPr="00175DE0">
        <w:rPr>
          <w:i/>
          <w:iCs/>
        </w:rPr>
        <w:t>.</w:t>
      </w:r>
      <w:r>
        <w:t xml:space="preserve"> </w:t>
      </w:r>
    </w:p>
    <w:p w14:paraId="7078359D" w14:textId="2434298F" w:rsidR="00FD71F1" w:rsidRPr="00FD71F1" w:rsidRDefault="00FD71F1" w:rsidP="0034197C">
      <w:pPr>
        <w:pStyle w:val="EndNoteBibliography"/>
        <w:numPr>
          <w:ilvl w:val="0"/>
          <w:numId w:val="6"/>
        </w:numPr>
        <w:ind w:left="450" w:hanging="450"/>
      </w:pPr>
      <w:r w:rsidRPr="00FD71F1">
        <w:t xml:space="preserve">Rixey, R. (2013). Station-level forecasting of bikesharing ridership: Station Network Effects in Three US Systems. </w:t>
      </w:r>
      <w:r w:rsidRPr="00FD71F1">
        <w:rPr>
          <w:i/>
        </w:rPr>
        <w:t>Transportation Research Record: Journal of the Transportation Research Board</w:t>
      </w:r>
      <w:r w:rsidR="00911757">
        <w:rPr>
          <w:i/>
        </w:rPr>
        <w:t xml:space="preserve">, </w:t>
      </w:r>
      <w:r w:rsidRPr="00911757">
        <w:rPr>
          <w:i/>
          <w:iCs/>
        </w:rPr>
        <w:t>2387</w:t>
      </w:r>
      <w:r w:rsidRPr="00FD71F1">
        <w:t xml:space="preserve">, 46-55. </w:t>
      </w:r>
    </w:p>
    <w:p w14:paraId="78181F9D" w14:textId="72D86403" w:rsidR="00FD71F1" w:rsidRDefault="00FD71F1" w:rsidP="0034197C">
      <w:pPr>
        <w:pStyle w:val="EndNoteBibliography"/>
        <w:numPr>
          <w:ilvl w:val="0"/>
          <w:numId w:val="6"/>
        </w:numPr>
        <w:ind w:left="450" w:hanging="450"/>
      </w:pPr>
      <w:r w:rsidRPr="00FD71F1">
        <w:t xml:space="preserve">Rudloff, C., &amp; Lackner, B. (2014). Modeling demand for bikesharing systems: neighboring stations as source for demand and reason for structural breaks. </w:t>
      </w:r>
      <w:r w:rsidRPr="00FD71F1">
        <w:rPr>
          <w:i/>
        </w:rPr>
        <w:t>Transportation Research Record, 2430</w:t>
      </w:r>
      <w:r w:rsidRPr="00FD71F1">
        <w:t xml:space="preserve">, 1-11. </w:t>
      </w:r>
    </w:p>
    <w:p w14:paraId="7281C784" w14:textId="0992D17C" w:rsidR="00144A14" w:rsidRPr="00FD71F1" w:rsidRDefault="00144A14" w:rsidP="0034197C">
      <w:pPr>
        <w:pStyle w:val="EndNoteBibliography"/>
        <w:numPr>
          <w:ilvl w:val="0"/>
          <w:numId w:val="6"/>
        </w:numPr>
        <w:ind w:left="450" w:hanging="450"/>
      </w:pPr>
      <w:r w:rsidRPr="00144A14">
        <w:t>Sarwar, M.T., Fountas, G., Anastasopoulos, P.C. (2017)</w:t>
      </w:r>
      <w:r>
        <w:t>.</w:t>
      </w:r>
      <w:r w:rsidRPr="00144A14">
        <w:t xml:space="preserve"> Simultaneous estimation of discrete outcome and continuous dependent variable equations: A bivariate random effects modeling approach with unrestricted instruments. Analytic Methods in Accident Research 16, 23-34.</w:t>
      </w:r>
    </w:p>
    <w:p w14:paraId="1E5AD65B" w14:textId="1361073C" w:rsidR="00FD71F1" w:rsidRDefault="00FD71F1" w:rsidP="0034197C">
      <w:pPr>
        <w:pStyle w:val="EndNoteBibliography"/>
        <w:numPr>
          <w:ilvl w:val="0"/>
          <w:numId w:val="6"/>
        </w:numPr>
        <w:ind w:left="450" w:hanging="450"/>
      </w:pPr>
      <w:r w:rsidRPr="00FD71F1">
        <w:lastRenderedPageBreak/>
        <w:t xml:space="preserve">Schoner, J., &amp; Levinson, D. M. (2013). Which Station? Access Trips and Bike Share Route Choice. </w:t>
      </w:r>
    </w:p>
    <w:p w14:paraId="0C5F33CF" w14:textId="5BF409CB" w:rsidR="008E1F05" w:rsidRPr="00FD71F1" w:rsidRDefault="008E1F05" w:rsidP="0034197C">
      <w:pPr>
        <w:pStyle w:val="EndNoteBibliography"/>
        <w:numPr>
          <w:ilvl w:val="0"/>
          <w:numId w:val="6"/>
        </w:numPr>
        <w:ind w:left="450" w:hanging="450"/>
      </w:pPr>
      <w:r w:rsidRPr="008E1F05">
        <w:t>Seebauer, S. (2015) Why early adopters engage in interpersonal diffusion of technological innovations: An empirical study on electric bicycles and electric scooters. Transportation Research Part A: Policy and Practice 78, 146-160.</w:t>
      </w:r>
    </w:p>
    <w:p w14:paraId="039F5E22" w14:textId="77777777" w:rsidR="00FD71F1" w:rsidRPr="00FD71F1" w:rsidRDefault="00FD71F1" w:rsidP="0034197C">
      <w:pPr>
        <w:pStyle w:val="EndNoteBibliography"/>
        <w:numPr>
          <w:ilvl w:val="0"/>
          <w:numId w:val="6"/>
        </w:numPr>
        <w:ind w:left="450" w:hanging="450"/>
      </w:pPr>
      <w:r w:rsidRPr="00FD71F1">
        <w:t xml:space="preserve">Vogel, P., &amp; Mattfeld, D. C. (2011). </w:t>
      </w:r>
      <w:r w:rsidRPr="00FD71F1">
        <w:rPr>
          <w:i/>
        </w:rPr>
        <w:t>Strategic and operational planning of bike-sharing systems by data mining–a case study.</w:t>
      </w:r>
      <w:r w:rsidRPr="00FD71F1">
        <w:t xml:space="preserve"> Paper presented at the</w:t>
      </w:r>
      <w:r w:rsidRPr="00531659">
        <w:rPr>
          <w:i/>
          <w:iCs/>
        </w:rPr>
        <w:t xml:space="preserve"> International Conference on Computational Logistics</w:t>
      </w:r>
      <w:r w:rsidRPr="00FD71F1">
        <w:t>.</w:t>
      </w:r>
    </w:p>
    <w:p w14:paraId="654F72A4" w14:textId="77777777" w:rsidR="00FD71F1" w:rsidRPr="00FD71F1" w:rsidRDefault="00FD71F1" w:rsidP="0034197C">
      <w:pPr>
        <w:pStyle w:val="EndNoteBibliography"/>
        <w:numPr>
          <w:ilvl w:val="0"/>
          <w:numId w:val="6"/>
        </w:numPr>
        <w:ind w:left="450" w:hanging="450"/>
      </w:pPr>
      <w:r w:rsidRPr="00FD71F1">
        <w:t xml:space="preserve">von Haefen, R. H. (2004). Empirical strategies for incorporating weak complementarity into continuous demand system models. </w:t>
      </w:r>
      <w:r w:rsidRPr="00FD71F1">
        <w:rPr>
          <w:i/>
        </w:rPr>
        <w:t>Unpublished, Department of Agricultural and Resource Economics, University of Arizona</w:t>
      </w:r>
      <w:r w:rsidRPr="00FD71F1">
        <w:t xml:space="preserve">. </w:t>
      </w:r>
    </w:p>
    <w:p w14:paraId="479BC7F7" w14:textId="77777777" w:rsidR="00FD71F1" w:rsidRPr="00FD71F1" w:rsidRDefault="00FD71F1" w:rsidP="0034197C">
      <w:pPr>
        <w:pStyle w:val="EndNoteBibliography"/>
        <w:numPr>
          <w:ilvl w:val="0"/>
          <w:numId w:val="6"/>
        </w:numPr>
        <w:ind w:left="450" w:hanging="450"/>
      </w:pPr>
      <w:r w:rsidRPr="00FD71F1">
        <w:t xml:space="preserve">von Haefen, R. H., &amp; Phaneuf, D. J. (2005). Kuhn-Tucker demand system approaches to non-market valuation </w:t>
      </w:r>
      <w:r w:rsidRPr="00FD71F1">
        <w:rPr>
          <w:i/>
        </w:rPr>
        <w:t>Applications of Simulation Methods in Environmental and Resource Economics</w:t>
      </w:r>
      <w:r w:rsidRPr="00FD71F1">
        <w:t xml:space="preserve"> (pp. 135-157): Springer.</w:t>
      </w:r>
    </w:p>
    <w:p w14:paraId="1A058FCD" w14:textId="321172BC" w:rsidR="00FD71F1" w:rsidRDefault="00FD71F1" w:rsidP="0034197C">
      <w:pPr>
        <w:pStyle w:val="EndNoteBibliography"/>
        <w:numPr>
          <w:ilvl w:val="0"/>
          <w:numId w:val="6"/>
        </w:numPr>
        <w:ind w:left="450" w:hanging="450"/>
      </w:pPr>
      <w:r w:rsidRPr="00FD71F1">
        <w:t xml:space="preserve">Wang, X., Lindsey, G., Schoner, J. E., &amp; Harrison, A. (2015). Modeling bike share station activity: Effects of nearby businesses and jobs on trips to and from stations. </w:t>
      </w:r>
      <w:r w:rsidRPr="00FD71F1">
        <w:rPr>
          <w:i/>
        </w:rPr>
        <w:t>Journal of Urban Planning and Development, 142</w:t>
      </w:r>
      <w:r w:rsidRPr="00FD71F1">
        <w:t xml:space="preserve">(1), 04015001. </w:t>
      </w:r>
    </w:p>
    <w:p w14:paraId="626B60EC" w14:textId="561FEDAF" w:rsidR="004F35E9" w:rsidRDefault="004F35E9" w:rsidP="0034197C">
      <w:pPr>
        <w:pStyle w:val="EndNoteBibliography"/>
        <w:numPr>
          <w:ilvl w:val="0"/>
          <w:numId w:val="6"/>
        </w:numPr>
        <w:ind w:left="450" w:hanging="450"/>
      </w:pPr>
      <w:r w:rsidRPr="004F35E9">
        <w:t>Wang, Z., Cheng, L., Li, Y., &amp; Li, Z. (2020). Spatiotemporal Characteristics of Bike-Sharing Usage around Rail Transit Stations: Evidence from Beijing, China. Sustainability, 12(4), 1299.</w:t>
      </w:r>
    </w:p>
    <w:p w14:paraId="21EE394E" w14:textId="49CC9B79" w:rsidR="008E1F05" w:rsidRDefault="008E1F05" w:rsidP="0034197C">
      <w:pPr>
        <w:pStyle w:val="EndNoteBibliography"/>
        <w:numPr>
          <w:ilvl w:val="0"/>
          <w:numId w:val="6"/>
        </w:numPr>
        <w:ind w:left="450" w:hanging="450"/>
      </w:pPr>
      <w:r w:rsidRPr="008E1F05">
        <w:t>Wolf, A., Seebauer, S. (2014)</w:t>
      </w:r>
      <w:r w:rsidR="00144A14">
        <w:t>.</w:t>
      </w:r>
      <w:r w:rsidRPr="008E1F05">
        <w:t xml:space="preserve"> Technology adoption of electric bicycles: A survey among early adopters. Transportation Research Part A: Policy and Practice 69, 196-211.</w:t>
      </w:r>
    </w:p>
    <w:p w14:paraId="49754D1E" w14:textId="56B73B11" w:rsidR="00A37D67" w:rsidRDefault="00A37D67" w:rsidP="0034197C">
      <w:pPr>
        <w:pStyle w:val="EndNoteBibliography"/>
        <w:numPr>
          <w:ilvl w:val="0"/>
          <w:numId w:val="6"/>
        </w:numPr>
        <w:ind w:left="450" w:hanging="450"/>
      </w:pPr>
      <w:r w:rsidRPr="00A37D67">
        <w:t>Yasmin, S., Eluru, N., Lee, J., Abdel-Aty, M. (2016) Ordered fractional split approach for aggregate injury severity modeling. Transportation Research Record 2583, 119-126.</w:t>
      </w:r>
    </w:p>
    <w:p w14:paraId="4E61E294" w14:textId="095F955A" w:rsidR="00A37D67" w:rsidRPr="00FD71F1" w:rsidRDefault="00A37D67" w:rsidP="0034197C">
      <w:pPr>
        <w:pStyle w:val="EndNoteBibliography"/>
        <w:numPr>
          <w:ilvl w:val="0"/>
          <w:numId w:val="6"/>
        </w:numPr>
        <w:ind w:left="450" w:hanging="450"/>
      </w:pPr>
      <w:r w:rsidRPr="00A37D67">
        <w:t>Yasmin, S., Eluru, N. (2018) A joint econometric framework for modeling crash counts by severity. Transportmetrica A: transport science 14, 230-255.</w:t>
      </w:r>
    </w:p>
    <w:p w14:paraId="23DACB1C" w14:textId="77777777" w:rsidR="00FD71F1" w:rsidRPr="00FD71F1" w:rsidRDefault="00FD71F1" w:rsidP="0034197C">
      <w:pPr>
        <w:pStyle w:val="EndNoteBibliography"/>
        <w:numPr>
          <w:ilvl w:val="0"/>
          <w:numId w:val="6"/>
        </w:numPr>
        <w:ind w:left="450" w:hanging="450"/>
      </w:pPr>
      <w:r w:rsidRPr="00FD71F1">
        <w:t xml:space="preserve">Yufei, H., Oukhellou, L., &amp; Come, E. (2014). Towards bicycle demand prediction of large-scale bicycle sharing system. </w:t>
      </w:r>
    </w:p>
    <w:p w14:paraId="6542B85E" w14:textId="77777777" w:rsidR="00FD71F1" w:rsidRPr="00FD71F1" w:rsidRDefault="00FD71F1" w:rsidP="0034197C">
      <w:pPr>
        <w:pStyle w:val="EndNoteBibliography"/>
        <w:numPr>
          <w:ilvl w:val="0"/>
          <w:numId w:val="6"/>
        </w:numPr>
        <w:ind w:left="450" w:hanging="450"/>
      </w:pPr>
      <w:r w:rsidRPr="00FD71F1">
        <w:t xml:space="preserve">Zhang, Y., Thomas, T., Brussel, M., &amp; Van Maarseveen, M. (2017). Exploring the impact of built environment factors on the use of public bikes at bike stations: Case study in Zhongshan, China. </w:t>
      </w:r>
      <w:r w:rsidRPr="00FD71F1">
        <w:rPr>
          <w:i/>
        </w:rPr>
        <w:t>Journal of Transport Geography, 58</w:t>
      </w:r>
      <w:r w:rsidRPr="00FD71F1">
        <w:t xml:space="preserve">, 59-70. </w:t>
      </w:r>
    </w:p>
    <w:p w14:paraId="1AB00CC4" w14:textId="0E0BA180" w:rsidR="00FE4F18" w:rsidRDefault="00FD71F1" w:rsidP="0034197C">
      <w:pPr>
        <w:pStyle w:val="EndNoteBibliography"/>
        <w:numPr>
          <w:ilvl w:val="0"/>
          <w:numId w:val="6"/>
        </w:numPr>
        <w:ind w:left="450" w:hanging="450"/>
      </w:pPr>
      <w:r w:rsidRPr="00FD71F1">
        <w:t xml:space="preserve">Zhao, J., Deng, W., &amp; Song, Y. (2014). Ridership and effectiveness of bikesharing: The effects of urban features and system characteristics on daily use and turnover rate of public bikes in China. </w:t>
      </w:r>
      <w:r w:rsidRPr="00FD71F1">
        <w:rPr>
          <w:i/>
        </w:rPr>
        <w:t>Transport Policy, 35</w:t>
      </w:r>
      <w:r w:rsidRPr="00FD71F1">
        <w:t xml:space="preserve">, 253-264. </w:t>
      </w:r>
      <w:r w:rsidR="00FE4F18">
        <w:fldChar w:fldCharType="end"/>
      </w:r>
    </w:p>
    <w:p w14:paraId="6EE68D19" w14:textId="77777777" w:rsidR="00FE4F18" w:rsidRDefault="00FE4F18" w:rsidP="00FE4F18"/>
    <w:p w14:paraId="1DBFE661" w14:textId="77777777" w:rsidR="00FE4F18" w:rsidRDefault="00FE4F18" w:rsidP="00FE4F18">
      <w:pPr>
        <w:spacing w:after="200" w:line="276" w:lineRule="auto"/>
        <w:jc w:val="left"/>
      </w:pPr>
      <w:r>
        <w:br w:type="page"/>
      </w:r>
    </w:p>
    <w:p w14:paraId="65F5D919" w14:textId="77777777" w:rsidR="00FE4F18" w:rsidRDefault="00FE4F18" w:rsidP="00FE4F18"/>
    <w:p w14:paraId="23968753" w14:textId="77777777" w:rsidR="00FE4F18" w:rsidRDefault="00FE4F18" w:rsidP="00921FA2">
      <w:pPr>
        <w:jc w:val="center"/>
      </w:pPr>
      <w:r>
        <w:rPr>
          <w:noProof/>
        </w:rPr>
        <w:drawing>
          <wp:inline distT="0" distB="0" distL="0" distR="0" wp14:anchorId="66170FCA" wp14:editId="1DC592C0">
            <wp:extent cx="5731510" cy="44310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31030"/>
                    </a:xfrm>
                    <a:prstGeom prst="rect">
                      <a:avLst/>
                    </a:prstGeom>
                    <a:noFill/>
                    <a:ln>
                      <a:noFill/>
                    </a:ln>
                  </pic:spPr>
                </pic:pic>
              </a:graphicData>
            </a:graphic>
          </wp:inline>
        </w:drawing>
      </w:r>
    </w:p>
    <w:p w14:paraId="60D23C90" w14:textId="12298041" w:rsidR="00FE4F18" w:rsidRDefault="00FE4F18" w:rsidP="00FE4F18">
      <w:pPr>
        <w:jc w:val="center"/>
        <w:rPr>
          <w:rFonts w:cs="Times New Roman"/>
          <w:b/>
          <w:color w:val="000000" w:themeColor="text1"/>
          <w:szCs w:val="24"/>
        </w:rPr>
        <w:sectPr w:rsidR="00FE4F18" w:rsidSect="0051231E">
          <w:headerReference w:type="default" r:id="rId20"/>
          <w:footerReference w:type="first" r:id="rId21"/>
          <w:pgSz w:w="11906" w:h="16838" w:code="9"/>
          <w:pgMar w:top="1440" w:right="1440" w:bottom="1440" w:left="1440" w:header="720" w:footer="720" w:gutter="0"/>
          <w:cols w:space="720"/>
          <w:titlePg/>
          <w:docGrid w:linePitch="360"/>
        </w:sectPr>
      </w:pPr>
      <w:r>
        <w:rPr>
          <w:rStyle w:val="ParagraphChar"/>
        </w:rPr>
        <w:t>Figure</w:t>
      </w:r>
      <w:r w:rsidRPr="0031575B">
        <w:rPr>
          <w:rStyle w:val="ParagraphChar"/>
        </w:rPr>
        <w:t xml:space="preserve"> 1</w:t>
      </w:r>
      <w:r>
        <w:rPr>
          <w:rFonts w:cs="Times New Roman"/>
          <w:b/>
          <w:color w:val="000000" w:themeColor="text1"/>
          <w:szCs w:val="24"/>
        </w:rPr>
        <w:t xml:space="preserve"> </w:t>
      </w:r>
      <w:r w:rsidRPr="00375B3A">
        <w:rPr>
          <w:rFonts w:cs="Times New Roman"/>
          <w:bCs/>
          <w:color w:val="000000" w:themeColor="text1"/>
          <w:szCs w:val="24"/>
        </w:rPr>
        <w:t>NYC’s bicycle-sharing system (CitiBike)</w:t>
      </w:r>
    </w:p>
    <w:p w14:paraId="7C6A501A" w14:textId="77777777" w:rsidR="00FE4F18" w:rsidRDefault="00FE4F18" w:rsidP="00FE4F18">
      <w:pPr>
        <w:jc w:val="center"/>
        <w:rPr>
          <w:rFonts w:cs="Times New Roman"/>
          <w:b/>
          <w:color w:val="000000" w:themeColor="text1"/>
          <w:szCs w:val="24"/>
        </w:rPr>
      </w:pPr>
    </w:p>
    <w:p w14:paraId="158FF5F3" w14:textId="77777777" w:rsidR="00FE4F18" w:rsidRDefault="00FE4F18" w:rsidP="00FE4F18">
      <w:pPr>
        <w:jc w:val="center"/>
        <w:rPr>
          <w:rFonts w:cs="Times New Roman"/>
          <w:b/>
          <w:color w:val="000000" w:themeColor="text1"/>
          <w:szCs w:val="24"/>
        </w:rPr>
      </w:pPr>
      <w:r>
        <w:rPr>
          <w:noProof/>
          <w:sz w:val="16"/>
          <w:szCs w:val="16"/>
        </w:rPr>
        <mc:AlternateContent>
          <mc:Choice Requires="wpg">
            <w:drawing>
              <wp:anchor distT="0" distB="0" distL="114300" distR="114300" simplePos="0" relativeHeight="251659264" behindDoc="0" locked="0" layoutInCell="1" allowOverlap="1" wp14:anchorId="3F9B8579" wp14:editId="0B6A70F1">
                <wp:simplePos x="0" y="0"/>
                <wp:positionH relativeFrom="margin">
                  <wp:align>center</wp:align>
                </wp:positionH>
                <wp:positionV relativeFrom="paragraph">
                  <wp:posOffset>-91440</wp:posOffset>
                </wp:positionV>
                <wp:extent cx="8557307" cy="4879339"/>
                <wp:effectExtent l="0" t="0" r="15240" b="17145"/>
                <wp:wrapNone/>
                <wp:docPr id="5" name="Group 5"/>
                <wp:cNvGraphicFramePr/>
                <a:graphic xmlns:a="http://schemas.openxmlformats.org/drawingml/2006/main">
                  <a:graphicData uri="http://schemas.microsoft.com/office/word/2010/wordprocessingGroup">
                    <wpg:wgp>
                      <wpg:cNvGrpSpPr/>
                      <wpg:grpSpPr>
                        <a:xfrm>
                          <a:off x="0" y="0"/>
                          <a:ext cx="8557307" cy="4879339"/>
                          <a:chOff x="0" y="0"/>
                          <a:chExt cx="8557307" cy="4879339"/>
                        </a:xfrm>
                      </wpg:grpSpPr>
                      <wpg:grpSp>
                        <wpg:cNvPr id="6" name="Group 6"/>
                        <wpg:cNvGrpSpPr/>
                        <wpg:grpSpPr>
                          <a:xfrm>
                            <a:off x="0" y="0"/>
                            <a:ext cx="8557307" cy="4879339"/>
                            <a:chOff x="0" y="0"/>
                            <a:chExt cx="8557307" cy="4879339"/>
                          </a:xfrm>
                        </wpg:grpSpPr>
                        <wpg:grpSp>
                          <wpg:cNvPr id="8" name="Group 8"/>
                          <wpg:cNvGrpSpPr/>
                          <wpg:grpSpPr>
                            <a:xfrm>
                              <a:off x="0" y="0"/>
                              <a:ext cx="8557307" cy="4879339"/>
                              <a:chOff x="31773" y="0"/>
                              <a:chExt cx="8557494" cy="4879341"/>
                            </a:xfrm>
                          </wpg:grpSpPr>
                          <wpg:grpSp>
                            <wpg:cNvPr id="11" name="Group 11"/>
                            <wpg:cNvGrpSpPr/>
                            <wpg:grpSpPr>
                              <a:xfrm>
                                <a:off x="31773" y="0"/>
                                <a:ext cx="8557494" cy="4879341"/>
                                <a:chOff x="31773" y="0"/>
                                <a:chExt cx="8557494" cy="4879341"/>
                              </a:xfrm>
                            </wpg:grpSpPr>
                            <wps:wsp>
                              <wps:cNvPr id="12" name="Text Box 2"/>
                              <wps:cNvSpPr txBox="1">
                                <a:spLocks noChangeArrowheads="1"/>
                              </wps:cNvSpPr>
                              <wps:spPr bwMode="auto">
                                <a:xfrm>
                                  <a:off x="6385560" y="2316480"/>
                                  <a:ext cx="2185808" cy="990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4317F8" w14:textId="77777777" w:rsidR="00844A8D" w:rsidRPr="00FB085F" w:rsidRDefault="00844A8D" w:rsidP="00FE4F18">
                                    <w:pPr>
                                      <w:rPr>
                                        <w:b/>
                                        <w:sz w:val="20"/>
                                        <w:szCs w:val="20"/>
                                      </w:rPr>
                                    </w:pPr>
                                    <w:r w:rsidRPr="00FB085F">
                                      <w:rPr>
                                        <w:b/>
                                        <w:sz w:val="20"/>
                                        <w:szCs w:val="20"/>
                                      </w:rPr>
                                      <w:t xml:space="preserve">Weather </w:t>
                                    </w:r>
                                    <w:r>
                                      <w:rPr>
                                        <w:b/>
                                        <w:sz w:val="20"/>
                                        <w:szCs w:val="20"/>
                                      </w:rPr>
                                      <w:t>V</w:t>
                                    </w:r>
                                    <w:r w:rsidRPr="008A4FAE">
                                      <w:rPr>
                                        <w:b/>
                                        <w:sz w:val="20"/>
                                        <w:szCs w:val="20"/>
                                      </w:rPr>
                                      <w:t>ariables</w:t>
                                    </w:r>
                                  </w:p>
                                  <w:p w14:paraId="5DFB454E" w14:textId="77777777" w:rsidR="00844A8D" w:rsidRPr="00FB085F" w:rsidRDefault="00844A8D" w:rsidP="00FE4F18">
                                    <w:pPr>
                                      <w:pStyle w:val="ListParagraph"/>
                                      <w:numPr>
                                        <w:ilvl w:val="0"/>
                                        <w:numId w:val="1"/>
                                      </w:numPr>
                                      <w:jc w:val="left"/>
                                      <w:rPr>
                                        <w:sz w:val="18"/>
                                      </w:rPr>
                                    </w:pPr>
                                    <w:r w:rsidRPr="00FB085F">
                                      <w:rPr>
                                        <w:sz w:val="18"/>
                                      </w:rPr>
                                      <w:t>Temperature</w:t>
                                    </w:r>
                                  </w:p>
                                  <w:p w14:paraId="0B9EB4BB" w14:textId="77777777" w:rsidR="00844A8D" w:rsidRPr="00FB085F" w:rsidRDefault="00844A8D" w:rsidP="00FE4F18">
                                    <w:pPr>
                                      <w:pStyle w:val="ListParagraph"/>
                                      <w:numPr>
                                        <w:ilvl w:val="0"/>
                                        <w:numId w:val="1"/>
                                      </w:numPr>
                                      <w:jc w:val="left"/>
                                      <w:rPr>
                                        <w:sz w:val="18"/>
                                      </w:rPr>
                                    </w:pPr>
                                    <w:r w:rsidRPr="00FB085F">
                                      <w:rPr>
                                        <w:sz w:val="18"/>
                                      </w:rPr>
                                      <w:t>Humidity</w:t>
                                    </w:r>
                                  </w:p>
                                  <w:p w14:paraId="628812EB" w14:textId="77777777" w:rsidR="00844A8D" w:rsidRPr="00FB085F" w:rsidRDefault="00844A8D" w:rsidP="00FE4F18">
                                    <w:pPr>
                                      <w:pStyle w:val="ListParagraph"/>
                                      <w:numPr>
                                        <w:ilvl w:val="0"/>
                                        <w:numId w:val="1"/>
                                      </w:numPr>
                                      <w:jc w:val="left"/>
                                      <w:rPr>
                                        <w:sz w:val="18"/>
                                      </w:rPr>
                                    </w:pPr>
                                    <w:r w:rsidRPr="00FB085F">
                                      <w:rPr>
                                        <w:sz w:val="18"/>
                                      </w:rPr>
                                      <w:t>Precipitation</w:t>
                                    </w:r>
                                  </w:p>
                                  <w:p w14:paraId="194AA8ED" w14:textId="77777777" w:rsidR="00844A8D" w:rsidRPr="00FB085F" w:rsidRDefault="00844A8D" w:rsidP="00FE4F18">
                                    <w:pPr>
                                      <w:pStyle w:val="ListParagraph"/>
                                      <w:ind w:left="0"/>
                                      <w:rPr>
                                        <w:sz w:val="18"/>
                                      </w:rPr>
                                    </w:pPr>
                                    <w:r w:rsidRPr="00FB085F">
                                      <w:rPr>
                                        <w:b/>
                                        <w:sz w:val="18"/>
                                      </w:rPr>
                                      <w:t>Source:</w:t>
                                    </w:r>
                                    <w:r w:rsidRPr="00FB085F">
                                      <w:rPr>
                                        <w:sz w:val="18"/>
                                      </w:rPr>
                                      <w:t xml:space="preserve"> National Climatic Data Center </w:t>
                                    </w:r>
                                  </w:p>
                                  <w:p w14:paraId="603F409F" w14:textId="77777777" w:rsidR="00844A8D" w:rsidRPr="00FB085F" w:rsidRDefault="00844A8D" w:rsidP="00FE4F18">
                                    <w:pPr>
                                      <w:pStyle w:val="ListParagraph"/>
                                      <w:ind w:left="0"/>
                                      <w:rPr>
                                        <w:sz w:val="18"/>
                                      </w:rPr>
                                    </w:pPr>
                                  </w:p>
                                </w:txbxContent>
                              </wps:txbx>
                              <wps:bodyPr rot="0" vert="horz" wrap="square" lIns="91440" tIns="45720" rIns="91440" bIns="45720" anchor="t" anchorCtr="0">
                                <a:noAutofit/>
                              </wps:bodyPr>
                            </wps:wsp>
                            <wpg:grpSp>
                              <wpg:cNvPr id="15" name="Group 15"/>
                              <wpg:cNvGrpSpPr/>
                              <wpg:grpSpPr>
                                <a:xfrm>
                                  <a:off x="31773" y="0"/>
                                  <a:ext cx="8557494" cy="4879341"/>
                                  <a:chOff x="31773" y="0"/>
                                  <a:chExt cx="8557494" cy="4879341"/>
                                </a:xfrm>
                              </wpg:grpSpPr>
                              <wpg:grpSp>
                                <wpg:cNvPr id="16" name="Group 16"/>
                                <wpg:cNvGrpSpPr/>
                                <wpg:grpSpPr>
                                  <a:xfrm>
                                    <a:off x="31773" y="0"/>
                                    <a:ext cx="8557494" cy="4879341"/>
                                    <a:chOff x="16291" y="-7621"/>
                                    <a:chExt cx="8558083" cy="4879902"/>
                                  </a:xfrm>
                                </wpg:grpSpPr>
                                <wps:wsp>
                                  <wps:cNvPr id="17" name="Straight Connector 17"/>
                                  <wps:cNvCnPr/>
                                  <wps:spPr>
                                    <a:xfrm>
                                      <a:off x="640079" y="4430998"/>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0" name="Group 20"/>
                                  <wpg:cNvGrpSpPr/>
                                  <wpg:grpSpPr>
                                    <a:xfrm>
                                      <a:off x="16291" y="-7621"/>
                                      <a:ext cx="8558083" cy="4879902"/>
                                      <a:chOff x="16291" y="-7621"/>
                                      <a:chExt cx="8558083" cy="4879902"/>
                                    </a:xfrm>
                                  </wpg:grpSpPr>
                                  <wpg:grpSp>
                                    <wpg:cNvPr id="21" name="Group 21"/>
                                    <wpg:cNvGrpSpPr/>
                                    <wpg:grpSpPr>
                                      <a:xfrm>
                                        <a:off x="16291" y="-7621"/>
                                        <a:ext cx="8558083" cy="4879902"/>
                                        <a:chOff x="16291" y="-7621"/>
                                        <a:chExt cx="8558083" cy="4879902"/>
                                      </a:xfrm>
                                    </wpg:grpSpPr>
                                    <wps:wsp>
                                      <wps:cNvPr id="23" name="Straight Connector 23"/>
                                      <wps:cNvCnPr/>
                                      <wps:spPr>
                                        <a:xfrm>
                                          <a:off x="655320" y="3352800"/>
                                          <a:ext cx="0" cy="21653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5" name="Group 25"/>
                                      <wpg:cNvGrpSpPr/>
                                      <wpg:grpSpPr>
                                        <a:xfrm>
                                          <a:off x="16291" y="-7621"/>
                                          <a:ext cx="8558083" cy="4879902"/>
                                          <a:chOff x="16291" y="-7621"/>
                                          <a:chExt cx="8558083" cy="4879902"/>
                                        </a:xfrm>
                                      </wpg:grpSpPr>
                                      <wps:wsp>
                                        <wps:cNvPr id="26" name="Straight Connector 26"/>
                                        <wps:cNvCnPr/>
                                        <wps:spPr>
                                          <a:xfrm>
                                            <a:off x="655320" y="253746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7" name="Group 27"/>
                                        <wpg:cNvGrpSpPr/>
                                        <wpg:grpSpPr>
                                          <a:xfrm>
                                            <a:off x="16291" y="-7621"/>
                                            <a:ext cx="8558083" cy="4879902"/>
                                            <a:chOff x="16291" y="-7621"/>
                                            <a:chExt cx="8558083" cy="4879902"/>
                                          </a:xfrm>
                                        </wpg:grpSpPr>
                                        <wps:wsp>
                                          <wps:cNvPr id="28" name="Straight Connector 28"/>
                                          <wps:cNvCnPr/>
                                          <wps:spPr>
                                            <a:xfrm>
                                              <a:off x="655320" y="204216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9" name="Group 29"/>
                                          <wpg:cNvGrpSpPr/>
                                          <wpg:grpSpPr>
                                            <a:xfrm>
                                              <a:off x="16291" y="-7621"/>
                                              <a:ext cx="8558083" cy="4879902"/>
                                              <a:chOff x="16291" y="-7621"/>
                                              <a:chExt cx="8558083" cy="4879902"/>
                                            </a:xfrm>
                                          </wpg:grpSpPr>
                                          <wps:wsp>
                                            <wps:cNvPr id="30" name="Straight Connector 30"/>
                                            <wps:cNvCnPr/>
                                            <wps:spPr>
                                              <a:xfrm>
                                                <a:off x="2263140" y="2042160"/>
                                                <a:ext cx="0" cy="21653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31" name="Group 31"/>
                                            <wpg:cNvGrpSpPr/>
                                            <wpg:grpSpPr>
                                              <a:xfrm>
                                                <a:off x="16291" y="-7621"/>
                                                <a:ext cx="8558083" cy="4879902"/>
                                                <a:chOff x="16291" y="-7621"/>
                                                <a:chExt cx="8558083" cy="4879902"/>
                                              </a:xfrm>
                                            </wpg:grpSpPr>
                                            <wps:wsp>
                                              <wps:cNvPr id="896" name="Straight Connector 896"/>
                                              <wps:cNvCnPr/>
                                              <wps:spPr>
                                                <a:xfrm>
                                                  <a:off x="2263140" y="253746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97" name="Group 897"/>
                                              <wpg:cNvGrpSpPr/>
                                              <wpg:grpSpPr>
                                                <a:xfrm>
                                                  <a:off x="16291" y="-7621"/>
                                                  <a:ext cx="8558083" cy="4879902"/>
                                                  <a:chOff x="16291" y="-7621"/>
                                                  <a:chExt cx="8558083" cy="4879902"/>
                                                </a:xfrm>
                                              </wpg:grpSpPr>
                                              <wps:wsp>
                                                <wps:cNvPr id="898" name="Straight Connector 898"/>
                                                <wps:cNvCnPr/>
                                                <wps:spPr>
                                                  <a:xfrm>
                                                    <a:off x="2225040" y="335280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899" name="Group 899"/>
                                                <wpg:cNvGrpSpPr/>
                                                <wpg:grpSpPr>
                                                  <a:xfrm>
                                                    <a:off x="16291" y="-7621"/>
                                                    <a:ext cx="8558083" cy="4879902"/>
                                                    <a:chOff x="16291" y="-7621"/>
                                                    <a:chExt cx="8558083" cy="4879902"/>
                                                  </a:xfrm>
                                                </wpg:grpSpPr>
                                                <wps:wsp>
                                                  <wps:cNvPr id="900" name="Straight Connector 900"/>
                                                  <wps:cNvCnPr/>
                                                  <wps:spPr>
                                                    <a:xfrm>
                                                      <a:off x="2225040" y="421386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01" name="Group 901"/>
                                                  <wpg:cNvGrpSpPr/>
                                                  <wpg:grpSpPr>
                                                    <a:xfrm>
                                                      <a:off x="16291" y="-7621"/>
                                                      <a:ext cx="8558083" cy="4879902"/>
                                                      <a:chOff x="16291" y="-7621"/>
                                                      <a:chExt cx="8558083" cy="4879902"/>
                                                    </a:xfrm>
                                                  </wpg:grpSpPr>
                                                  <wps:wsp>
                                                    <wps:cNvPr id="902" name="Straight Connector 902"/>
                                                    <wps:cNvCnPr/>
                                                    <wps:spPr>
                                                      <a:xfrm>
                                                        <a:off x="2225040" y="4419568"/>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03" name="Group 903"/>
                                                    <wpg:cNvGrpSpPr/>
                                                    <wpg:grpSpPr>
                                                      <a:xfrm>
                                                        <a:off x="16291" y="-7621"/>
                                                        <a:ext cx="8558083" cy="4879902"/>
                                                        <a:chOff x="-45727" y="-7622"/>
                                                        <a:chExt cx="8559784" cy="4880711"/>
                                                      </a:xfrm>
                                                    </wpg:grpSpPr>
                                                    <wps:wsp>
                                                      <wps:cNvPr id="904" name="Straight Connector 904"/>
                                                      <wps:cNvCnPr/>
                                                      <wps:spPr>
                                                        <a:xfrm>
                                                          <a:off x="4693920" y="2339340"/>
                                                          <a:ext cx="7620" cy="380698"/>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09" name="Group 909"/>
                                                      <wpg:cNvGrpSpPr/>
                                                      <wpg:grpSpPr>
                                                        <a:xfrm>
                                                          <a:off x="-45727" y="-7622"/>
                                                          <a:ext cx="8559784" cy="4880711"/>
                                                          <a:chOff x="-45727" y="-7622"/>
                                                          <a:chExt cx="8559784" cy="4880711"/>
                                                        </a:xfrm>
                                                      </wpg:grpSpPr>
                                                      <wps:wsp>
                                                        <wps:cNvPr id="910" name="Straight Connector 910"/>
                                                        <wps:cNvCnPr/>
                                                        <wps:spPr>
                                                          <a:xfrm>
                                                            <a:off x="4671060" y="1013745"/>
                                                            <a:ext cx="7620" cy="374651"/>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11" name="Group 911"/>
                                                        <wpg:cNvGrpSpPr/>
                                                        <wpg:grpSpPr>
                                                          <a:xfrm>
                                                            <a:off x="-45727" y="-7622"/>
                                                            <a:ext cx="8559784" cy="4880711"/>
                                                            <a:chOff x="-45727" y="-7622"/>
                                                            <a:chExt cx="8559784" cy="4880711"/>
                                                          </a:xfrm>
                                                        </wpg:grpSpPr>
                                                        <wps:wsp>
                                                          <wps:cNvPr id="912" name="Straight Connector 912"/>
                                                          <wps:cNvCnPr/>
                                                          <wps:spPr>
                                                            <a:xfrm>
                                                              <a:off x="1310610" y="1371984"/>
                                                              <a:ext cx="0" cy="39666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13" name="Group 913"/>
                                                          <wpg:cNvGrpSpPr/>
                                                          <wpg:grpSpPr>
                                                            <a:xfrm>
                                                              <a:off x="-45727" y="-7622"/>
                                                              <a:ext cx="8559784" cy="4880711"/>
                                                              <a:chOff x="-45727" y="-7622"/>
                                                              <a:chExt cx="8559784" cy="4880711"/>
                                                            </a:xfrm>
                                                          </wpg:grpSpPr>
                                                          <wps:wsp>
                                                            <wps:cNvPr id="914" name="Text Box 2"/>
                                                            <wps:cNvSpPr txBox="1">
                                                              <a:spLocks noChangeArrowheads="1"/>
                                                            </wps:cNvSpPr>
                                                            <wps:spPr bwMode="auto">
                                                              <a:xfrm>
                                                                <a:off x="-45725" y="2754451"/>
                                                                <a:ext cx="1333115" cy="60652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EF3C8C2" w14:textId="77777777" w:rsidR="00844A8D" w:rsidRPr="00FB085F" w:rsidRDefault="00844A8D" w:rsidP="00FE4F18">
                                                                  <w:pPr>
                                                                    <w:jc w:val="left"/>
                                                                    <w:rPr>
                                                                      <w:sz w:val="20"/>
                                                                    </w:rPr>
                                                                  </w:pPr>
                                                                  <w:r w:rsidRPr="00FB085F">
                                                                    <w:rPr>
                                                                      <w:sz w:val="20"/>
                                                                    </w:rPr>
                                                                    <w:t xml:space="preserve">Weekly </w:t>
                                                                  </w:r>
                                                                  <w:r>
                                                                    <w:rPr>
                                                                      <w:sz w:val="20"/>
                                                                    </w:rPr>
                                                                    <w:t>T</w:t>
                                                                  </w:r>
                                                                  <w:r w:rsidRPr="00FB085F">
                                                                    <w:rPr>
                                                                      <w:sz w:val="20"/>
                                                                    </w:rPr>
                                                                    <w:t xml:space="preserve">rip </w:t>
                                                                  </w:r>
                                                                  <w:r>
                                                                    <w:rPr>
                                                                      <w:sz w:val="20"/>
                                                                    </w:rPr>
                                                                    <w:t>A</w:t>
                                                                  </w:r>
                                                                  <w:r w:rsidRPr="00FB085F">
                                                                    <w:rPr>
                                                                      <w:sz w:val="20"/>
                                                                    </w:rPr>
                                                                    <w:t xml:space="preserve">ggregated </w:t>
                                                                  </w:r>
                                                                  <w:r>
                                                                    <w:rPr>
                                                                      <w:sz w:val="20"/>
                                                                    </w:rPr>
                                                                    <w:t>at Origin Level</w:t>
                                                                  </w:r>
                                                                  <w:r w:rsidRPr="00FB085F">
                                                                    <w:rPr>
                                                                      <w:sz w:val="20"/>
                                                                    </w:rPr>
                                                                    <w:t xml:space="preserve"> </w:t>
                                                                  </w:r>
                                                                </w:p>
                                                              </w:txbxContent>
                                                            </wps:txbx>
                                                            <wps:bodyPr rot="0" vert="horz" wrap="square" lIns="91440" tIns="45720" rIns="91440" bIns="45720" anchor="t" anchorCtr="0">
                                                              <a:noAutofit/>
                                                            </wps:bodyPr>
                                                          </wps:wsp>
                                                          <wpg:grpSp>
                                                            <wpg:cNvPr id="918" name="Group 918"/>
                                                            <wpg:cNvGrpSpPr/>
                                                            <wpg:grpSpPr>
                                                              <a:xfrm>
                                                                <a:off x="-45727" y="-7622"/>
                                                                <a:ext cx="8559784" cy="4880711"/>
                                                                <a:chOff x="-45727" y="-7622"/>
                                                                <a:chExt cx="8559784" cy="4880711"/>
                                                              </a:xfrm>
                                                            </wpg:grpSpPr>
                                                            <wps:wsp>
                                                              <wps:cNvPr id="919" name="Text Box 2"/>
                                                              <wps:cNvSpPr txBox="1">
                                                                <a:spLocks noChangeArrowheads="1"/>
                                                              </wps:cNvSpPr>
                                                              <wps:spPr bwMode="auto">
                                                                <a:xfrm>
                                                                  <a:off x="-7627" y="1768622"/>
                                                                  <a:ext cx="3032368" cy="2502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73A01D3" w14:textId="77777777" w:rsidR="00844A8D" w:rsidRDefault="00844A8D" w:rsidP="00FE4F18">
                                                                    <w:pPr>
                                                                      <w:rPr>
                                                                        <w:sz w:val="20"/>
                                                                      </w:rPr>
                                                                    </w:pPr>
                                                                    <w:r>
                                                                      <w:rPr>
                                                                        <w:sz w:val="20"/>
                                                                      </w:rPr>
                                                                      <w:t>Randomly Chosen 5 Weeks</w:t>
                                                                    </w:r>
                                                                    <w:r w:rsidRPr="00FB085F">
                                                                      <w:rPr>
                                                                        <w:sz w:val="20"/>
                                                                      </w:rPr>
                                                                      <w:t xml:space="preserve"> </w:t>
                                                                    </w:r>
                                                                    <w:r>
                                                                      <w:rPr>
                                                                        <w:sz w:val="20"/>
                                                                      </w:rPr>
                                                                      <w:t xml:space="preserve">from 26 Weeks </w:t>
                                                                    </w:r>
                                                                  </w:p>
                                                                </w:txbxContent>
                                                              </wps:txbx>
                                                              <wps:bodyPr rot="0" vert="horz" wrap="square" lIns="91440" tIns="45720" rIns="91440" bIns="45720" anchor="t" anchorCtr="0">
                                                                <a:spAutoFit/>
                                                              </wps:bodyPr>
                                                            </wps:wsp>
                                                            <wpg:grpSp>
                                                              <wpg:cNvPr id="920" name="Group 920"/>
                                                              <wpg:cNvGrpSpPr/>
                                                              <wpg:grpSpPr>
                                                                <a:xfrm>
                                                                  <a:off x="-45727" y="-7622"/>
                                                                  <a:ext cx="8559784" cy="4880711"/>
                                                                  <a:chOff x="-45727" y="-7622"/>
                                                                  <a:chExt cx="8559784" cy="4880711"/>
                                                                </a:xfrm>
                                                              </wpg:grpSpPr>
                                                              <wps:wsp>
                                                                <wps:cNvPr id="921" name="Text Box 2"/>
                                                                <wps:cNvSpPr txBox="1">
                                                                  <a:spLocks noChangeArrowheads="1"/>
                                                                </wps:cNvSpPr>
                                                                <wps:spPr bwMode="auto">
                                                                  <a:xfrm>
                                                                    <a:off x="-23503" y="2256303"/>
                                                                    <a:ext cx="1295400" cy="276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BBE9DB" w14:textId="77777777" w:rsidR="00844A8D" w:rsidRPr="00FB085F" w:rsidRDefault="00844A8D" w:rsidP="00FE4F18">
                                                                      <w:pPr>
                                                                        <w:pStyle w:val="ListParagraph"/>
                                                                        <w:ind w:left="0"/>
                                                                        <w:rPr>
                                                                          <w:sz w:val="20"/>
                                                                        </w:rPr>
                                                                      </w:pPr>
                                                                      <w:r>
                                                                        <w:rPr>
                                                                          <w:sz w:val="20"/>
                                                                        </w:rPr>
                                                                        <w:t>Trip</w:t>
                                                                      </w:r>
                                                                      <w:r w:rsidRPr="00FB085F">
                                                                        <w:rPr>
                                                                          <w:sz w:val="20"/>
                                                                        </w:rPr>
                                                                        <w:t xml:space="preserve"> </w:t>
                                                                      </w:r>
                                                                      <w:r>
                                                                        <w:rPr>
                                                                          <w:sz w:val="20"/>
                                                                        </w:rPr>
                                                                        <w:t>Demand Mod</w:t>
                                                                      </w:r>
                                                                      <w:r w:rsidRPr="00FB085F">
                                                                        <w:rPr>
                                                                          <w:sz w:val="20"/>
                                                                        </w:rPr>
                                                                        <w:t>el</w:t>
                                                                      </w:r>
                                                                    </w:p>
                                                                  </w:txbxContent>
                                                                </wps:txbx>
                                                                <wps:bodyPr rot="0" vert="horz" wrap="square" lIns="91440" tIns="45720" rIns="91440" bIns="45720" anchor="t" anchorCtr="0">
                                                                  <a:noAutofit/>
                                                                </wps:bodyPr>
                                                              </wps:wsp>
                                                              <wpg:grpSp>
                                                                <wpg:cNvPr id="922" name="Group 922"/>
                                                                <wpg:cNvGrpSpPr/>
                                                                <wpg:grpSpPr>
                                                                  <a:xfrm>
                                                                    <a:off x="-45727" y="-7622"/>
                                                                    <a:ext cx="8559784" cy="4880711"/>
                                                                    <a:chOff x="-45727" y="-7622"/>
                                                                    <a:chExt cx="8559784" cy="4880711"/>
                                                                  </a:xfrm>
                                                                </wpg:grpSpPr>
                                                                <wpg:grpSp>
                                                                  <wpg:cNvPr id="923" name="Group 923"/>
                                                                  <wpg:cNvGrpSpPr/>
                                                                  <wpg:grpSpPr>
                                                                    <a:xfrm>
                                                                      <a:off x="-45727" y="-7622"/>
                                                                      <a:ext cx="8559784" cy="4880685"/>
                                                                      <a:chOff x="-45727" y="-7622"/>
                                                                      <a:chExt cx="8559784" cy="4880685"/>
                                                                    </a:xfrm>
                                                                  </wpg:grpSpPr>
                                                                  <wpg:grpSp>
                                                                    <wpg:cNvPr id="924" name="Group 924"/>
                                                                    <wpg:cNvGrpSpPr/>
                                                                    <wpg:grpSpPr>
                                                                      <a:xfrm>
                                                                        <a:off x="-45727" y="-7622"/>
                                                                        <a:ext cx="8559784" cy="4377720"/>
                                                                        <a:chOff x="-45727" y="-7622"/>
                                                                        <a:chExt cx="8559784" cy="4377720"/>
                                                                      </a:xfrm>
                                                                    </wpg:grpSpPr>
                                                                    <wpg:grpSp>
                                                                      <wpg:cNvPr id="925" name="Group 925"/>
                                                                      <wpg:cNvGrpSpPr/>
                                                                      <wpg:grpSpPr>
                                                                        <a:xfrm>
                                                                          <a:off x="-7" y="-7622"/>
                                                                          <a:ext cx="8514064" cy="4377720"/>
                                                                          <a:chOff x="-7" y="-7622"/>
                                                                          <a:chExt cx="8514064" cy="4377720"/>
                                                                        </a:xfrm>
                                                                      </wpg:grpSpPr>
                                                                      <wpg:grpSp>
                                                                        <wpg:cNvPr id="926" name="Group 926"/>
                                                                        <wpg:cNvGrpSpPr/>
                                                                        <wpg:grpSpPr>
                                                                          <a:xfrm>
                                                                            <a:off x="4739741" y="2957859"/>
                                                                            <a:ext cx="2682122" cy="1045890"/>
                                                                            <a:chOff x="38201" y="-173961"/>
                                                                            <a:chExt cx="2682122" cy="1045890"/>
                                                                          </a:xfrm>
                                                                        </wpg:grpSpPr>
                                                                        <wps:wsp>
                                                                          <wps:cNvPr id="927" name="Straight Connector 927"/>
                                                                          <wps:cNvCnPr/>
                                                                          <wps:spPr>
                                                                            <a:xfrm>
                                                                              <a:off x="38201" y="-173961"/>
                                                                              <a:ext cx="0" cy="15959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a:off x="53323" y="868813"/>
                                                                              <a:ext cx="2667000" cy="3116"/>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57" name="Group 257"/>
                                                                        <wpg:cNvGrpSpPr/>
                                                                        <wpg:grpSpPr>
                                                                          <a:xfrm>
                                                                            <a:off x="-7" y="-7622"/>
                                                                            <a:ext cx="8514064" cy="4377720"/>
                                                                            <a:chOff x="-7" y="-7622"/>
                                                                            <a:chExt cx="8514351" cy="4378094"/>
                                                                          </a:xfrm>
                                                                        </wpg:grpSpPr>
                                                                        <wpg:grpSp>
                                                                          <wpg:cNvPr id="258" name="Group 258"/>
                                                                          <wpg:cNvGrpSpPr/>
                                                                          <wpg:grpSpPr>
                                                                            <a:xfrm>
                                                                              <a:off x="-7" y="-7622"/>
                                                                              <a:ext cx="8514351" cy="4378093"/>
                                                                              <a:chOff x="-7" y="-7622"/>
                                                                              <a:chExt cx="8514351" cy="4378093"/>
                                                                            </a:xfrm>
                                                                          </wpg:grpSpPr>
                                                                          <wps:wsp>
                                                                            <wps:cNvPr id="259" name="Text Box 2"/>
                                                                            <wps:cNvSpPr txBox="1">
                                                                              <a:spLocks noChangeArrowheads="1"/>
                                                                            </wps:cNvSpPr>
                                                                            <wps:spPr bwMode="auto">
                                                                              <a:xfrm>
                                                                                <a:off x="-7" y="1"/>
                                                                                <a:ext cx="3025483" cy="135939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AC7351" w14:textId="77777777" w:rsidR="00844A8D" w:rsidRPr="00FB085F" w:rsidRDefault="00844A8D" w:rsidP="00FE4F18">
                                                                                  <w:pPr>
                                                                                    <w:rPr>
                                                                                      <w:b/>
                                                                                      <w:sz w:val="20"/>
                                                                                      <w:szCs w:val="20"/>
                                                                                    </w:rPr>
                                                                                  </w:pPr>
                                                                                  <w:r w:rsidRPr="00FB085F">
                                                                                    <w:rPr>
                                                                                      <w:b/>
                                                                                      <w:sz w:val="20"/>
                                                                                      <w:szCs w:val="20"/>
                                                                                    </w:rPr>
                                                                                    <w:t>Bike Share Ridership Data</w:t>
                                                                                  </w:r>
                                                                                </w:p>
                                                                                <w:p w14:paraId="18D0D92C" w14:textId="77777777" w:rsidR="00844A8D" w:rsidRPr="00FB085F" w:rsidRDefault="00844A8D" w:rsidP="00FE4F18">
                                                                                  <w:pPr>
                                                                                    <w:pStyle w:val="ListParagraph"/>
                                                                                    <w:numPr>
                                                                                      <w:ilvl w:val="0"/>
                                                                                      <w:numId w:val="1"/>
                                                                                    </w:numPr>
                                                                                    <w:jc w:val="left"/>
                                                                                    <w:rPr>
                                                                                      <w:sz w:val="18"/>
                                                                                    </w:rPr>
                                                                                  </w:pPr>
                                                                                  <w:r w:rsidRPr="00FB085F">
                                                                                    <w:rPr>
                                                                                      <w:sz w:val="18"/>
                                                                                    </w:rPr>
                                                                                    <w:t>Start/End Time</w:t>
                                                                                  </w:r>
                                                                                </w:p>
                                                                                <w:p w14:paraId="1F28324C" w14:textId="77777777" w:rsidR="00844A8D" w:rsidRPr="00FB085F" w:rsidRDefault="00844A8D" w:rsidP="00FE4F18">
                                                                                  <w:pPr>
                                                                                    <w:pStyle w:val="ListParagraph"/>
                                                                                    <w:numPr>
                                                                                      <w:ilvl w:val="0"/>
                                                                                      <w:numId w:val="1"/>
                                                                                    </w:numPr>
                                                                                    <w:jc w:val="left"/>
                                                                                    <w:rPr>
                                                                                      <w:sz w:val="18"/>
                                                                                    </w:rPr>
                                                                                  </w:pPr>
                                                                                  <w:r w:rsidRPr="00FB085F">
                                                                                    <w:rPr>
                                                                                      <w:sz w:val="18"/>
                                                                                    </w:rPr>
                                                                                    <w:t>Start/End Station</w:t>
                                                                                  </w:r>
                                                                                </w:p>
                                                                                <w:p w14:paraId="641E41C2" w14:textId="77777777" w:rsidR="00844A8D" w:rsidRPr="00FB085F" w:rsidRDefault="00844A8D" w:rsidP="00FE4F18">
                                                                                  <w:pPr>
                                                                                    <w:pStyle w:val="ListParagraph"/>
                                                                                    <w:numPr>
                                                                                      <w:ilvl w:val="0"/>
                                                                                      <w:numId w:val="1"/>
                                                                                    </w:numPr>
                                                                                    <w:jc w:val="left"/>
                                                                                    <w:rPr>
                                                                                      <w:sz w:val="18"/>
                                                                                    </w:rPr>
                                                                                  </w:pPr>
                                                                                  <w:r w:rsidRPr="00FB085F">
                                                                                    <w:rPr>
                                                                                      <w:sz w:val="18"/>
                                                                                    </w:rPr>
                                                                                    <w:t>Station Location</w:t>
                                                                                  </w:r>
                                                                                </w:p>
                                                                                <w:p w14:paraId="77CD997F" w14:textId="77777777" w:rsidR="00844A8D" w:rsidRPr="00FB085F" w:rsidRDefault="00844A8D" w:rsidP="00FE4F18">
                                                                                  <w:pPr>
                                                                                    <w:pStyle w:val="ListParagraph"/>
                                                                                    <w:numPr>
                                                                                      <w:ilvl w:val="0"/>
                                                                                      <w:numId w:val="1"/>
                                                                                    </w:numPr>
                                                                                    <w:jc w:val="left"/>
                                                                                    <w:rPr>
                                                                                      <w:sz w:val="18"/>
                                                                                    </w:rPr>
                                                                                  </w:pPr>
                                                                                  <w:r w:rsidRPr="00FB085F">
                                                                                    <w:rPr>
                                                                                      <w:sz w:val="18"/>
                                                                                    </w:rPr>
                                                                                    <w:t>Travel Time</w:t>
                                                                                  </w:r>
                                                                                </w:p>
                                                                                <w:p w14:paraId="25869E2A" w14:textId="77777777" w:rsidR="00844A8D" w:rsidRPr="00FB085F" w:rsidRDefault="00844A8D" w:rsidP="00FE4F18">
                                                                                  <w:pPr>
                                                                                    <w:pStyle w:val="ListParagraph"/>
                                                                                    <w:numPr>
                                                                                      <w:ilvl w:val="0"/>
                                                                                      <w:numId w:val="1"/>
                                                                                    </w:numPr>
                                                                                    <w:jc w:val="left"/>
                                                                                    <w:rPr>
                                                                                      <w:sz w:val="18"/>
                                                                                    </w:rPr>
                                                                                  </w:pPr>
                                                                                  <w:r w:rsidRPr="00FB085F">
                                                                                    <w:rPr>
                                                                                      <w:sz w:val="18"/>
                                                                                    </w:rPr>
                                                                                    <w:t>User ID</w:t>
                                                                                  </w:r>
                                                                                </w:p>
                                                                                <w:p w14:paraId="386E8301" w14:textId="77777777" w:rsidR="00844A8D" w:rsidRPr="00FB085F" w:rsidRDefault="00844A8D" w:rsidP="00FE4F18">
                                                                                  <w:pPr>
                                                                                    <w:pStyle w:val="ListParagraph"/>
                                                                                    <w:numPr>
                                                                                      <w:ilvl w:val="0"/>
                                                                                      <w:numId w:val="1"/>
                                                                                    </w:numPr>
                                                                                    <w:jc w:val="left"/>
                                                                                    <w:rPr>
                                                                                      <w:sz w:val="18"/>
                                                                                    </w:rPr>
                                                                                  </w:pPr>
                                                                                  <w:r w:rsidRPr="00FB085F">
                                                                                    <w:rPr>
                                                                                      <w:sz w:val="18"/>
                                                                                    </w:rPr>
                                                                                    <w:t>Membership</w:t>
                                                                                  </w:r>
                                                                                </w:p>
                                                                                <w:p w14:paraId="02A49DBA" w14:textId="77777777" w:rsidR="00844A8D" w:rsidRPr="00FB085F" w:rsidRDefault="00844A8D" w:rsidP="00FE4F18">
                                                                                  <w:pPr>
                                                                                    <w:pStyle w:val="ListParagraph"/>
                                                                                    <w:numPr>
                                                                                      <w:ilvl w:val="0"/>
                                                                                      <w:numId w:val="1"/>
                                                                                    </w:numPr>
                                                                                    <w:jc w:val="left"/>
                                                                                    <w:rPr>
                                                                                      <w:sz w:val="18"/>
                                                                                    </w:rPr>
                                                                                  </w:pPr>
                                                                                  <w:r w:rsidRPr="00FB085F">
                                                                                    <w:rPr>
                                                                                      <w:sz w:val="18"/>
                                                                                    </w:rPr>
                                                                                    <w:t>Station Attributes</w:t>
                                                                                  </w:r>
                                                                                </w:p>
                                                                                <w:p w14:paraId="00438C51" w14:textId="77777777" w:rsidR="00844A8D" w:rsidRPr="00FB085F" w:rsidRDefault="00844A8D" w:rsidP="00FE4F18">
                                                                                  <w:pPr>
                                                                                    <w:pStyle w:val="ListParagraph"/>
                                                                                    <w:ind w:left="0"/>
                                                                                    <w:rPr>
                                                                                      <w:sz w:val="18"/>
                                                                                    </w:rPr>
                                                                                  </w:pPr>
                                                                                  <w:r w:rsidRPr="00FB085F">
                                                                                    <w:rPr>
                                                                                      <w:b/>
                                                                                      <w:sz w:val="18"/>
                                                                                    </w:rPr>
                                                                                    <w:t>Source:</w:t>
                                                                                  </w:r>
                                                                                  <w:r w:rsidRPr="00FB085F">
                                                                                    <w:rPr>
                                                                                      <w:sz w:val="18"/>
                                                                                    </w:rPr>
                                                                                    <w:t xml:space="preserve"> Citi Bike, NYC</w:t>
                                                                                  </w:r>
                                                                                </w:p>
                                                                              </w:txbxContent>
                                                                            </wps:txbx>
                                                                            <wps:bodyPr rot="0" vert="horz" wrap="square" lIns="91440" tIns="45720" rIns="91440" bIns="45720" anchor="t" anchorCtr="0">
                                                                              <a:spAutoFit/>
                                                                            </wps:bodyPr>
                                                                          </wps:wsp>
                                                                          <wps:wsp>
                                                                            <wps:cNvPr id="260" name="Text Box 260"/>
                                                                            <wps:cNvSpPr txBox="1">
                                                                              <a:spLocks noChangeArrowheads="1"/>
                                                                            </wps:cNvSpPr>
                                                                            <wps:spPr bwMode="auto">
                                                                              <a:xfrm>
                                                                                <a:off x="3669644" y="-7622"/>
                                                                                <a:ext cx="2185744" cy="102145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502841" w14:textId="77777777" w:rsidR="00844A8D" w:rsidRPr="00FB085F" w:rsidRDefault="00844A8D" w:rsidP="00FE4F18">
                                                                                  <w:pPr>
                                                                                    <w:rPr>
                                                                                      <w:b/>
                                                                                      <w:sz w:val="20"/>
                                                                                      <w:szCs w:val="20"/>
                                                                                    </w:rPr>
                                                                                  </w:pPr>
                                                                                  <w:r w:rsidRPr="00FB085F">
                                                                                    <w:rPr>
                                                                                      <w:b/>
                                                                                      <w:sz w:val="20"/>
                                                                                      <w:szCs w:val="20"/>
                                                                                    </w:rPr>
                                                                                    <w:t xml:space="preserve">Socio-demographic </w:t>
                                                                                  </w:r>
                                                                                  <w:r>
                                                                                    <w:rPr>
                                                                                      <w:b/>
                                                                                      <w:sz w:val="20"/>
                                                                                      <w:szCs w:val="20"/>
                                                                                    </w:rPr>
                                                                                    <w:t>V</w:t>
                                                                                  </w:r>
                                                                                  <w:r w:rsidRPr="008A4FAE">
                                                                                    <w:rPr>
                                                                                      <w:b/>
                                                                                      <w:sz w:val="20"/>
                                                                                      <w:szCs w:val="20"/>
                                                                                    </w:rPr>
                                                                                    <w:t>ariables</w:t>
                                                                                  </w:r>
                                                                                  <w:r w:rsidRPr="00FB085F">
                                                                                    <w:rPr>
                                                                                      <w:b/>
                                                                                      <w:sz w:val="20"/>
                                                                                      <w:szCs w:val="20"/>
                                                                                    </w:rPr>
                                                                                    <w:t xml:space="preserve"> </w:t>
                                                                                  </w:r>
                                                                                </w:p>
                                                                                <w:p w14:paraId="26251EEE" w14:textId="77777777" w:rsidR="00844A8D" w:rsidRPr="00FB085F" w:rsidRDefault="00844A8D" w:rsidP="00FE4F18">
                                                                                  <w:pPr>
                                                                                    <w:pStyle w:val="ListParagraph"/>
                                                                                    <w:numPr>
                                                                                      <w:ilvl w:val="0"/>
                                                                                      <w:numId w:val="1"/>
                                                                                    </w:numPr>
                                                                                    <w:jc w:val="left"/>
                                                                                    <w:rPr>
                                                                                      <w:sz w:val="18"/>
                                                                                    </w:rPr>
                                                                                  </w:pPr>
                                                                                  <w:r w:rsidRPr="00FB085F">
                                                                                    <w:rPr>
                                                                                      <w:sz w:val="18"/>
                                                                                    </w:rPr>
                                                                                    <w:t>Population Density (CT Level)</w:t>
                                                                                  </w:r>
                                                                                </w:p>
                                                                                <w:p w14:paraId="792057B7" w14:textId="77777777" w:rsidR="00844A8D" w:rsidRPr="00FB085F" w:rsidRDefault="00844A8D" w:rsidP="00FE4F18">
                                                                                  <w:pPr>
                                                                                    <w:pStyle w:val="ListParagraph"/>
                                                                                    <w:numPr>
                                                                                      <w:ilvl w:val="0"/>
                                                                                      <w:numId w:val="1"/>
                                                                                    </w:numPr>
                                                                                    <w:jc w:val="left"/>
                                                                                    <w:rPr>
                                                                                      <w:sz w:val="18"/>
                                                                                    </w:rPr>
                                                                                  </w:pPr>
                                                                                  <w:r w:rsidRPr="00FB085F">
                                                                                    <w:rPr>
                                                                                      <w:sz w:val="18"/>
                                                                                    </w:rPr>
                                                                                    <w:t>Employment Density (CT Level)</w:t>
                                                                                  </w:r>
                                                                                </w:p>
                                                                                <w:p w14:paraId="68D1FDB7" w14:textId="77777777" w:rsidR="00844A8D" w:rsidRPr="00FB085F" w:rsidRDefault="00844A8D" w:rsidP="00FE4F18">
                                                                                  <w:pPr>
                                                                                    <w:pStyle w:val="ListParagraph"/>
                                                                                    <w:numPr>
                                                                                      <w:ilvl w:val="0"/>
                                                                                      <w:numId w:val="1"/>
                                                                                    </w:numPr>
                                                                                    <w:jc w:val="left"/>
                                                                                    <w:rPr>
                                                                                      <w:sz w:val="18"/>
                                                                                    </w:rPr>
                                                                                  </w:pPr>
                                                                                  <w:r w:rsidRPr="00FB085F">
                                                                                    <w:rPr>
                                                                                      <w:sz w:val="18"/>
                                                                                    </w:rPr>
                                                                                    <w:t>Establishment Density (Zip Code Level)</w:t>
                                                                                  </w:r>
                                                                                </w:p>
                                                                                <w:p w14:paraId="5AFF4798" w14:textId="77777777" w:rsidR="00844A8D" w:rsidRPr="00FB085F" w:rsidRDefault="00844A8D" w:rsidP="00FE4F18">
                                                                                  <w:pPr>
                                                                                    <w:pStyle w:val="ListParagraph"/>
                                                                                    <w:ind w:left="0"/>
                                                                                    <w:rPr>
                                                                                      <w:sz w:val="18"/>
                                                                                    </w:rPr>
                                                                                  </w:pPr>
                                                                                  <w:r w:rsidRPr="00FB085F">
                                                                                    <w:rPr>
                                                                                      <w:b/>
                                                                                      <w:sz w:val="18"/>
                                                                                    </w:rPr>
                                                                                    <w:t>Source:</w:t>
                                                                                  </w:r>
                                                                                  <w:r w:rsidRPr="00FB085F">
                                                                                    <w:rPr>
                                                                                      <w:sz w:val="18"/>
                                                                                    </w:rPr>
                                                                                    <w:t xml:space="preserve"> US Census Bureau</w:t>
                                                                                  </w:r>
                                                                                </w:p>
                                                                              </w:txbxContent>
                                                                            </wps:txbx>
                                                                            <wps:bodyPr rot="0" vert="horz" wrap="square" lIns="91440" tIns="45720" rIns="91440" bIns="45720" anchor="t" anchorCtr="0">
                                                                              <a:noAutofit/>
                                                                            </wps:bodyPr>
                                                                          </wps:wsp>
                                                                          <wps:wsp>
                                                                            <wps:cNvPr id="261" name="Text Box 2"/>
                                                                            <wps:cNvSpPr txBox="1">
                                                                              <a:spLocks noChangeArrowheads="1"/>
                                                                            </wps:cNvSpPr>
                                                                            <wps:spPr bwMode="auto">
                                                                              <a:xfrm>
                                                                                <a:off x="6292881" y="2"/>
                                                                                <a:ext cx="2186379" cy="215723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76C42D5" w14:textId="77777777" w:rsidR="00844A8D" w:rsidRPr="00FB085F" w:rsidRDefault="00844A8D" w:rsidP="00FE4F18">
                                                                                  <w:pPr>
                                                                                    <w:rPr>
                                                                                      <w:b/>
                                                                                      <w:sz w:val="20"/>
                                                                                      <w:szCs w:val="20"/>
                                                                                    </w:rPr>
                                                                                  </w:pPr>
                                                                                  <w:r w:rsidRPr="00FB085F">
                                                                                    <w:rPr>
                                                                                      <w:b/>
                                                                                      <w:sz w:val="20"/>
                                                                                      <w:szCs w:val="20"/>
                                                                                    </w:rPr>
                                                                                    <w:t xml:space="preserve">Land Use and Built Environment </w:t>
                                                                                  </w:r>
                                                                                  <w:r>
                                                                                    <w:rPr>
                                                                                      <w:b/>
                                                                                      <w:sz w:val="20"/>
                                                                                      <w:szCs w:val="20"/>
                                                                                    </w:rPr>
                                                                                    <w:t>V</w:t>
                                                                                  </w:r>
                                                                                  <w:r w:rsidRPr="008A4FAE">
                                                                                    <w:rPr>
                                                                                      <w:b/>
                                                                                      <w:sz w:val="20"/>
                                                                                      <w:szCs w:val="20"/>
                                                                                    </w:rPr>
                                                                                    <w:t>ariables</w:t>
                                                                                  </w:r>
                                                                                </w:p>
                                                                                <w:p w14:paraId="7F4CB9E5" w14:textId="77777777" w:rsidR="00844A8D" w:rsidRPr="00FB085F" w:rsidRDefault="00844A8D" w:rsidP="00FE4F18">
                                                                                  <w:pPr>
                                                                                    <w:pStyle w:val="ListParagraph"/>
                                                                                    <w:numPr>
                                                                                      <w:ilvl w:val="0"/>
                                                                                      <w:numId w:val="1"/>
                                                                                    </w:numPr>
                                                                                    <w:spacing w:line="276" w:lineRule="auto"/>
                                                                                    <w:jc w:val="left"/>
                                                                                    <w:rPr>
                                                                                      <w:sz w:val="18"/>
                                                                                    </w:rPr>
                                                                                  </w:pPr>
                                                                                  <w:r w:rsidRPr="00FB085F">
                                                                                    <w:rPr>
                                                                                      <w:sz w:val="18"/>
                                                                                    </w:rPr>
                                                                                    <w:t>Facilities</w:t>
                                                                                  </w:r>
                                                                                </w:p>
                                                                                <w:p w14:paraId="3D848233" w14:textId="77777777" w:rsidR="00844A8D" w:rsidRPr="00FB085F" w:rsidRDefault="00844A8D" w:rsidP="00FE4F18">
                                                                                  <w:pPr>
                                                                                    <w:pStyle w:val="ListParagraph"/>
                                                                                    <w:numPr>
                                                                                      <w:ilvl w:val="0"/>
                                                                                      <w:numId w:val="1"/>
                                                                                    </w:numPr>
                                                                                    <w:spacing w:line="276" w:lineRule="auto"/>
                                                                                    <w:jc w:val="left"/>
                                                                                    <w:rPr>
                                                                                      <w:sz w:val="18"/>
                                                                                    </w:rPr>
                                                                                  </w:pPr>
                                                                                  <w:r w:rsidRPr="00FB085F">
                                                                                    <w:rPr>
                                                                                      <w:sz w:val="18"/>
                                                                                    </w:rPr>
                                                                                    <w:t>Point of Interests</w:t>
                                                                                  </w:r>
                                                                                </w:p>
                                                                                <w:p w14:paraId="1F83A9AF"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Restaurants</w:t>
                                                                                  </w:r>
                                                                                </w:p>
                                                                                <w:p w14:paraId="1911592C" w14:textId="77777777" w:rsidR="00844A8D" w:rsidRPr="00FB085F" w:rsidRDefault="00844A8D" w:rsidP="00FE4F18">
                                                                                  <w:pPr>
                                                                                    <w:pStyle w:val="ListParagraph"/>
                                                                                    <w:numPr>
                                                                                      <w:ilvl w:val="0"/>
                                                                                      <w:numId w:val="1"/>
                                                                                    </w:numPr>
                                                                                    <w:spacing w:line="276" w:lineRule="auto"/>
                                                                                    <w:jc w:val="left"/>
                                                                                    <w:rPr>
                                                                                      <w:sz w:val="18"/>
                                                                                    </w:rPr>
                                                                                  </w:pPr>
                                                                                  <w:r w:rsidRPr="00FB085F">
                                                                                    <w:rPr>
                                                                                      <w:sz w:val="18"/>
                                                                                    </w:rPr>
                                                                                    <w:t>Park Area</w:t>
                                                                                  </w:r>
                                                                                </w:p>
                                                                                <w:p w14:paraId="4996A21C" w14:textId="77777777" w:rsidR="00844A8D" w:rsidRPr="005C2A75" w:rsidRDefault="00844A8D" w:rsidP="00FE4F18">
                                                                                  <w:pPr>
                                                                                    <w:pStyle w:val="ListParagraph"/>
                                                                                    <w:numPr>
                                                                                      <w:ilvl w:val="0"/>
                                                                                      <w:numId w:val="1"/>
                                                                                    </w:numPr>
                                                                                    <w:spacing w:line="276" w:lineRule="auto"/>
                                                                                    <w:jc w:val="left"/>
                                                                                    <w:rPr>
                                                                                      <w:sz w:val="18"/>
                                                                                    </w:rPr>
                                                                                  </w:pPr>
                                                                                  <w:r w:rsidRPr="00FB085F">
                                                                                    <w:rPr>
                                                                                      <w:sz w:val="18"/>
                                                                                    </w:rPr>
                                                                                    <w:t xml:space="preserve">Commercial </w:t>
                                                                                  </w:r>
                                                                                  <w:r>
                                                                                    <w:rPr>
                                                                                      <w:sz w:val="18"/>
                                                                                    </w:rPr>
                                                                                    <w:t>Space</w:t>
                                                                                  </w:r>
                                                                                </w:p>
                                                                                <w:p w14:paraId="32D5DDB2" w14:textId="77777777" w:rsidR="00844A8D" w:rsidRPr="00FB085F" w:rsidRDefault="00844A8D" w:rsidP="00FE4F18">
                                                                                  <w:pPr>
                                                                                    <w:pStyle w:val="ListParagraph"/>
                                                                                    <w:numPr>
                                                                                      <w:ilvl w:val="0"/>
                                                                                      <w:numId w:val="1"/>
                                                                                    </w:numPr>
                                                                                    <w:spacing w:line="276" w:lineRule="auto"/>
                                                                                    <w:jc w:val="left"/>
                                                                                    <w:rPr>
                                                                                      <w:sz w:val="18"/>
                                                                                    </w:rPr>
                                                                                  </w:pPr>
                                                                                  <w:r w:rsidRPr="00FB085F">
                                                                                    <w:rPr>
                                                                                      <w:sz w:val="18"/>
                                                                                    </w:rPr>
                                                                                    <w:t>Elevation</w:t>
                                                                                  </w:r>
                                                                                </w:p>
                                                                                <w:p w14:paraId="51A6C11E" w14:textId="77777777" w:rsidR="00844A8D" w:rsidRPr="00FB085F" w:rsidRDefault="00844A8D" w:rsidP="00FE4F18">
                                                                                  <w:pPr>
                                                                                    <w:pStyle w:val="ListParagraph"/>
                                                                                    <w:numPr>
                                                                                      <w:ilvl w:val="0"/>
                                                                                      <w:numId w:val="1"/>
                                                                                    </w:numPr>
                                                                                    <w:spacing w:line="276" w:lineRule="auto"/>
                                                                                    <w:jc w:val="left"/>
                                                                                    <w:rPr>
                                                                                      <w:sz w:val="18"/>
                                                                                    </w:rPr>
                                                                                  </w:pPr>
                                                                                  <w:r w:rsidRPr="00FB085F">
                                                                                    <w:rPr>
                                                                                      <w:sz w:val="18"/>
                                                                                    </w:rPr>
                                                                                    <w:t>Walk/Bike Score</w:t>
                                                                                  </w:r>
                                                                                </w:p>
                                                                                <w:p w14:paraId="054B725F" w14:textId="77777777" w:rsidR="00844A8D" w:rsidRDefault="00844A8D" w:rsidP="00FE4F18">
                                                                                  <w:pPr>
                                                                                    <w:pStyle w:val="ListParagraph"/>
                                                                                    <w:numPr>
                                                                                      <w:ilvl w:val="0"/>
                                                                                      <w:numId w:val="1"/>
                                                                                    </w:numPr>
                                                                                    <w:spacing w:line="276" w:lineRule="auto"/>
                                                                                    <w:jc w:val="left"/>
                                                                                    <w:rPr>
                                                                                      <w:sz w:val="18"/>
                                                                                    </w:rPr>
                                                                                  </w:pPr>
                                                                                  <w:r w:rsidRPr="00FB085F">
                                                                                    <w:rPr>
                                                                                      <w:sz w:val="18"/>
                                                                                    </w:rPr>
                                                                                    <w:t>Transit Score</w:t>
                                                                                  </w:r>
                                                                                </w:p>
                                                                                <w:p w14:paraId="3A6F4B27" w14:textId="77777777" w:rsidR="00844A8D" w:rsidRPr="00FB085F" w:rsidRDefault="00844A8D" w:rsidP="00FE4F18">
                                                                                  <w:pPr>
                                                                                    <w:pStyle w:val="ListParagraph"/>
                                                                                    <w:numPr>
                                                                                      <w:ilvl w:val="0"/>
                                                                                      <w:numId w:val="1"/>
                                                                                    </w:numPr>
                                                                                    <w:spacing w:line="276" w:lineRule="auto"/>
                                                                                    <w:jc w:val="left"/>
                                                                                    <w:rPr>
                                                                                      <w:sz w:val="18"/>
                                                                                    </w:rPr>
                                                                                  </w:pPr>
                                                                                  <w:r>
                                                                                    <w:rPr>
                                                                                      <w:sz w:val="18"/>
                                                                                    </w:rPr>
                                                                                    <w:t>Distance to Time Square</w:t>
                                                                                  </w:r>
                                                                                </w:p>
                                                                                <w:p w14:paraId="5AA2EA30" w14:textId="77777777" w:rsidR="00844A8D" w:rsidRPr="00FB085F" w:rsidRDefault="00844A8D" w:rsidP="00FE4F18">
                                                                                  <w:pPr>
                                                                                    <w:pStyle w:val="ListParagraph"/>
                                                                                    <w:ind w:left="0"/>
                                                                                    <w:rPr>
                                                                                      <w:sz w:val="18"/>
                                                                                    </w:rPr>
                                                                                  </w:pPr>
                                                                                  <w:r w:rsidRPr="00FB085F">
                                                                                    <w:rPr>
                                                                                      <w:b/>
                                                                                      <w:sz w:val="18"/>
                                                                                    </w:rPr>
                                                                                    <w:t>Source:</w:t>
                                                                                  </w:r>
                                                                                  <w:r w:rsidRPr="00FB085F">
                                                                                    <w:rPr>
                                                                                      <w:sz w:val="18"/>
                                                                                    </w:rPr>
                                                                                    <w:t xml:space="preserve"> NYC Open Data and Google Maps</w:t>
                                                                                  </w:r>
                                                                                </w:p>
                                                                                <w:p w14:paraId="36FF172B" w14:textId="77777777" w:rsidR="00844A8D" w:rsidRPr="00FB085F" w:rsidRDefault="00844A8D" w:rsidP="00FE4F18">
                                                                                  <w:pPr>
                                                                                    <w:pStyle w:val="ListParagraph"/>
                                                                                    <w:ind w:left="0"/>
                                                                                    <w:rPr>
                                                                                      <w:sz w:val="18"/>
                                                                                    </w:rPr>
                                                                                  </w:pPr>
                                                                                </w:p>
                                                                              </w:txbxContent>
                                                                            </wps:txbx>
                                                                            <wps:bodyPr rot="0" vert="horz" wrap="square" lIns="91440" tIns="45720" rIns="91440" bIns="45720" anchor="t" anchorCtr="0">
                                                                              <a:noAutofit/>
                                                                            </wps:bodyPr>
                                                                          </wps:wsp>
                                                                          <wps:wsp>
                                                                            <wps:cNvPr id="262" name="Text Box 2"/>
                                                                            <wps:cNvSpPr txBox="1">
                                                                              <a:spLocks noChangeArrowheads="1"/>
                                                                            </wps:cNvSpPr>
                                                                            <wps:spPr bwMode="auto">
                                                                              <a:xfrm>
                                                                                <a:off x="3710769" y="1147700"/>
                                                                                <a:ext cx="2186933" cy="182518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2AFE2F" w14:textId="77777777" w:rsidR="00844A8D" w:rsidRPr="008A4FAE" w:rsidRDefault="00844A8D" w:rsidP="00FE4F18">
                                                                                  <w:pPr>
                                                                                    <w:rPr>
                                                                                      <w:b/>
                                                                                      <w:sz w:val="20"/>
                                                                                      <w:szCs w:val="20"/>
                                                                                    </w:rPr>
                                                                                  </w:pPr>
                                                                                  <w:r w:rsidRPr="008A4FAE">
                                                                                    <w:rPr>
                                                                                      <w:b/>
                                                                                      <w:sz w:val="20"/>
                                                                                      <w:szCs w:val="20"/>
                                                                                    </w:rPr>
                                                                                    <w:t xml:space="preserve">Bicycle and </w:t>
                                                                                  </w:r>
                                                                                  <w:r>
                                                                                    <w:rPr>
                                                                                      <w:b/>
                                                                                      <w:sz w:val="20"/>
                                                                                      <w:szCs w:val="20"/>
                                                                                    </w:rPr>
                                                                                    <w:t>T</w:t>
                                                                                  </w:r>
                                                                                  <w:r w:rsidRPr="008A4FAE">
                                                                                    <w:rPr>
                                                                                      <w:b/>
                                                                                      <w:sz w:val="20"/>
                                                                                      <w:szCs w:val="20"/>
                                                                                    </w:rPr>
                                                                                    <w:t xml:space="preserve">ransportation </w:t>
                                                                                  </w:r>
                                                                                  <w:r>
                                                                                    <w:rPr>
                                                                                      <w:b/>
                                                                                      <w:sz w:val="20"/>
                                                                                      <w:szCs w:val="20"/>
                                                                                    </w:rPr>
                                                                                    <w:t>I</w:t>
                                                                                  </w:r>
                                                                                  <w:r w:rsidRPr="008A4FAE">
                                                                                    <w:rPr>
                                                                                      <w:b/>
                                                                                      <w:sz w:val="20"/>
                                                                                      <w:szCs w:val="20"/>
                                                                                    </w:rPr>
                                                                                    <w:t xml:space="preserve">nfrastructure </w:t>
                                                                                  </w:r>
                                                                                  <w:r>
                                                                                    <w:rPr>
                                                                                      <w:b/>
                                                                                      <w:sz w:val="20"/>
                                                                                      <w:szCs w:val="20"/>
                                                                                    </w:rPr>
                                                                                    <w:t>V</w:t>
                                                                                  </w:r>
                                                                                  <w:r w:rsidRPr="008A4FAE">
                                                                                    <w:rPr>
                                                                                      <w:b/>
                                                                                      <w:sz w:val="20"/>
                                                                                      <w:szCs w:val="20"/>
                                                                                    </w:rPr>
                                                                                    <w:t>ariables</w:t>
                                                                                  </w:r>
                                                                                </w:p>
                                                                                <w:p w14:paraId="246650D4" w14:textId="77777777" w:rsidR="00844A8D" w:rsidRPr="00FB085F" w:rsidRDefault="00844A8D" w:rsidP="00FE4F18">
                                                                                  <w:pPr>
                                                                                    <w:pStyle w:val="ListParagraph"/>
                                                                                    <w:numPr>
                                                                                      <w:ilvl w:val="0"/>
                                                                                      <w:numId w:val="1"/>
                                                                                    </w:numPr>
                                                                                    <w:spacing w:line="276" w:lineRule="auto"/>
                                                                                    <w:jc w:val="left"/>
                                                                                    <w:rPr>
                                                                                      <w:sz w:val="18"/>
                                                                                    </w:rPr>
                                                                                  </w:pPr>
                                                                                  <w:r w:rsidRPr="00FB085F">
                                                                                    <w:rPr>
                                                                                      <w:sz w:val="18"/>
                                                                                    </w:rPr>
                                                                                    <w:t>Bike Route Length</w:t>
                                                                                  </w:r>
                                                                                </w:p>
                                                                                <w:p w14:paraId="0437A352" w14:textId="77777777" w:rsidR="00844A8D" w:rsidRPr="00FB085F" w:rsidRDefault="00844A8D" w:rsidP="00FE4F18">
                                                                                  <w:pPr>
                                                                                    <w:pStyle w:val="ListParagraph"/>
                                                                                    <w:numPr>
                                                                                      <w:ilvl w:val="0"/>
                                                                                      <w:numId w:val="1"/>
                                                                                    </w:numPr>
                                                                                    <w:spacing w:line="276" w:lineRule="auto"/>
                                                                                    <w:jc w:val="left"/>
                                                                                    <w:rPr>
                                                                                      <w:sz w:val="18"/>
                                                                                    </w:rPr>
                                                                                  </w:pPr>
                                                                                  <w:r w:rsidRPr="00FB085F">
                                                                                    <w:rPr>
                                                                                      <w:sz w:val="18"/>
                                                                                    </w:rPr>
                                                                                    <w:t>Street Length</w:t>
                                                                                  </w:r>
                                                                                </w:p>
                                                                                <w:p w14:paraId="65812D25" w14:textId="77777777" w:rsidR="00844A8D" w:rsidRDefault="00844A8D" w:rsidP="00FE4F18">
                                                                                  <w:pPr>
                                                                                    <w:pStyle w:val="ListParagraph"/>
                                                                                    <w:numPr>
                                                                                      <w:ilvl w:val="0"/>
                                                                                      <w:numId w:val="1"/>
                                                                                    </w:numPr>
                                                                                    <w:spacing w:line="276" w:lineRule="auto"/>
                                                                                    <w:jc w:val="left"/>
                                                                                    <w:rPr>
                                                                                      <w:sz w:val="18"/>
                                                                                    </w:rPr>
                                                                                  </w:pPr>
                                                                                  <w:r w:rsidRPr="00FB085F">
                                                                                    <w:rPr>
                                                                                      <w:sz w:val="18"/>
                                                                                    </w:rPr>
                                                                                    <w:t>Dock’s Capacity</w:t>
                                                                                  </w:r>
                                                                                </w:p>
                                                                                <w:p w14:paraId="27ADD2AA" w14:textId="77777777" w:rsidR="00844A8D" w:rsidRDefault="00844A8D" w:rsidP="00FE4F18">
                                                                                  <w:pPr>
                                                                                    <w:pStyle w:val="ListParagraph"/>
                                                                                    <w:numPr>
                                                                                      <w:ilvl w:val="0"/>
                                                                                      <w:numId w:val="1"/>
                                                                                    </w:numPr>
                                                                                    <w:spacing w:line="276" w:lineRule="auto"/>
                                                                                    <w:jc w:val="left"/>
                                                                                    <w:rPr>
                                                                                      <w:sz w:val="18"/>
                                                                                    </w:rPr>
                                                                                  </w:pPr>
                                                                                  <w:r w:rsidRPr="00FB085F">
                                                                                    <w:rPr>
                                                                                      <w:sz w:val="18"/>
                                                                                    </w:rPr>
                                                                                    <w:t xml:space="preserve">Number of </w:t>
                                                                                  </w:r>
                                                                                  <w:r>
                                                                                    <w:rPr>
                                                                                      <w:sz w:val="18"/>
                                                                                    </w:rPr>
                                                                                    <w:t>Neighbor Stations</w:t>
                                                                                  </w:r>
                                                                                </w:p>
                                                                                <w:p w14:paraId="52777EA7" w14:textId="77777777" w:rsidR="00844A8D" w:rsidRPr="00FB085F" w:rsidRDefault="00844A8D" w:rsidP="00FE4F18">
                                                                                  <w:pPr>
                                                                                    <w:pStyle w:val="ListParagraph"/>
                                                                                    <w:numPr>
                                                                                      <w:ilvl w:val="0"/>
                                                                                      <w:numId w:val="1"/>
                                                                                    </w:numPr>
                                                                                    <w:spacing w:line="276" w:lineRule="auto"/>
                                                                                    <w:jc w:val="left"/>
                                                                                    <w:rPr>
                                                                                      <w:sz w:val="18"/>
                                                                                    </w:rPr>
                                                                                  </w:pPr>
                                                                                  <w:r>
                                                                                    <w:rPr>
                                                                                      <w:sz w:val="18"/>
                                                                                    </w:rPr>
                                                                                    <w:t>Capacity of Neighbor Stations</w:t>
                                                                                  </w:r>
                                                                                </w:p>
                                                                                <w:p w14:paraId="4D429DAA"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Subway Stations</w:t>
                                                                                  </w:r>
                                                                                </w:p>
                                                                                <w:p w14:paraId="0FA76A2A"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Bus Stops</w:t>
                                                                                  </w:r>
                                                                                </w:p>
                                                                                <w:p w14:paraId="24A073D9" w14:textId="77777777" w:rsidR="00844A8D" w:rsidRPr="00FB085F" w:rsidRDefault="00844A8D" w:rsidP="00FE4F18">
                                                                                  <w:pPr>
                                                                                    <w:pStyle w:val="ListParagraph"/>
                                                                                    <w:ind w:left="0"/>
                                                                                    <w:rPr>
                                                                                      <w:sz w:val="18"/>
                                                                                    </w:rPr>
                                                                                  </w:pPr>
                                                                                  <w:r w:rsidRPr="00FB085F">
                                                                                    <w:rPr>
                                                                                      <w:b/>
                                                                                      <w:sz w:val="18"/>
                                                                                    </w:rPr>
                                                                                    <w:t>Source:</w:t>
                                                                                  </w:r>
                                                                                  <w:r w:rsidRPr="00FB085F">
                                                                                    <w:rPr>
                                                                                      <w:sz w:val="18"/>
                                                                                    </w:rPr>
                                                                                    <w:t xml:space="preserve"> NYC Open Data and Google Maps</w:t>
                                                                                  </w:r>
                                                                                </w:p>
                                                                              </w:txbxContent>
                                                                            </wps:txbx>
                                                                            <wps:bodyPr rot="0" vert="horz" wrap="square" lIns="91440" tIns="45720" rIns="91440" bIns="45720" anchor="t" anchorCtr="0">
                                                                              <a:noAutofit/>
                                                                            </wps:bodyPr>
                                                                          </wps:wsp>
                                                                          <wps:wsp>
                                                                            <wps:cNvPr id="263" name="Text Box 2"/>
                                                                            <wps:cNvSpPr txBox="1">
                                                                              <a:spLocks noChangeArrowheads="1"/>
                                                                            </wps:cNvSpPr>
                                                                            <wps:spPr bwMode="auto">
                                                                              <a:xfrm>
                                                                                <a:off x="6327968" y="3430931"/>
                                                                                <a:ext cx="2186376" cy="3900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D9474A" w14:textId="77777777" w:rsidR="00844A8D" w:rsidRPr="00FB085F" w:rsidRDefault="00844A8D" w:rsidP="00FE4F18">
                                                                                  <w:pPr>
                                                                                    <w:rPr>
                                                                                      <w:b/>
                                                                                      <w:sz w:val="20"/>
                                                                                      <w:szCs w:val="20"/>
                                                                                    </w:rPr>
                                                                                  </w:pPr>
                                                                                  <w:r w:rsidRPr="00FB085F">
                                                                                    <w:rPr>
                                                                                      <w:b/>
                                                                                      <w:sz w:val="20"/>
                                                                                      <w:szCs w:val="20"/>
                                                                                    </w:rPr>
                                                                                    <w:t xml:space="preserve">Temporal </w:t>
                                                                                  </w:r>
                                                                                  <w:r>
                                                                                    <w:rPr>
                                                                                      <w:b/>
                                                                                      <w:sz w:val="20"/>
                                                                                      <w:szCs w:val="20"/>
                                                                                    </w:rPr>
                                                                                    <w:t>V</w:t>
                                                                                  </w:r>
                                                                                  <w:r w:rsidRPr="008A4FAE">
                                                                                    <w:rPr>
                                                                                      <w:b/>
                                                                                      <w:sz w:val="20"/>
                                                                                      <w:szCs w:val="20"/>
                                                                                    </w:rPr>
                                                                                    <w:t>ariable</w:t>
                                                                                  </w:r>
                                                                                </w:p>
                                                                                <w:p w14:paraId="2590BC66" w14:textId="77777777" w:rsidR="00844A8D" w:rsidRPr="00FB085F" w:rsidRDefault="00844A8D" w:rsidP="00FE4F18">
                                                                                  <w:pPr>
                                                                                    <w:pStyle w:val="ListParagraph"/>
                                                                                    <w:numPr>
                                                                                      <w:ilvl w:val="0"/>
                                                                                      <w:numId w:val="1"/>
                                                                                    </w:numPr>
                                                                                    <w:jc w:val="left"/>
                                                                                    <w:rPr>
                                                                                      <w:sz w:val="18"/>
                                                                                    </w:rPr>
                                                                                  </w:pPr>
                                                                                  <w:r w:rsidRPr="00FB085F">
                                                                                    <w:rPr>
                                                                                      <w:sz w:val="18"/>
                                                                                    </w:rPr>
                                                                                    <w:t>Season (Winter/Spring)</w:t>
                                                                                  </w:r>
                                                                                </w:p>
                                                                              </w:txbxContent>
                                                                            </wps:txbx>
                                                                            <wps:bodyPr rot="0" vert="horz" wrap="square" lIns="91440" tIns="45720" rIns="91440" bIns="45720" anchor="t" anchorCtr="0">
                                                                              <a:spAutoFit/>
                                                                            </wps:bodyPr>
                                                                          </wps:wsp>
                                                                          <wps:wsp>
                                                                            <wps:cNvPr id="264" name="Text Box 2"/>
                                                                            <wps:cNvSpPr txBox="1">
                                                                              <a:spLocks noChangeArrowheads="1"/>
                                                                            </wps:cNvSpPr>
                                                                            <wps:spPr bwMode="auto">
                                                                              <a:xfrm>
                                                                                <a:off x="1459723" y="2745980"/>
                                                                                <a:ext cx="1603549" cy="6152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903F25" w14:textId="77777777" w:rsidR="00844A8D" w:rsidRPr="00FB085F" w:rsidRDefault="00844A8D" w:rsidP="00FE4F18">
                                                                                  <w:pPr>
                                                                                    <w:jc w:val="left"/>
                                                                                    <w:rPr>
                                                                                      <w:sz w:val="20"/>
                                                                                    </w:rPr>
                                                                                  </w:pPr>
                                                                                  <w:r w:rsidRPr="00FB085F">
                                                                                    <w:rPr>
                                                                                      <w:sz w:val="20"/>
                                                                                    </w:rPr>
                                                                                    <w:t xml:space="preserve">Weekly </w:t>
                                                                                  </w:r>
                                                                                  <w:r>
                                                                                    <w:rPr>
                                                                                      <w:sz w:val="20"/>
                                                                                    </w:rPr>
                                                                                    <w:t>T</w:t>
                                                                                  </w:r>
                                                                                  <w:r w:rsidRPr="00FB085F">
                                                                                    <w:rPr>
                                                                                      <w:sz w:val="20"/>
                                                                                    </w:rPr>
                                                                                    <w:t xml:space="preserve">rip </w:t>
                                                                                  </w:r>
                                                                                  <w:r>
                                                                                    <w:rPr>
                                                                                      <w:sz w:val="20"/>
                                                                                    </w:rPr>
                                                                                    <w:t>A</w:t>
                                                                                  </w:r>
                                                                                  <w:r w:rsidRPr="00FB085F">
                                                                                    <w:rPr>
                                                                                      <w:sz w:val="20"/>
                                                                                    </w:rPr>
                                                                                    <w:t xml:space="preserve">ggregated for </w:t>
                                                                                  </w:r>
                                                                                  <w:r>
                                                                                    <w:rPr>
                                                                                      <w:sz w:val="20"/>
                                                                                    </w:rPr>
                                                                                    <w:t>E</w:t>
                                                                                  </w:r>
                                                                                  <w:r w:rsidRPr="00FB085F">
                                                                                    <w:rPr>
                                                                                      <w:sz w:val="20"/>
                                                                                    </w:rPr>
                                                                                    <w:t xml:space="preserve">ach O-D </w:t>
                                                                                  </w:r>
                                                                                  <w:r>
                                                                                    <w:rPr>
                                                                                      <w:sz w:val="20"/>
                                                                                    </w:rPr>
                                                                                    <w:t>P</w:t>
                                                                                  </w:r>
                                                                                  <w:r w:rsidRPr="00FB085F">
                                                                                    <w:rPr>
                                                                                      <w:sz w:val="20"/>
                                                                                    </w:rPr>
                                                                                    <w:t xml:space="preserve">air </w:t>
                                                                                  </w:r>
                                                                                </w:p>
                                                                              </w:txbxContent>
                                                                            </wps:txbx>
                                                                            <wps:bodyPr rot="0" vert="horz" wrap="square" lIns="91440" tIns="45720" rIns="91440" bIns="45720" anchor="t" anchorCtr="0">
                                                                              <a:noAutofit/>
                                                                            </wps:bodyPr>
                                                                          </wps:wsp>
                                                                          <wps:wsp>
                                                                            <wps:cNvPr id="265" name="Text Box 2"/>
                                                                            <wps:cNvSpPr txBox="1">
                                                                              <a:spLocks noChangeArrowheads="1"/>
                                                                            </wps:cNvSpPr>
                                                                            <wps:spPr bwMode="auto">
                                                                              <a:xfrm>
                                                                                <a:off x="1455276" y="3577937"/>
                                                                                <a:ext cx="1607996" cy="63069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E4C920D" w14:textId="77777777" w:rsidR="00844A8D" w:rsidRDefault="00844A8D" w:rsidP="00FE4F18">
                                                                                  <w:pPr>
                                                                                    <w:rPr>
                                                                                      <w:sz w:val="20"/>
                                                                                      <w:szCs w:val="20"/>
                                                                                    </w:rPr>
                                                                                  </w:pPr>
                                                                                  <w:r w:rsidRPr="00FB085F">
                                                                                    <w:rPr>
                                                                                      <w:sz w:val="20"/>
                                                                                      <w:szCs w:val="20"/>
                                                                                    </w:rPr>
                                                                                    <w:t>Matrix created</w:t>
                                                                                  </w:r>
                                                                                </w:p>
                                                                                <w:p w14:paraId="0A8BF570" w14:textId="77777777" w:rsidR="00844A8D" w:rsidRPr="009D5E71" w:rsidRDefault="00844A8D" w:rsidP="00FE4F18">
                                                                                  <w:pPr>
                                                                                    <w:pStyle w:val="ListParagraph"/>
                                                                                    <w:numPr>
                                                                                      <w:ilvl w:val="0"/>
                                                                                      <w:numId w:val="3"/>
                                                                                    </w:numPr>
                                                                                    <w:spacing w:line="276" w:lineRule="auto"/>
                                                                                    <w:ind w:left="360"/>
                                                                                    <w:jc w:val="left"/>
                                                                                    <w:rPr>
                                                                                      <w:sz w:val="18"/>
                                                                                    </w:rPr>
                                                                                  </w:pPr>
                                                                                  <w:r w:rsidRPr="009D5E71">
                                                                                    <w:rPr>
                                                                                      <w:sz w:val="18"/>
                                                                                    </w:rPr>
                                                                                    <w:t>574 (Origin) x 5 (Weeks) x 573 (Destination)</w:t>
                                                                                  </w:r>
                                                                                </w:p>
                                                                              </w:txbxContent>
                                                                            </wps:txbx>
                                                                            <wps:bodyPr rot="0" vert="horz" wrap="square" lIns="91440" tIns="45720" rIns="91440" bIns="45720" anchor="t" anchorCtr="0">
                                                                              <a:noAutofit/>
                                                                            </wps:bodyPr>
                                                                          </wps:wsp>
                                                                          <wps:wsp>
                                                                            <wps:cNvPr id="268" name="Text Box 2"/>
                                                                            <wps:cNvSpPr txBox="1">
                                                                              <a:spLocks noChangeArrowheads="1"/>
                                                                            </wps:cNvSpPr>
                                                                            <wps:spPr bwMode="auto">
                                                                              <a:xfrm>
                                                                                <a:off x="1459722" y="2259263"/>
                                                                                <a:ext cx="1580759" cy="27734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CD9EC3" w14:textId="77777777" w:rsidR="00844A8D" w:rsidRPr="00FB085F" w:rsidRDefault="00844A8D" w:rsidP="00FE4F18">
                                                                                  <w:pPr>
                                                                                    <w:pStyle w:val="ListParagraph"/>
                                                                                    <w:ind w:left="0"/>
                                                                                    <w:rPr>
                                                                                      <w:sz w:val="20"/>
                                                                                    </w:rPr>
                                                                                  </w:pPr>
                                                                                  <w:r w:rsidRPr="00FB085F">
                                                                                    <w:rPr>
                                                                                      <w:sz w:val="20"/>
                                                                                    </w:rPr>
                                                                                    <w:t>Destination Choice Model</w:t>
                                                                                  </w:r>
                                                                                </w:p>
                                                                              </w:txbxContent>
                                                                            </wps:txbx>
                                                                            <wps:bodyPr rot="0" vert="horz" wrap="square" lIns="91440" tIns="45720" rIns="91440" bIns="45720" anchor="t" anchorCtr="0">
                                                                              <a:noAutofit/>
                                                                            </wps:bodyPr>
                                                                          </wps:wsp>
                                                                          <wps:wsp>
                                                                            <wps:cNvPr id="269" name="Text Box 2"/>
                                                                            <wps:cNvSpPr txBox="1">
                                                                              <a:spLocks noChangeArrowheads="1"/>
                                                                            </wps:cNvSpPr>
                                                                            <wps:spPr bwMode="auto">
                                                                              <a:xfrm>
                                                                                <a:off x="3391221" y="4109214"/>
                                                                                <a:ext cx="2305210" cy="261257"/>
                                                                              </a:xfrm>
                                                                              <a:prstGeom prst="rect">
                                                                                <a:avLst/>
                                                                              </a:prstGeom>
                                                                              <a:solidFill>
                                                                                <a:srgbClr val="FFFFFF"/>
                                                                              </a:solidFill>
                                                                              <a:ln w="9525">
                                                                                <a:noFill/>
                                                                                <a:miter lim="800000"/>
                                                                                <a:headEnd/>
                                                                                <a:tailEnd/>
                                                                              </a:ln>
                                                                            </wps:spPr>
                                                                            <wps:txbx>
                                                                              <w:txbxContent>
                                                                                <w:p w14:paraId="47F9567D" w14:textId="77777777" w:rsidR="00844A8D" w:rsidRPr="003665CD" w:rsidRDefault="00844A8D" w:rsidP="00FE4F18">
                                                                                  <w:pPr>
                                                                                    <w:pStyle w:val="ListParagraph"/>
                                                                                    <w:ind w:left="0"/>
                                                                                    <w:rPr>
                                                                                      <w:sz w:val="20"/>
                                                                                      <w:szCs w:val="18"/>
                                                                                    </w:rPr>
                                                                                  </w:pPr>
                                                                                  <w:r w:rsidRPr="003665CD">
                                                                                    <w:rPr>
                                                                                      <w:sz w:val="20"/>
                                                                                      <w:szCs w:val="18"/>
                                                                                    </w:rPr>
                                                                                    <w:t>Datasets Fused Spatially and Temporally</w:t>
                                                                                  </w:r>
                                                                                </w:p>
                                                                              </w:txbxContent>
                                                                            </wps:txbx>
                                                                            <wps:bodyPr rot="0" vert="horz" wrap="square" lIns="91440" tIns="45720" rIns="91440" bIns="45720" anchor="t" anchorCtr="0">
                                                                              <a:noAutofit/>
                                                                            </wps:bodyPr>
                                                                          </wps:wsp>
                                                                        </wpg:grpSp>
                                                                        <wps:wsp>
                                                                          <wps:cNvPr id="270" name="Straight Connector 270"/>
                                                                          <wps:cNvCnPr/>
                                                                          <wps:spPr>
                                                                            <a:xfrm>
                                                                              <a:off x="562962" y="4370472"/>
                                                                              <a:ext cx="5517484"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71" name="Text Box 2"/>
                                                                      <wps:cNvSpPr txBox="1">
                                                                        <a:spLocks noChangeArrowheads="1"/>
                                                                      </wps:cNvSpPr>
                                                                      <wps:spPr bwMode="auto">
                                                                        <a:xfrm>
                                                                          <a:off x="-45727" y="3577632"/>
                                                                          <a:ext cx="1317526" cy="6363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6B7ED9" w14:textId="77777777" w:rsidR="00844A8D" w:rsidRPr="00FB085F" w:rsidRDefault="00844A8D" w:rsidP="00FE4F18">
                                                                            <w:pPr>
                                                                              <w:rPr>
                                                                                <w:sz w:val="20"/>
                                                                                <w:szCs w:val="20"/>
                                                                              </w:rPr>
                                                                            </w:pPr>
                                                                            <w:r w:rsidRPr="00FB085F">
                                                                              <w:rPr>
                                                                                <w:sz w:val="20"/>
                                                                                <w:szCs w:val="20"/>
                                                                              </w:rPr>
                                                                              <w:t>Matrix created</w:t>
                                                                            </w:r>
                                                                          </w:p>
                                                                          <w:p w14:paraId="7EEE43B0" w14:textId="77777777" w:rsidR="00844A8D" w:rsidRPr="005411FB" w:rsidRDefault="00844A8D" w:rsidP="00FE4F18">
                                                                            <w:pPr>
                                                                              <w:pStyle w:val="ListParagraph"/>
                                                                              <w:numPr>
                                                                                <w:ilvl w:val="0"/>
                                                                                <w:numId w:val="2"/>
                                                                              </w:numPr>
                                                                              <w:ind w:left="360"/>
                                                                              <w:jc w:val="left"/>
                                                                              <w:rPr>
                                                                                <w:sz w:val="20"/>
                                                                              </w:rPr>
                                                                            </w:pPr>
                                                                            <w:r w:rsidRPr="005411FB">
                                                                              <w:rPr>
                                                                                <w:sz w:val="18"/>
                                                                              </w:rPr>
                                                                              <w:t xml:space="preserve">574 (Origin) x </w:t>
                                                                            </w:r>
                                                                            <w:r>
                                                                              <w:rPr>
                                                                                <w:sz w:val="18"/>
                                                                              </w:rPr>
                                                                              <w:t xml:space="preserve">5 </w:t>
                                                                            </w:r>
                                                                            <w:r w:rsidRPr="005411FB">
                                                                              <w:rPr>
                                                                                <w:sz w:val="18"/>
                                                                              </w:rPr>
                                                                              <w:t>(Weeks)</w:t>
                                                                            </w:r>
                                                                          </w:p>
                                                                        </w:txbxContent>
                                                                      </wps:txbx>
                                                                      <wps:bodyPr rot="0" vert="horz" wrap="square" lIns="91440" tIns="45720" rIns="91440" bIns="45720" anchor="t" anchorCtr="0">
                                                                        <a:noAutofit/>
                                                                      </wps:bodyPr>
                                                                    </wps:wsp>
                                                                  </wpg:grpSp>
                                                                  <wps:wsp>
                                                                    <wps:cNvPr id="272" name="Text Box 2"/>
                                                                    <wps:cNvSpPr txBox="1">
                                                                      <a:spLocks noChangeArrowheads="1"/>
                                                                    </wps:cNvSpPr>
                                                                    <wps:spPr bwMode="auto">
                                                                      <a:xfrm>
                                                                        <a:off x="1444378" y="4637412"/>
                                                                        <a:ext cx="1626706" cy="2356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1592A7" w14:textId="77777777" w:rsidR="00844A8D" w:rsidRDefault="00844A8D" w:rsidP="00FE4F18">
                                                                          <w:pPr>
                                                                            <w:pStyle w:val="ListParagraph"/>
                                                                            <w:ind w:left="0"/>
                                                                            <w:jc w:val="center"/>
                                                                            <w:rPr>
                                                                              <w:sz w:val="18"/>
                                                                              <w:szCs w:val="18"/>
                                                                            </w:rPr>
                                                                          </w:pPr>
                                                                          <w:r>
                                                                            <w:rPr>
                                                                              <w:sz w:val="18"/>
                                                                              <w:szCs w:val="18"/>
                                                                            </w:rPr>
                                                                            <w:t>MDCEV Model</w:t>
                                                                          </w:r>
                                                                        </w:p>
                                                                      </w:txbxContent>
                                                                    </wps:txbx>
                                                                    <wps:bodyPr rot="0" vert="horz" wrap="square" lIns="91440" tIns="45720" rIns="91440" bIns="45720" anchor="t" anchorCtr="0">
                                                                      <a:spAutoFit/>
                                                                    </wps:bodyPr>
                                                                  </wps:wsp>
                                                                </wpg:grpSp>
                                                                <wps:wsp>
                                                                  <wps:cNvPr id="273" name="Text Box 2"/>
                                                                  <wps:cNvSpPr txBox="1">
                                                                    <a:spLocks noChangeArrowheads="1"/>
                                                                  </wps:cNvSpPr>
                                                                  <wps:spPr bwMode="auto">
                                                                    <a:xfrm>
                                                                      <a:off x="-45725" y="4637438"/>
                                                                      <a:ext cx="1318006" cy="2356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1DBDE2" w14:textId="77777777" w:rsidR="00844A8D" w:rsidRPr="00FB085F" w:rsidRDefault="00844A8D" w:rsidP="00FE4F18">
                                                                        <w:pPr>
                                                                          <w:pStyle w:val="ListParagraph"/>
                                                                          <w:ind w:left="0"/>
                                                                          <w:jc w:val="center"/>
                                                                          <w:rPr>
                                                                            <w:sz w:val="18"/>
                                                                            <w:szCs w:val="18"/>
                                                                          </w:rPr>
                                                                        </w:pPr>
                                                                        <w:r>
                                                                          <w:rPr>
                                                                            <w:sz w:val="18"/>
                                                                            <w:szCs w:val="18"/>
                                                                          </w:rPr>
                                                                          <w:t>Linear Mixed Model</w:t>
                                                                        </w:r>
                                                                      </w:p>
                                                                    </w:txbxContent>
                                                                  </wps:txbx>
                                                                  <wps:bodyPr rot="0" vert="horz" wrap="square" lIns="91440" tIns="45720" rIns="91440" bIns="45720" anchor="t" anchorCtr="0">
                                                                    <a:spAutoFit/>
                                                                  </wps:bodyPr>
                                                                </wps:wsp>
                                                              </wpg:grpSp>
                                                            </wpg:grpSp>
                                                          </wpg:grpSp>
                                                        </wpg:grpSp>
                                                      </wpg:grpSp>
                                                    </wpg:grpSp>
                                                  </wpg:grpSp>
                                                </wpg:grpSp>
                                              </wpg:grpSp>
                                            </wpg:grpSp>
                                          </wpg:grpSp>
                                        </wpg:grpSp>
                                      </wpg:grpSp>
                                    </wpg:grpSp>
                                  </wpg:grpSp>
                                  <wps:wsp>
                                    <wps:cNvPr id="274" name="Straight Connector 274"/>
                                    <wps:cNvCnPr/>
                                    <wps:spPr>
                                      <a:xfrm>
                                        <a:off x="640080" y="4213860"/>
                                        <a:ext cx="0" cy="217134"/>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75" name="Straight Connector 275"/>
                                <wps:cNvCnPr/>
                                <wps:spPr>
                                  <a:xfrm>
                                    <a:off x="4831080" y="3611880"/>
                                    <a:ext cx="0" cy="398366"/>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3802381" y="3131820"/>
                                  <a:ext cx="2354579" cy="1242546"/>
                                  <a:chOff x="15241" y="7620"/>
                                  <a:chExt cx="2354579" cy="1242546"/>
                                </a:xfrm>
                              </wpg:grpSpPr>
                              <wps:wsp>
                                <wps:cNvPr id="277" name="Text Box 277"/>
                                <wps:cNvSpPr txBox="1">
                                  <a:spLocks noChangeArrowheads="1"/>
                                </wps:cNvSpPr>
                                <wps:spPr bwMode="auto">
                                  <a:xfrm>
                                    <a:off x="15241" y="7620"/>
                                    <a:ext cx="2185035"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CDFCDC" w14:textId="77777777" w:rsidR="00844A8D" w:rsidRPr="00FB085F" w:rsidRDefault="00844A8D" w:rsidP="00FE4F18">
                                      <w:pPr>
                                        <w:rPr>
                                          <w:b/>
                                          <w:sz w:val="20"/>
                                          <w:szCs w:val="20"/>
                                        </w:rPr>
                                      </w:pPr>
                                      <w:r>
                                        <w:rPr>
                                          <w:b/>
                                          <w:sz w:val="20"/>
                                          <w:szCs w:val="20"/>
                                        </w:rPr>
                                        <w:t>Trip Attribute V</w:t>
                                      </w:r>
                                      <w:r w:rsidRPr="008A4FAE">
                                        <w:rPr>
                                          <w:b/>
                                          <w:sz w:val="20"/>
                                          <w:szCs w:val="20"/>
                                        </w:rPr>
                                        <w:t>ariable</w:t>
                                      </w:r>
                                    </w:p>
                                    <w:p w14:paraId="746A5391" w14:textId="77777777" w:rsidR="00844A8D" w:rsidRPr="001F06C8" w:rsidRDefault="00844A8D" w:rsidP="00FE4F18">
                                      <w:pPr>
                                        <w:pStyle w:val="ListParagraph"/>
                                        <w:numPr>
                                          <w:ilvl w:val="0"/>
                                          <w:numId w:val="1"/>
                                        </w:numPr>
                                        <w:spacing w:line="276" w:lineRule="auto"/>
                                        <w:jc w:val="left"/>
                                        <w:rPr>
                                          <w:sz w:val="18"/>
                                        </w:rPr>
                                      </w:pPr>
                                      <w:r w:rsidRPr="00FB085F">
                                        <w:rPr>
                                          <w:sz w:val="18"/>
                                        </w:rPr>
                                        <w:t>Network Distance</w:t>
                                      </w:r>
                                    </w:p>
                                  </w:txbxContent>
                                </wps:txbx>
                                <wps:bodyPr rot="0" vert="horz" wrap="square" lIns="91440" tIns="45720" rIns="91440" bIns="45720" anchor="t" anchorCtr="0">
                                  <a:noAutofit/>
                                </wps:bodyPr>
                              </wps:wsp>
                              <wps:wsp>
                                <wps:cNvPr id="278" name="Straight Connector 278"/>
                                <wps:cNvCnPr/>
                                <wps:spPr>
                                  <a:xfrm>
                                    <a:off x="2369820" y="883920"/>
                                    <a:ext cx="0" cy="366246"/>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280" name="Straight Connector 280"/>
                            <wps:cNvCnPr/>
                            <wps:spPr>
                              <a:xfrm>
                                <a:off x="7421880" y="2164080"/>
                                <a:ext cx="0" cy="160031"/>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81" name="Straight Connector 281"/>
                          <wps:cNvCnPr/>
                          <wps:spPr>
                            <a:xfrm flipV="1">
                              <a:off x="7452360" y="3840480"/>
                              <a:ext cx="0" cy="183478"/>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82" name="Straight Connector 282"/>
                        <wps:cNvCnPr/>
                        <wps:spPr>
                          <a:xfrm>
                            <a:off x="7444740" y="3307080"/>
                            <a:ext cx="7620" cy="130214"/>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9B8579" id="Group 5" o:spid="_x0000_s1026" style="position:absolute;left:0;text-align:left;margin-left:0;margin-top:-7.2pt;width:673.8pt;height:384.2pt;z-index:251659264;mso-position-horizontal:center;mso-position-horizontal-relative:margin" coordsize="85573,4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">
                <v:group id="Group 6" o:spid="_x0000_s1027" style="position:absolute;width:85573;height:48793" coordsize="85573,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8" o:spid="_x0000_s1028" style="position:absolute;width:85573;height:48793" coordorigin="317" coordsize="85574,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1" o:spid="_x0000_s1029" style="position:absolute;left:317;width:85575;height:48793" coordorigin="317" coordsize="85574,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2" o:spid="_x0000_s1030" type="#_x0000_t202" style="position:absolute;left:63855;top:23164;width:2185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" fillcolor="white [3201]" strokecolor="black [3200]" strokeweight="1pt">
                        <v:textbox>
                          <w:txbxContent>
                            <w:p w14:paraId="394317F8" w14:textId="77777777" w:rsidR="00844A8D" w:rsidRPr="00FB085F" w:rsidRDefault="00844A8D" w:rsidP="00FE4F18">
                              <w:pPr>
                                <w:rPr>
                                  <w:b/>
                                  <w:sz w:val="20"/>
                                  <w:szCs w:val="20"/>
                                </w:rPr>
                              </w:pPr>
                              <w:r w:rsidRPr="00FB085F">
                                <w:rPr>
                                  <w:b/>
                                  <w:sz w:val="20"/>
                                  <w:szCs w:val="20"/>
                                </w:rPr>
                                <w:t xml:space="preserve">Weather </w:t>
                              </w:r>
                              <w:r>
                                <w:rPr>
                                  <w:b/>
                                  <w:sz w:val="20"/>
                                  <w:szCs w:val="20"/>
                                </w:rPr>
                                <w:t>V</w:t>
                              </w:r>
                              <w:r w:rsidRPr="008A4FAE">
                                <w:rPr>
                                  <w:b/>
                                  <w:sz w:val="20"/>
                                  <w:szCs w:val="20"/>
                                </w:rPr>
                                <w:t>ariables</w:t>
                              </w:r>
                            </w:p>
                            <w:p w14:paraId="5DFB454E" w14:textId="77777777" w:rsidR="00844A8D" w:rsidRPr="00FB085F" w:rsidRDefault="00844A8D" w:rsidP="00FE4F18">
                              <w:pPr>
                                <w:pStyle w:val="ListParagraph"/>
                                <w:numPr>
                                  <w:ilvl w:val="0"/>
                                  <w:numId w:val="1"/>
                                </w:numPr>
                                <w:jc w:val="left"/>
                                <w:rPr>
                                  <w:sz w:val="18"/>
                                </w:rPr>
                              </w:pPr>
                              <w:r w:rsidRPr="00FB085F">
                                <w:rPr>
                                  <w:sz w:val="18"/>
                                </w:rPr>
                                <w:t>Temperature</w:t>
                              </w:r>
                            </w:p>
                            <w:p w14:paraId="0B9EB4BB" w14:textId="77777777" w:rsidR="00844A8D" w:rsidRPr="00FB085F" w:rsidRDefault="00844A8D" w:rsidP="00FE4F18">
                              <w:pPr>
                                <w:pStyle w:val="ListParagraph"/>
                                <w:numPr>
                                  <w:ilvl w:val="0"/>
                                  <w:numId w:val="1"/>
                                </w:numPr>
                                <w:jc w:val="left"/>
                                <w:rPr>
                                  <w:sz w:val="18"/>
                                </w:rPr>
                              </w:pPr>
                              <w:r w:rsidRPr="00FB085F">
                                <w:rPr>
                                  <w:sz w:val="18"/>
                                </w:rPr>
                                <w:t>Humidity</w:t>
                              </w:r>
                            </w:p>
                            <w:p w14:paraId="628812EB" w14:textId="77777777" w:rsidR="00844A8D" w:rsidRPr="00FB085F" w:rsidRDefault="00844A8D" w:rsidP="00FE4F18">
                              <w:pPr>
                                <w:pStyle w:val="ListParagraph"/>
                                <w:numPr>
                                  <w:ilvl w:val="0"/>
                                  <w:numId w:val="1"/>
                                </w:numPr>
                                <w:jc w:val="left"/>
                                <w:rPr>
                                  <w:sz w:val="18"/>
                                </w:rPr>
                              </w:pPr>
                              <w:r w:rsidRPr="00FB085F">
                                <w:rPr>
                                  <w:sz w:val="18"/>
                                </w:rPr>
                                <w:t>Precipitation</w:t>
                              </w:r>
                            </w:p>
                            <w:p w14:paraId="194AA8ED" w14:textId="77777777" w:rsidR="00844A8D" w:rsidRPr="00FB085F" w:rsidRDefault="00844A8D" w:rsidP="00FE4F18">
                              <w:pPr>
                                <w:pStyle w:val="ListParagraph"/>
                                <w:ind w:left="0"/>
                                <w:rPr>
                                  <w:sz w:val="18"/>
                                </w:rPr>
                              </w:pPr>
                              <w:r w:rsidRPr="00FB085F">
                                <w:rPr>
                                  <w:b/>
                                  <w:sz w:val="18"/>
                                </w:rPr>
                                <w:t>Source:</w:t>
                              </w:r>
                              <w:r w:rsidRPr="00FB085F">
                                <w:rPr>
                                  <w:sz w:val="18"/>
                                </w:rPr>
                                <w:t xml:space="preserve"> National Climatic Data Center </w:t>
                              </w:r>
                            </w:p>
                            <w:p w14:paraId="603F409F" w14:textId="77777777" w:rsidR="00844A8D" w:rsidRPr="00FB085F" w:rsidRDefault="00844A8D" w:rsidP="00FE4F18">
                              <w:pPr>
                                <w:pStyle w:val="ListParagraph"/>
                                <w:ind w:left="0"/>
                                <w:rPr>
                                  <w:sz w:val="18"/>
                                </w:rPr>
                              </w:pPr>
                            </w:p>
                          </w:txbxContent>
                        </v:textbox>
                      </v:shape>
                      <v:group id="Group 15" o:spid="_x0000_s1031" style="position:absolute;left:317;width:85575;height:48793" coordorigin="317" coordsize="85574,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2" style="position:absolute;left:317;width:85575;height:48793"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33" style="position:absolute;visibility:visible;mso-wrap-style:square" from="6400,44309" to="6400,4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" strokecolor="black [3200]" strokeweight="1.5pt">
                            <v:stroke joinstyle="miter"/>
                          </v:line>
                          <v:group id="Group 20" o:spid="_x0000_s1034"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5"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23" o:spid="_x0000_s1036" style="position:absolute;visibility:visible;mso-wrap-style:square" from="6553,33528" to="6553,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uxgAAANsAAAAPAAAAZHJzL2Rvd25yZXYueG1sRI9Ba8JA&#10;FITvgv9heYI33cRC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VJ4m7sYAAADbAAAA&#10;DwAAAAAAAAAAAAAAAAAHAgAAZHJzL2Rvd25yZXYueG1sUEsFBgAAAAADAAMAtwAAAPoCAAAAAA==&#10;" strokecolor="black [3200]" strokeweight="1.5pt">
                                <v:stroke joinstyle="miter"/>
                              </v:line>
                              <v:group id="Group 25" o:spid="_x0000_s1037"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26" o:spid="_x0000_s1038" style="position:absolute;visibility:visible;mso-wrap-style:square" from="6553,25374" to="6553,2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" strokecolor="black [3200]" strokeweight="1.5pt">
                                  <v:stroke joinstyle="miter"/>
                                </v:line>
                                <v:group id="Group 27" o:spid="_x0000_s1039"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40" style="position:absolute;visibility:visible;mso-wrap-style:square" from="6553,20421" to="6553,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" strokecolor="black [3200]" strokeweight="1.5pt">
                                    <v:stroke joinstyle="miter"/>
                                  </v:line>
                                  <v:group id="Group 29" o:spid="_x0000_s1041"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Straight Connector 30" o:spid="_x0000_s1042" style="position:absolute;visibility:visible;mso-wrap-style:square" from="22631,20421" to="22631,2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5ExAAAANsAAAAPAAAAZHJzL2Rvd25yZXYueG1sRE9Na8JA&#10;EL0L/odlBG9mo4V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CGVLkTEAAAA2wAAAA8A&#10;AAAAAAAAAAAAAAAABwIAAGRycy9kb3ducmV2LnhtbFBLBQYAAAAAAwADALcAAAD4AgAAAAA=&#10;" strokecolor="black [3200]" strokeweight="1.5pt">
                                      <v:stroke joinstyle="miter"/>
                                    </v:line>
                                    <v:group id="Group 31" o:spid="_x0000_s1043"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896" o:spid="_x0000_s1044" style="position:absolute;visibility:visible;mso-wrap-style:square" from="22631,25374" to="22631,2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" strokecolor="black [3200]" strokeweight="1.5pt">
                                        <v:stroke joinstyle="miter"/>
                                      </v:line>
                                      <v:group id="Group 897" o:spid="_x0000_s1045"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line id="Straight Connector 898" o:spid="_x0000_s1046" style="position:absolute;visibility:visible;mso-wrap-style:square" from="22250,33528" to="22250,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" strokecolor="black [3200]" strokeweight="1.5pt">
                                          <v:stroke joinstyle="miter"/>
                                        </v:line>
                                        <v:group id="Group 899" o:spid="_x0000_s1047"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line id="Straight Connector 900" o:spid="_x0000_s1048" style="position:absolute;visibility:visible;mso-wrap-style:square" from="22250,42138" to="22250,4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" strokecolor="black [3200]" strokeweight="1.5pt">
                                            <v:stroke joinstyle="miter"/>
                                          </v:line>
                                          <v:group id="Group 901" o:spid="_x0000_s1049" style="position:absolute;left:162;top:-76;width:85581;height:48798" coordorigin="162,-76" coordsize="85580,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line id="Straight Connector 902" o:spid="_x0000_s1050" style="position:absolute;visibility:visible;mso-wrap-style:square" from="22250,44195" to="22250,4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" strokecolor="black [3200]" strokeweight="1.5pt">
                                              <v:stroke joinstyle="miter"/>
                                            </v:line>
                                            <v:group id="Group 903" o:spid="_x0000_s1051" style="position:absolute;left:162;top:-76;width:85581;height:48798"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line id="Straight Connector 904" o:spid="_x0000_s1052" style="position:absolute;visibility:visible;mso-wrap-style:square" from="46939,23393" to="47015,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" strokecolor="black [3200]" strokeweight="1.5pt">
                                                <v:stroke joinstyle="miter"/>
                                              </v:line>
                                              <v:group id="Group 909" o:spid="_x0000_s1053"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line id="Straight Connector 910" o:spid="_x0000_s1054" style="position:absolute;visibility:visible;mso-wrap-style:square" from="46710,10137" to="46786,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" strokecolor="black [3200]" strokeweight="1.5pt">
                                                  <v:stroke joinstyle="miter"/>
                                                </v:line>
                                                <v:group id="Group 911" o:spid="_x0000_s1055"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line id="Straight Connector 912" o:spid="_x0000_s1056" style="position:absolute;visibility:visible;mso-wrap-style:square" from="13106,13719" to="13106,1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" strokecolor="black [3200]" strokeweight="1.5pt">
                                                    <v:stroke joinstyle="miter"/>
                                                  </v:line>
                                                  <v:group id="Group 913" o:spid="_x0000_s1057"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Text Box 2" o:spid="_x0000_s1058" type="#_x0000_t202" style="position:absolute;left:-457;top:27544;width:13330;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" fillcolor="white [3201]" strokecolor="black [3200]" strokeweight="1pt">
                                                      <v:textbox>
                                                        <w:txbxContent>
                                                          <w:p w14:paraId="6EF3C8C2" w14:textId="77777777" w:rsidR="00844A8D" w:rsidRPr="00FB085F" w:rsidRDefault="00844A8D" w:rsidP="00FE4F18">
                                                            <w:pPr>
                                                              <w:jc w:val="left"/>
                                                              <w:rPr>
                                                                <w:sz w:val="20"/>
                                                              </w:rPr>
                                                            </w:pPr>
                                                            <w:r w:rsidRPr="00FB085F">
                                                              <w:rPr>
                                                                <w:sz w:val="20"/>
                                                              </w:rPr>
                                                              <w:t xml:space="preserve">Weekly </w:t>
                                                            </w:r>
                                                            <w:r>
                                                              <w:rPr>
                                                                <w:sz w:val="20"/>
                                                              </w:rPr>
                                                              <w:t>T</w:t>
                                                            </w:r>
                                                            <w:r w:rsidRPr="00FB085F">
                                                              <w:rPr>
                                                                <w:sz w:val="20"/>
                                                              </w:rPr>
                                                              <w:t xml:space="preserve">rip </w:t>
                                                            </w:r>
                                                            <w:r>
                                                              <w:rPr>
                                                                <w:sz w:val="20"/>
                                                              </w:rPr>
                                                              <w:t>A</w:t>
                                                            </w:r>
                                                            <w:r w:rsidRPr="00FB085F">
                                                              <w:rPr>
                                                                <w:sz w:val="20"/>
                                                              </w:rPr>
                                                              <w:t xml:space="preserve">ggregated </w:t>
                                                            </w:r>
                                                            <w:r>
                                                              <w:rPr>
                                                                <w:sz w:val="20"/>
                                                              </w:rPr>
                                                              <w:t>at Origin Level</w:t>
                                                            </w:r>
                                                            <w:r w:rsidRPr="00FB085F">
                                                              <w:rPr>
                                                                <w:sz w:val="20"/>
                                                              </w:rPr>
                                                              <w:t xml:space="preserve"> </w:t>
                                                            </w:r>
                                                          </w:p>
                                                        </w:txbxContent>
                                                      </v:textbox>
                                                    </v:shape>
                                                    <v:group id="Group 918" o:spid="_x0000_s1059"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Text Box 2" o:spid="_x0000_s1060" type="#_x0000_t202" style="position:absolute;left:-76;top:17686;width:3032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" fillcolor="white [3201]" strokecolor="black [3200]" strokeweight="1pt">
                                                        <v:textbox style="mso-fit-shape-to-text:t">
                                                          <w:txbxContent>
                                                            <w:p w14:paraId="073A01D3" w14:textId="77777777" w:rsidR="00844A8D" w:rsidRDefault="00844A8D" w:rsidP="00FE4F18">
                                                              <w:pPr>
                                                                <w:rPr>
                                                                  <w:sz w:val="20"/>
                                                                </w:rPr>
                                                              </w:pPr>
                                                              <w:r>
                                                                <w:rPr>
                                                                  <w:sz w:val="20"/>
                                                                </w:rPr>
                                                                <w:t>Randomly Chosen 5 Weeks</w:t>
                                                              </w:r>
                                                              <w:r w:rsidRPr="00FB085F">
                                                                <w:rPr>
                                                                  <w:sz w:val="20"/>
                                                                </w:rPr>
                                                                <w:t xml:space="preserve"> </w:t>
                                                              </w:r>
                                                              <w:r>
                                                                <w:rPr>
                                                                  <w:sz w:val="20"/>
                                                                </w:rPr>
                                                                <w:t xml:space="preserve">from 26 Weeks </w:t>
                                                              </w:r>
                                                            </w:p>
                                                          </w:txbxContent>
                                                        </v:textbox>
                                                      </v:shape>
                                                      <v:group id="Group 920" o:spid="_x0000_s1061"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Text Box 2" o:spid="_x0000_s1062" type="#_x0000_t202" style="position:absolute;left:-235;top:22563;width:1295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" fillcolor="white [3201]" strokecolor="black [3200]" strokeweight="1pt">
                                                          <v:textbox>
                                                            <w:txbxContent>
                                                              <w:p w14:paraId="4DBBE9DB" w14:textId="77777777" w:rsidR="00844A8D" w:rsidRPr="00FB085F" w:rsidRDefault="00844A8D" w:rsidP="00FE4F18">
                                                                <w:pPr>
                                                                  <w:pStyle w:val="ListParagraph"/>
                                                                  <w:ind w:left="0"/>
                                                                  <w:rPr>
                                                                    <w:sz w:val="20"/>
                                                                  </w:rPr>
                                                                </w:pPr>
                                                                <w:r>
                                                                  <w:rPr>
                                                                    <w:sz w:val="20"/>
                                                                  </w:rPr>
                                                                  <w:t>Trip</w:t>
                                                                </w:r>
                                                                <w:r w:rsidRPr="00FB085F">
                                                                  <w:rPr>
                                                                    <w:sz w:val="20"/>
                                                                  </w:rPr>
                                                                  <w:t xml:space="preserve"> </w:t>
                                                                </w:r>
                                                                <w:r>
                                                                  <w:rPr>
                                                                    <w:sz w:val="20"/>
                                                                  </w:rPr>
                                                                  <w:t>Demand Mod</w:t>
                                                                </w:r>
                                                                <w:r w:rsidRPr="00FB085F">
                                                                  <w:rPr>
                                                                    <w:sz w:val="20"/>
                                                                  </w:rPr>
                                                                  <w:t>el</w:t>
                                                                </w:r>
                                                              </w:p>
                                                            </w:txbxContent>
                                                          </v:textbox>
                                                        </v:shape>
                                                        <v:group id="Group 922" o:spid="_x0000_s1063" style="position:absolute;left:-457;top:-76;width:85597;height:48806" coordorigin="-457,-76" coordsize="85597,4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group id="Group 923" o:spid="_x0000_s1064" style="position:absolute;left:-457;top:-76;width:85597;height:48806" coordorigin="-457,-76" coordsize="85597,4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group id="Group 924" o:spid="_x0000_s1065" style="position:absolute;left:-457;top:-76;width:85597;height:43776" coordorigin="-457,-76" coordsize="85597,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group id="Group 925" o:spid="_x0000_s1066" style="position:absolute;top:-76;width:85140;height:43776" coordorigin=",-76" coordsize="85140,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group id="Group 926" o:spid="_x0000_s1067" style="position:absolute;left:47397;top:29578;width:26821;height:10459" coordorigin="382,-1739" coordsize="26821,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line id="Straight Connector 927" o:spid="_x0000_s1068" style="position:absolute;visibility:visible;mso-wrap-style:square" from="382,-1739" to="38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" strokecolor="black [3200]" strokeweight="1.5pt">
                                                                    <v:stroke joinstyle="miter"/>
                                                                  </v:line>
                                                                  <v:line id="Straight Connector 256" o:spid="_x0000_s1069" style="position:absolute;visibility:visible;mso-wrap-style:square" from="533,8688" to="27203,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" strokecolor="black [3200]" strokeweight="1.5pt">
                                                                    <v:stroke joinstyle="miter"/>
                                                                  </v:line>
                                                                </v:group>
                                                                <v:group id="Group 257" o:spid="_x0000_s1070" style="position:absolute;top:-76;width:85140;height:43776" coordorigin=",-76" coordsize="85143,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258" o:spid="_x0000_s1071" style="position:absolute;top:-76;width:85143;height:43780" coordorigin=",-76" coordsize="85143,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 Box 2" o:spid="_x0000_s1072" type="#_x0000_t202" style="position:absolute;width:30254;height:1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" fillcolor="white [3201]" strokecolor="black [3200]" strokeweight="1pt">
                                                                      <v:textbox style="mso-fit-shape-to-text:t">
                                                                        <w:txbxContent>
                                                                          <w:p w14:paraId="5EAC7351" w14:textId="77777777" w:rsidR="00844A8D" w:rsidRPr="00FB085F" w:rsidRDefault="00844A8D" w:rsidP="00FE4F18">
                                                                            <w:pPr>
                                                                              <w:rPr>
                                                                                <w:b/>
                                                                                <w:sz w:val="20"/>
                                                                                <w:szCs w:val="20"/>
                                                                              </w:rPr>
                                                                            </w:pPr>
                                                                            <w:r w:rsidRPr="00FB085F">
                                                                              <w:rPr>
                                                                                <w:b/>
                                                                                <w:sz w:val="20"/>
                                                                                <w:szCs w:val="20"/>
                                                                              </w:rPr>
                                                                              <w:t>Bike Share Ridership Data</w:t>
                                                                            </w:r>
                                                                          </w:p>
                                                                          <w:p w14:paraId="18D0D92C" w14:textId="77777777" w:rsidR="00844A8D" w:rsidRPr="00FB085F" w:rsidRDefault="00844A8D" w:rsidP="00FE4F18">
                                                                            <w:pPr>
                                                                              <w:pStyle w:val="ListParagraph"/>
                                                                              <w:numPr>
                                                                                <w:ilvl w:val="0"/>
                                                                                <w:numId w:val="1"/>
                                                                              </w:numPr>
                                                                              <w:jc w:val="left"/>
                                                                              <w:rPr>
                                                                                <w:sz w:val="18"/>
                                                                              </w:rPr>
                                                                            </w:pPr>
                                                                            <w:r w:rsidRPr="00FB085F">
                                                                              <w:rPr>
                                                                                <w:sz w:val="18"/>
                                                                              </w:rPr>
                                                                              <w:t>Start/End Time</w:t>
                                                                            </w:r>
                                                                          </w:p>
                                                                          <w:p w14:paraId="1F28324C" w14:textId="77777777" w:rsidR="00844A8D" w:rsidRPr="00FB085F" w:rsidRDefault="00844A8D" w:rsidP="00FE4F18">
                                                                            <w:pPr>
                                                                              <w:pStyle w:val="ListParagraph"/>
                                                                              <w:numPr>
                                                                                <w:ilvl w:val="0"/>
                                                                                <w:numId w:val="1"/>
                                                                              </w:numPr>
                                                                              <w:jc w:val="left"/>
                                                                              <w:rPr>
                                                                                <w:sz w:val="18"/>
                                                                              </w:rPr>
                                                                            </w:pPr>
                                                                            <w:r w:rsidRPr="00FB085F">
                                                                              <w:rPr>
                                                                                <w:sz w:val="18"/>
                                                                              </w:rPr>
                                                                              <w:t>Start/End Station</w:t>
                                                                            </w:r>
                                                                          </w:p>
                                                                          <w:p w14:paraId="641E41C2" w14:textId="77777777" w:rsidR="00844A8D" w:rsidRPr="00FB085F" w:rsidRDefault="00844A8D" w:rsidP="00FE4F18">
                                                                            <w:pPr>
                                                                              <w:pStyle w:val="ListParagraph"/>
                                                                              <w:numPr>
                                                                                <w:ilvl w:val="0"/>
                                                                                <w:numId w:val="1"/>
                                                                              </w:numPr>
                                                                              <w:jc w:val="left"/>
                                                                              <w:rPr>
                                                                                <w:sz w:val="18"/>
                                                                              </w:rPr>
                                                                            </w:pPr>
                                                                            <w:r w:rsidRPr="00FB085F">
                                                                              <w:rPr>
                                                                                <w:sz w:val="18"/>
                                                                              </w:rPr>
                                                                              <w:t>Station Location</w:t>
                                                                            </w:r>
                                                                          </w:p>
                                                                          <w:p w14:paraId="77CD997F" w14:textId="77777777" w:rsidR="00844A8D" w:rsidRPr="00FB085F" w:rsidRDefault="00844A8D" w:rsidP="00FE4F18">
                                                                            <w:pPr>
                                                                              <w:pStyle w:val="ListParagraph"/>
                                                                              <w:numPr>
                                                                                <w:ilvl w:val="0"/>
                                                                                <w:numId w:val="1"/>
                                                                              </w:numPr>
                                                                              <w:jc w:val="left"/>
                                                                              <w:rPr>
                                                                                <w:sz w:val="18"/>
                                                                              </w:rPr>
                                                                            </w:pPr>
                                                                            <w:r w:rsidRPr="00FB085F">
                                                                              <w:rPr>
                                                                                <w:sz w:val="18"/>
                                                                              </w:rPr>
                                                                              <w:t>Travel Time</w:t>
                                                                            </w:r>
                                                                          </w:p>
                                                                          <w:p w14:paraId="25869E2A" w14:textId="77777777" w:rsidR="00844A8D" w:rsidRPr="00FB085F" w:rsidRDefault="00844A8D" w:rsidP="00FE4F18">
                                                                            <w:pPr>
                                                                              <w:pStyle w:val="ListParagraph"/>
                                                                              <w:numPr>
                                                                                <w:ilvl w:val="0"/>
                                                                                <w:numId w:val="1"/>
                                                                              </w:numPr>
                                                                              <w:jc w:val="left"/>
                                                                              <w:rPr>
                                                                                <w:sz w:val="18"/>
                                                                              </w:rPr>
                                                                            </w:pPr>
                                                                            <w:r w:rsidRPr="00FB085F">
                                                                              <w:rPr>
                                                                                <w:sz w:val="18"/>
                                                                              </w:rPr>
                                                                              <w:t>User ID</w:t>
                                                                            </w:r>
                                                                          </w:p>
                                                                          <w:p w14:paraId="386E8301" w14:textId="77777777" w:rsidR="00844A8D" w:rsidRPr="00FB085F" w:rsidRDefault="00844A8D" w:rsidP="00FE4F18">
                                                                            <w:pPr>
                                                                              <w:pStyle w:val="ListParagraph"/>
                                                                              <w:numPr>
                                                                                <w:ilvl w:val="0"/>
                                                                                <w:numId w:val="1"/>
                                                                              </w:numPr>
                                                                              <w:jc w:val="left"/>
                                                                              <w:rPr>
                                                                                <w:sz w:val="18"/>
                                                                              </w:rPr>
                                                                            </w:pPr>
                                                                            <w:r w:rsidRPr="00FB085F">
                                                                              <w:rPr>
                                                                                <w:sz w:val="18"/>
                                                                              </w:rPr>
                                                                              <w:t>Membership</w:t>
                                                                            </w:r>
                                                                          </w:p>
                                                                          <w:p w14:paraId="02A49DBA" w14:textId="77777777" w:rsidR="00844A8D" w:rsidRPr="00FB085F" w:rsidRDefault="00844A8D" w:rsidP="00FE4F18">
                                                                            <w:pPr>
                                                                              <w:pStyle w:val="ListParagraph"/>
                                                                              <w:numPr>
                                                                                <w:ilvl w:val="0"/>
                                                                                <w:numId w:val="1"/>
                                                                              </w:numPr>
                                                                              <w:jc w:val="left"/>
                                                                              <w:rPr>
                                                                                <w:sz w:val="18"/>
                                                                              </w:rPr>
                                                                            </w:pPr>
                                                                            <w:r w:rsidRPr="00FB085F">
                                                                              <w:rPr>
                                                                                <w:sz w:val="18"/>
                                                                              </w:rPr>
                                                                              <w:t>Station Attributes</w:t>
                                                                            </w:r>
                                                                          </w:p>
                                                                          <w:p w14:paraId="00438C51" w14:textId="77777777" w:rsidR="00844A8D" w:rsidRPr="00FB085F" w:rsidRDefault="00844A8D" w:rsidP="00FE4F18">
                                                                            <w:pPr>
                                                                              <w:pStyle w:val="ListParagraph"/>
                                                                              <w:ind w:left="0"/>
                                                                              <w:rPr>
                                                                                <w:sz w:val="18"/>
                                                                              </w:rPr>
                                                                            </w:pPr>
                                                                            <w:r w:rsidRPr="00FB085F">
                                                                              <w:rPr>
                                                                                <w:b/>
                                                                                <w:sz w:val="18"/>
                                                                              </w:rPr>
                                                                              <w:t>Source:</w:t>
                                                                            </w:r>
                                                                            <w:r w:rsidRPr="00FB085F">
                                                                              <w:rPr>
                                                                                <w:sz w:val="18"/>
                                                                              </w:rPr>
                                                                              <w:t xml:space="preserve"> Citi Bike, NYC</w:t>
                                                                            </w:r>
                                                                          </w:p>
                                                                        </w:txbxContent>
                                                                      </v:textbox>
                                                                    </v:shape>
                                                                    <v:shape id="Text Box 260" o:spid="_x0000_s1073" type="#_x0000_t202" style="position:absolute;left:36696;top:-76;width:21857;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" fillcolor="white [3201]" strokecolor="black [3200]" strokeweight="1pt">
                                                                      <v:textbox>
                                                                        <w:txbxContent>
                                                                          <w:p w14:paraId="28502841" w14:textId="77777777" w:rsidR="00844A8D" w:rsidRPr="00FB085F" w:rsidRDefault="00844A8D" w:rsidP="00FE4F18">
                                                                            <w:pPr>
                                                                              <w:rPr>
                                                                                <w:b/>
                                                                                <w:sz w:val="20"/>
                                                                                <w:szCs w:val="20"/>
                                                                              </w:rPr>
                                                                            </w:pPr>
                                                                            <w:r w:rsidRPr="00FB085F">
                                                                              <w:rPr>
                                                                                <w:b/>
                                                                                <w:sz w:val="20"/>
                                                                                <w:szCs w:val="20"/>
                                                                              </w:rPr>
                                                                              <w:t xml:space="preserve">Socio-demographic </w:t>
                                                                            </w:r>
                                                                            <w:r>
                                                                              <w:rPr>
                                                                                <w:b/>
                                                                                <w:sz w:val="20"/>
                                                                                <w:szCs w:val="20"/>
                                                                              </w:rPr>
                                                                              <w:t>V</w:t>
                                                                            </w:r>
                                                                            <w:r w:rsidRPr="008A4FAE">
                                                                              <w:rPr>
                                                                                <w:b/>
                                                                                <w:sz w:val="20"/>
                                                                                <w:szCs w:val="20"/>
                                                                              </w:rPr>
                                                                              <w:t>ariables</w:t>
                                                                            </w:r>
                                                                            <w:r w:rsidRPr="00FB085F">
                                                                              <w:rPr>
                                                                                <w:b/>
                                                                                <w:sz w:val="20"/>
                                                                                <w:szCs w:val="20"/>
                                                                              </w:rPr>
                                                                              <w:t xml:space="preserve"> </w:t>
                                                                            </w:r>
                                                                          </w:p>
                                                                          <w:p w14:paraId="26251EEE" w14:textId="77777777" w:rsidR="00844A8D" w:rsidRPr="00FB085F" w:rsidRDefault="00844A8D" w:rsidP="00FE4F18">
                                                                            <w:pPr>
                                                                              <w:pStyle w:val="ListParagraph"/>
                                                                              <w:numPr>
                                                                                <w:ilvl w:val="0"/>
                                                                                <w:numId w:val="1"/>
                                                                              </w:numPr>
                                                                              <w:jc w:val="left"/>
                                                                              <w:rPr>
                                                                                <w:sz w:val="18"/>
                                                                              </w:rPr>
                                                                            </w:pPr>
                                                                            <w:r w:rsidRPr="00FB085F">
                                                                              <w:rPr>
                                                                                <w:sz w:val="18"/>
                                                                              </w:rPr>
                                                                              <w:t>Population Density (CT Level)</w:t>
                                                                            </w:r>
                                                                          </w:p>
                                                                          <w:p w14:paraId="792057B7" w14:textId="77777777" w:rsidR="00844A8D" w:rsidRPr="00FB085F" w:rsidRDefault="00844A8D" w:rsidP="00FE4F18">
                                                                            <w:pPr>
                                                                              <w:pStyle w:val="ListParagraph"/>
                                                                              <w:numPr>
                                                                                <w:ilvl w:val="0"/>
                                                                                <w:numId w:val="1"/>
                                                                              </w:numPr>
                                                                              <w:jc w:val="left"/>
                                                                              <w:rPr>
                                                                                <w:sz w:val="18"/>
                                                                              </w:rPr>
                                                                            </w:pPr>
                                                                            <w:r w:rsidRPr="00FB085F">
                                                                              <w:rPr>
                                                                                <w:sz w:val="18"/>
                                                                              </w:rPr>
                                                                              <w:t>Employment Density (CT Level)</w:t>
                                                                            </w:r>
                                                                          </w:p>
                                                                          <w:p w14:paraId="68D1FDB7" w14:textId="77777777" w:rsidR="00844A8D" w:rsidRPr="00FB085F" w:rsidRDefault="00844A8D" w:rsidP="00FE4F18">
                                                                            <w:pPr>
                                                                              <w:pStyle w:val="ListParagraph"/>
                                                                              <w:numPr>
                                                                                <w:ilvl w:val="0"/>
                                                                                <w:numId w:val="1"/>
                                                                              </w:numPr>
                                                                              <w:jc w:val="left"/>
                                                                              <w:rPr>
                                                                                <w:sz w:val="18"/>
                                                                              </w:rPr>
                                                                            </w:pPr>
                                                                            <w:r w:rsidRPr="00FB085F">
                                                                              <w:rPr>
                                                                                <w:sz w:val="18"/>
                                                                              </w:rPr>
                                                                              <w:t>Establishment Density (Zip Code Level)</w:t>
                                                                            </w:r>
                                                                          </w:p>
                                                                          <w:p w14:paraId="5AFF4798" w14:textId="77777777" w:rsidR="00844A8D" w:rsidRPr="00FB085F" w:rsidRDefault="00844A8D" w:rsidP="00FE4F18">
                                                                            <w:pPr>
                                                                              <w:pStyle w:val="ListParagraph"/>
                                                                              <w:ind w:left="0"/>
                                                                              <w:rPr>
                                                                                <w:sz w:val="18"/>
                                                                              </w:rPr>
                                                                            </w:pPr>
                                                                            <w:r w:rsidRPr="00FB085F">
                                                                              <w:rPr>
                                                                                <w:b/>
                                                                                <w:sz w:val="18"/>
                                                                              </w:rPr>
                                                                              <w:t>Source:</w:t>
                                                                            </w:r>
                                                                            <w:r w:rsidRPr="00FB085F">
                                                                              <w:rPr>
                                                                                <w:sz w:val="18"/>
                                                                              </w:rPr>
                                                                              <w:t xml:space="preserve"> US Census Bureau</w:t>
                                                                            </w:r>
                                                                          </w:p>
                                                                        </w:txbxContent>
                                                                      </v:textbox>
                                                                    </v:shape>
                                                                    <v:shape id="Text Box 2" o:spid="_x0000_s1074" type="#_x0000_t202" style="position:absolute;left:62928;width:21864;height:2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" fillcolor="white [3201]" strokecolor="black [3200]" strokeweight="1pt">
                                                                      <v:textbox>
                                                                        <w:txbxContent>
                                                                          <w:p w14:paraId="276C42D5" w14:textId="77777777" w:rsidR="00844A8D" w:rsidRPr="00FB085F" w:rsidRDefault="00844A8D" w:rsidP="00FE4F18">
                                                                            <w:pPr>
                                                                              <w:rPr>
                                                                                <w:b/>
                                                                                <w:sz w:val="20"/>
                                                                                <w:szCs w:val="20"/>
                                                                              </w:rPr>
                                                                            </w:pPr>
                                                                            <w:r w:rsidRPr="00FB085F">
                                                                              <w:rPr>
                                                                                <w:b/>
                                                                                <w:sz w:val="20"/>
                                                                                <w:szCs w:val="20"/>
                                                                              </w:rPr>
                                                                              <w:t xml:space="preserve">Land Use and Built Environment </w:t>
                                                                            </w:r>
                                                                            <w:r>
                                                                              <w:rPr>
                                                                                <w:b/>
                                                                                <w:sz w:val="20"/>
                                                                                <w:szCs w:val="20"/>
                                                                              </w:rPr>
                                                                              <w:t>V</w:t>
                                                                            </w:r>
                                                                            <w:r w:rsidRPr="008A4FAE">
                                                                              <w:rPr>
                                                                                <w:b/>
                                                                                <w:sz w:val="20"/>
                                                                                <w:szCs w:val="20"/>
                                                                              </w:rPr>
                                                                              <w:t>ariables</w:t>
                                                                            </w:r>
                                                                          </w:p>
                                                                          <w:p w14:paraId="7F4CB9E5" w14:textId="77777777" w:rsidR="00844A8D" w:rsidRPr="00FB085F" w:rsidRDefault="00844A8D" w:rsidP="00FE4F18">
                                                                            <w:pPr>
                                                                              <w:pStyle w:val="ListParagraph"/>
                                                                              <w:numPr>
                                                                                <w:ilvl w:val="0"/>
                                                                                <w:numId w:val="1"/>
                                                                              </w:numPr>
                                                                              <w:spacing w:line="276" w:lineRule="auto"/>
                                                                              <w:jc w:val="left"/>
                                                                              <w:rPr>
                                                                                <w:sz w:val="18"/>
                                                                              </w:rPr>
                                                                            </w:pPr>
                                                                            <w:r w:rsidRPr="00FB085F">
                                                                              <w:rPr>
                                                                                <w:sz w:val="18"/>
                                                                              </w:rPr>
                                                                              <w:t>Facilities</w:t>
                                                                            </w:r>
                                                                          </w:p>
                                                                          <w:p w14:paraId="3D848233" w14:textId="77777777" w:rsidR="00844A8D" w:rsidRPr="00FB085F" w:rsidRDefault="00844A8D" w:rsidP="00FE4F18">
                                                                            <w:pPr>
                                                                              <w:pStyle w:val="ListParagraph"/>
                                                                              <w:numPr>
                                                                                <w:ilvl w:val="0"/>
                                                                                <w:numId w:val="1"/>
                                                                              </w:numPr>
                                                                              <w:spacing w:line="276" w:lineRule="auto"/>
                                                                              <w:jc w:val="left"/>
                                                                              <w:rPr>
                                                                                <w:sz w:val="18"/>
                                                                              </w:rPr>
                                                                            </w:pPr>
                                                                            <w:r w:rsidRPr="00FB085F">
                                                                              <w:rPr>
                                                                                <w:sz w:val="18"/>
                                                                              </w:rPr>
                                                                              <w:t>Point of Interests</w:t>
                                                                            </w:r>
                                                                          </w:p>
                                                                          <w:p w14:paraId="1F83A9AF"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Restaurants</w:t>
                                                                            </w:r>
                                                                          </w:p>
                                                                          <w:p w14:paraId="1911592C" w14:textId="77777777" w:rsidR="00844A8D" w:rsidRPr="00FB085F" w:rsidRDefault="00844A8D" w:rsidP="00FE4F18">
                                                                            <w:pPr>
                                                                              <w:pStyle w:val="ListParagraph"/>
                                                                              <w:numPr>
                                                                                <w:ilvl w:val="0"/>
                                                                                <w:numId w:val="1"/>
                                                                              </w:numPr>
                                                                              <w:spacing w:line="276" w:lineRule="auto"/>
                                                                              <w:jc w:val="left"/>
                                                                              <w:rPr>
                                                                                <w:sz w:val="18"/>
                                                                              </w:rPr>
                                                                            </w:pPr>
                                                                            <w:r w:rsidRPr="00FB085F">
                                                                              <w:rPr>
                                                                                <w:sz w:val="18"/>
                                                                              </w:rPr>
                                                                              <w:t>Park Area</w:t>
                                                                            </w:r>
                                                                          </w:p>
                                                                          <w:p w14:paraId="4996A21C" w14:textId="77777777" w:rsidR="00844A8D" w:rsidRPr="005C2A75" w:rsidRDefault="00844A8D" w:rsidP="00FE4F18">
                                                                            <w:pPr>
                                                                              <w:pStyle w:val="ListParagraph"/>
                                                                              <w:numPr>
                                                                                <w:ilvl w:val="0"/>
                                                                                <w:numId w:val="1"/>
                                                                              </w:numPr>
                                                                              <w:spacing w:line="276" w:lineRule="auto"/>
                                                                              <w:jc w:val="left"/>
                                                                              <w:rPr>
                                                                                <w:sz w:val="18"/>
                                                                              </w:rPr>
                                                                            </w:pPr>
                                                                            <w:r w:rsidRPr="00FB085F">
                                                                              <w:rPr>
                                                                                <w:sz w:val="18"/>
                                                                              </w:rPr>
                                                                              <w:t xml:space="preserve">Commercial </w:t>
                                                                            </w:r>
                                                                            <w:r>
                                                                              <w:rPr>
                                                                                <w:sz w:val="18"/>
                                                                              </w:rPr>
                                                                              <w:t>Space</w:t>
                                                                            </w:r>
                                                                          </w:p>
                                                                          <w:p w14:paraId="32D5DDB2" w14:textId="77777777" w:rsidR="00844A8D" w:rsidRPr="00FB085F" w:rsidRDefault="00844A8D" w:rsidP="00FE4F18">
                                                                            <w:pPr>
                                                                              <w:pStyle w:val="ListParagraph"/>
                                                                              <w:numPr>
                                                                                <w:ilvl w:val="0"/>
                                                                                <w:numId w:val="1"/>
                                                                              </w:numPr>
                                                                              <w:spacing w:line="276" w:lineRule="auto"/>
                                                                              <w:jc w:val="left"/>
                                                                              <w:rPr>
                                                                                <w:sz w:val="18"/>
                                                                              </w:rPr>
                                                                            </w:pPr>
                                                                            <w:r w:rsidRPr="00FB085F">
                                                                              <w:rPr>
                                                                                <w:sz w:val="18"/>
                                                                              </w:rPr>
                                                                              <w:t>Elevation</w:t>
                                                                            </w:r>
                                                                          </w:p>
                                                                          <w:p w14:paraId="51A6C11E" w14:textId="77777777" w:rsidR="00844A8D" w:rsidRPr="00FB085F" w:rsidRDefault="00844A8D" w:rsidP="00FE4F18">
                                                                            <w:pPr>
                                                                              <w:pStyle w:val="ListParagraph"/>
                                                                              <w:numPr>
                                                                                <w:ilvl w:val="0"/>
                                                                                <w:numId w:val="1"/>
                                                                              </w:numPr>
                                                                              <w:spacing w:line="276" w:lineRule="auto"/>
                                                                              <w:jc w:val="left"/>
                                                                              <w:rPr>
                                                                                <w:sz w:val="18"/>
                                                                              </w:rPr>
                                                                            </w:pPr>
                                                                            <w:r w:rsidRPr="00FB085F">
                                                                              <w:rPr>
                                                                                <w:sz w:val="18"/>
                                                                              </w:rPr>
                                                                              <w:t>Walk/Bike Score</w:t>
                                                                            </w:r>
                                                                          </w:p>
                                                                          <w:p w14:paraId="054B725F" w14:textId="77777777" w:rsidR="00844A8D" w:rsidRDefault="00844A8D" w:rsidP="00FE4F18">
                                                                            <w:pPr>
                                                                              <w:pStyle w:val="ListParagraph"/>
                                                                              <w:numPr>
                                                                                <w:ilvl w:val="0"/>
                                                                                <w:numId w:val="1"/>
                                                                              </w:numPr>
                                                                              <w:spacing w:line="276" w:lineRule="auto"/>
                                                                              <w:jc w:val="left"/>
                                                                              <w:rPr>
                                                                                <w:sz w:val="18"/>
                                                                              </w:rPr>
                                                                            </w:pPr>
                                                                            <w:r w:rsidRPr="00FB085F">
                                                                              <w:rPr>
                                                                                <w:sz w:val="18"/>
                                                                              </w:rPr>
                                                                              <w:t>Transit Score</w:t>
                                                                            </w:r>
                                                                          </w:p>
                                                                          <w:p w14:paraId="3A6F4B27" w14:textId="77777777" w:rsidR="00844A8D" w:rsidRPr="00FB085F" w:rsidRDefault="00844A8D" w:rsidP="00FE4F18">
                                                                            <w:pPr>
                                                                              <w:pStyle w:val="ListParagraph"/>
                                                                              <w:numPr>
                                                                                <w:ilvl w:val="0"/>
                                                                                <w:numId w:val="1"/>
                                                                              </w:numPr>
                                                                              <w:spacing w:line="276" w:lineRule="auto"/>
                                                                              <w:jc w:val="left"/>
                                                                              <w:rPr>
                                                                                <w:sz w:val="18"/>
                                                                              </w:rPr>
                                                                            </w:pPr>
                                                                            <w:r>
                                                                              <w:rPr>
                                                                                <w:sz w:val="18"/>
                                                                              </w:rPr>
                                                                              <w:t>Distance to Time Square</w:t>
                                                                            </w:r>
                                                                          </w:p>
                                                                          <w:p w14:paraId="5AA2EA30" w14:textId="77777777" w:rsidR="00844A8D" w:rsidRPr="00FB085F" w:rsidRDefault="00844A8D" w:rsidP="00FE4F18">
                                                                            <w:pPr>
                                                                              <w:pStyle w:val="ListParagraph"/>
                                                                              <w:ind w:left="0"/>
                                                                              <w:rPr>
                                                                                <w:sz w:val="18"/>
                                                                              </w:rPr>
                                                                            </w:pPr>
                                                                            <w:r w:rsidRPr="00FB085F">
                                                                              <w:rPr>
                                                                                <w:b/>
                                                                                <w:sz w:val="18"/>
                                                                              </w:rPr>
                                                                              <w:t>Source:</w:t>
                                                                            </w:r>
                                                                            <w:r w:rsidRPr="00FB085F">
                                                                              <w:rPr>
                                                                                <w:sz w:val="18"/>
                                                                              </w:rPr>
                                                                              <w:t xml:space="preserve"> NYC Open Data and Google Maps</w:t>
                                                                            </w:r>
                                                                          </w:p>
                                                                          <w:p w14:paraId="36FF172B" w14:textId="77777777" w:rsidR="00844A8D" w:rsidRPr="00FB085F" w:rsidRDefault="00844A8D" w:rsidP="00FE4F18">
                                                                            <w:pPr>
                                                                              <w:pStyle w:val="ListParagraph"/>
                                                                              <w:ind w:left="0"/>
                                                                              <w:rPr>
                                                                                <w:sz w:val="18"/>
                                                                              </w:rPr>
                                                                            </w:pPr>
                                                                          </w:p>
                                                                        </w:txbxContent>
                                                                      </v:textbox>
                                                                    </v:shape>
                                                                    <v:shape id="Text Box 2" o:spid="_x0000_s1075" type="#_x0000_t202" style="position:absolute;left:37107;top:11477;width:21870;height:18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" fillcolor="white [3201]" strokecolor="black [3200]" strokeweight="1pt">
                                                                      <v:textbox>
                                                                        <w:txbxContent>
                                                                          <w:p w14:paraId="782AFE2F" w14:textId="77777777" w:rsidR="00844A8D" w:rsidRPr="008A4FAE" w:rsidRDefault="00844A8D" w:rsidP="00FE4F18">
                                                                            <w:pPr>
                                                                              <w:rPr>
                                                                                <w:b/>
                                                                                <w:sz w:val="20"/>
                                                                                <w:szCs w:val="20"/>
                                                                              </w:rPr>
                                                                            </w:pPr>
                                                                            <w:r w:rsidRPr="008A4FAE">
                                                                              <w:rPr>
                                                                                <w:b/>
                                                                                <w:sz w:val="20"/>
                                                                                <w:szCs w:val="20"/>
                                                                              </w:rPr>
                                                                              <w:t xml:space="preserve">Bicycle and </w:t>
                                                                            </w:r>
                                                                            <w:r>
                                                                              <w:rPr>
                                                                                <w:b/>
                                                                                <w:sz w:val="20"/>
                                                                                <w:szCs w:val="20"/>
                                                                              </w:rPr>
                                                                              <w:t>T</w:t>
                                                                            </w:r>
                                                                            <w:r w:rsidRPr="008A4FAE">
                                                                              <w:rPr>
                                                                                <w:b/>
                                                                                <w:sz w:val="20"/>
                                                                                <w:szCs w:val="20"/>
                                                                              </w:rPr>
                                                                              <w:t xml:space="preserve">ransportation </w:t>
                                                                            </w:r>
                                                                            <w:r>
                                                                              <w:rPr>
                                                                                <w:b/>
                                                                                <w:sz w:val="20"/>
                                                                                <w:szCs w:val="20"/>
                                                                              </w:rPr>
                                                                              <w:t>I</w:t>
                                                                            </w:r>
                                                                            <w:r w:rsidRPr="008A4FAE">
                                                                              <w:rPr>
                                                                                <w:b/>
                                                                                <w:sz w:val="20"/>
                                                                                <w:szCs w:val="20"/>
                                                                              </w:rPr>
                                                                              <w:t xml:space="preserve">nfrastructure </w:t>
                                                                            </w:r>
                                                                            <w:r>
                                                                              <w:rPr>
                                                                                <w:b/>
                                                                                <w:sz w:val="20"/>
                                                                                <w:szCs w:val="20"/>
                                                                              </w:rPr>
                                                                              <w:t>V</w:t>
                                                                            </w:r>
                                                                            <w:r w:rsidRPr="008A4FAE">
                                                                              <w:rPr>
                                                                                <w:b/>
                                                                                <w:sz w:val="20"/>
                                                                                <w:szCs w:val="20"/>
                                                                              </w:rPr>
                                                                              <w:t>ariables</w:t>
                                                                            </w:r>
                                                                          </w:p>
                                                                          <w:p w14:paraId="246650D4" w14:textId="77777777" w:rsidR="00844A8D" w:rsidRPr="00FB085F" w:rsidRDefault="00844A8D" w:rsidP="00FE4F18">
                                                                            <w:pPr>
                                                                              <w:pStyle w:val="ListParagraph"/>
                                                                              <w:numPr>
                                                                                <w:ilvl w:val="0"/>
                                                                                <w:numId w:val="1"/>
                                                                              </w:numPr>
                                                                              <w:spacing w:line="276" w:lineRule="auto"/>
                                                                              <w:jc w:val="left"/>
                                                                              <w:rPr>
                                                                                <w:sz w:val="18"/>
                                                                              </w:rPr>
                                                                            </w:pPr>
                                                                            <w:r w:rsidRPr="00FB085F">
                                                                              <w:rPr>
                                                                                <w:sz w:val="18"/>
                                                                              </w:rPr>
                                                                              <w:t>Bike Route Length</w:t>
                                                                            </w:r>
                                                                          </w:p>
                                                                          <w:p w14:paraId="0437A352" w14:textId="77777777" w:rsidR="00844A8D" w:rsidRPr="00FB085F" w:rsidRDefault="00844A8D" w:rsidP="00FE4F18">
                                                                            <w:pPr>
                                                                              <w:pStyle w:val="ListParagraph"/>
                                                                              <w:numPr>
                                                                                <w:ilvl w:val="0"/>
                                                                                <w:numId w:val="1"/>
                                                                              </w:numPr>
                                                                              <w:spacing w:line="276" w:lineRule="auto"/>
                                                                              <w:jc w:val="left"/>
                                                                              <w:rPr>
                                                                                <w:sz w:val="18"/>
                                                                              </w:rPr>
                                                                            </w:pPr>
                                                                            <w:r w:rsidRPr="00FB085F">
                                                                              <w:rPr>
                                                                                <w:sz w:val="18"/>
                                                                              </w:rPr>
                                                                              <w:t>Street Length</w:t>
                                                                            </w:r>
                                                                          </w:p>
                                                                          <w:p w14:paraId="65812D25" w14:textId="77777777" w:rsidR="00844A8D" w:rsidRDefault="00844A8D" w:rsidP="00FE4F18">
                                                                            <w:pPr>
                                                                              <w:pStyle w:val="ListParagraph"/>
                                                                              <w:numPr>
                                                                                <w:ilvl w:val="0"/>
                                                                                <w:numId w:val="1"/>
                                                                              </w:numPr>
                                                                              <w:spacing w:line="276" w:lineRule="auto"/>
                                                                              <w:jc w:val="left"/>
                                                                              <w:rPr>
                                                                                <w:sz w:val="18"/>
                                                                              </w:rPr>
                                                                            </w:pPr>
                                                                            <w:r w:rsidRPr="00FB085F">
                                                                              <w:rPr>
                                                                                <w:sz w:val="18"/>
                                                                              </w:rPr>
                                                                              <w:t>Dock’s Capacity</w:t>
                                                                            </w:r>
                                                                          </w:p>
                                                                          <w:p w14:paraId="27ADD2AA" w14:textId="77777777" w:rsidR="00844A8D" w:rsidRDefault="00844A8D" w:rsidP="00FE4F18">
                                                                            <w:pPr>
                                                                              <w:pStyle w:val="ListParagraph"/>
                                                                              <w:numPr>
                                                                                <w:ilvl w:val="0"/>
                                                                                <w:numId w:val="1"/>
                                                                              </w:numPr>
                                                                              <w:spacing w:line="276" w:lineRule="auto"/>
                                                                              <w:jc w:val="left"/>
                                                                              <w:rPr>
                                                                                <w:sz w:val="18"/>
                                                                              </w:rPr>
                                                                            </w:pPr>
                                                                            <w:r w:rsidRPr="00FB085F">
                                                                              <w:rPr>
                                                                                <w:sz w:val="18"/>
                                                                              </w:rPr>
                                                                              <w:t xml:space="preserve">Number of </w:t>
                                                                            </w:r>
                                                                            <w:r>
                                                                              <w:rPr>
                                                                                <w:sz w:val="18"/>
                                                                              </w:rPr>
                                                                              <w:t>Neighbor Stations</w:t>
                                                                            </w:r>
                                                                          </w:p>
                                                                          <w:p w14:paraId="52777EA7" w14:textId="77777777" w:rsidR="00844A8D" w:rsidRPr="00FB085F" w:rsidRDefault="00844A8D" w:rsidP="00FE4F18">
                                                                            <w:pPr>
                                                                              <w:pStyle w:val="ListParagraph"/>
                                                                              <w:numPr>
                                                                                <w:ilvl w:val="0"/>
                                                                                <w:numId w:val="1"/>
                                                                              </w:numPr>
                                                                              <w:spacing w:line="276" w:lineRule="auto"/>
                                                                              <w:jc w:val="left"/>
                                                                              <w:rPr>
                                                                                <w:sz w:val="18"/>
                                                                              </w:rPr>
                                                                            </w:pPr>
                                                                            <w:r>
                                                                              <w:rPr>
                                                                                <w:sz w:val="18"/>
                                                                              </w:rPr>
                                                                              <w:t>Capacity of Neighbor Stations</w:t>
                                                                            </w:r>
                                                                          </w:p>
                                                                          <w:p w14:paraId="4D429DAA"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Subway Stations</w:t>
                                                                            </w:r>
                                                                          </w:p>
                                                                          <w:p w14:paraId="0FA76A2A" w14:textId="77777777" w:rsidR="00844A8D" w:rsidRPr="00FB085F" w:rsidRDefault="00844A8D" w:rsidP="00FE4F18">
                                                                            <w:pPr>
                                                                              <w:pStyle w:val="ListParagraph"/>
                                                                              <w:numPr>
                                                                                <w:ilvl w:val="0"/>
                                                                                <w:numId w:val="1"/>
                                                                              </w:numPr>
                                                                              <w:spacing w:line="276" w:lineRule="auto"/>
                                                                              <w:jc w:val="left"/>
                                                                              <w:rPr>
                                                                                <w:sz w:val="18"/>
                                                                              </w:rPr>
                                                                            </w:pPr>
                                                                            <w:r w:rsidRPr="00FB085F">
                                                                              <w:rPr>
                                                                                <w:sz w:val="18"/>
                                                                              </w:rPr>
                                                                              <w:t>Number of Bus Stops</w:t>
                                                                            </w:r>
                                                                          </w:p>
                                                                          <w:p w14:paraId="24A073D9" w14:textId="77777777" w:rsidR="00844A8D" w:rsidRPr="00FB085F" w:rsidRDefault="00844A8D" w:rsidP="00FE4F18">
                                                                            <w:pPr>
                                                                              <w:pStyle w:val="ListParagraph"/>
                                                                              <w:ind w:left="0"/>
                                                                              <w:rPr>
                                                                                <w:sz w:val="18"/>
                                                                              </w:rPr>
                                                                            </w:pPr>
                                                                            <w:r w:rsidRPr="00FB085F">
                                                                              <w:rPr>
                                                                                <w:b/>
                                                                                <w:sz w:val="18"/>
                                                                              </w:rPr>
                                                                              <w:t>Source:</w:t>
                                                                            </w:r>
                                                                            <w:r w:rsidRPr="00FB085F">
                                                                              <w:rPr>
                                                                                <w:sz w:val="18"/>
                                                                              </w:rPr>
                                                                              <w:t xml:space="preserve"> NYC Open Data and Google Maps</w:t>
                                                                            </w:r>
                                                                          </w:p>
                                                                        </w:txbxContent>
                                                                      </v:textbox>
                                                                    </v:shape>
                                                                    <v:shape id="Text Box 2" o:spid="_x0000_s1076" type="#_x0000_t202" style="position:absolute;left:63279;top:34309;width:21864;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" fillcolor="white [3201]" strokecolor="black [3200]" strokeweight="1pt">
                                                                      <v:textbox style="mso-fit-shape-to-text:t">
                                                                        <w:txbxContent>
                                                                          <w:p w14:paraId="37D9474A" w14:textId="77777777" w:rsidR="00844A8D" w:rsidRPr="00FB085F" w:rsidRDefault="00844A8D" w:rsidP="00FE4F18">
                                                                            <w:pPr>
                                                                              <w:rPr>
                                                                                <w:b/>
                                                                                <w:sz w:val="20"/>
                                                                                <w:szCs w:val="20"/>
                                                                              </w:rPr>
                                                                            </w:pPr>
                                                                            <w:r w:rsidRPr="00FB085F">
                                                                              <w:rPr>
                                                                                <w:b/>
                                                                                <w:sz w:val="20"/>
                                                                                <w:szCs w:val="20"/>
                                                                              </w:rPr>
                                                                              <w:t xml:space="preserve">Temporal </w:t>
                                                                            </w:r>
                                                                            <w:r>
                                                                              <w:rPr>
                                                                                <w:b/>
                                                                                <w:sz w:val="20"/>
                                                                                <w:szCs w:val="20"/>
                                                                              </w:rPr>
                                                                              <w:t>V</w:t>
                                                                            </w:r>
                                                                            <w:r w:rsidRPr="008A4FAE">
                                                                              <w:rPr>
                                                                                <w:b/>
                                                                                <w:sz w:val="20"/>
                                                                                <w:szCs w:val="20"/>
                                                                              </w:rPr>
                                                                              <w:t>ariable</w:t>
                                                                            </w:r>
                                                                          </w:p>
                                                                          <w:p w14:paraId="2590BC66" w14:textId="77777777" w:rsidR="00844A8D" w:rsidRPr="00FB085F" w:rsidRDefault="00844A8D" w:rsidP="00FE4F18">
                                                                            <w:pPr>
                                                                              <w:pStyle w:val="ListParagraph"/>
                                                                              <w:numPr>
                                                                                <w:ilvl w:val="0"/>
                                                                                <w:numId w:val="1"/>
                                                                              </w:numPr>
                                                                              <w:jc w:val="left"/>
                                                                              <w:rPr>
                                                                                <w:sz w:val="18"/>
                                                                              </w:rPr>
                                                                            </w:pPr>
                                                                            <w:r w:rsidRPr="00FB085F">
                                                                              <w:rPr>
                                                                                <w:sz w:val="18"/>
                                                                              </w:rPr>
                                                                              <w:t>Season (Winter/Spring)</w:t>
                                                                            </w:r>
                                                                          </w:p>
                                                                        </w:txbxContent>
                                                                      </v:textbox>
                                                                    </v:shape>
                                                                    <v:shape id="Text Box 2" o:spid="_x0000_s1077" type="#_x0000_t202" style="position:absolute;left:14597;top:27459;width:16035;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" fillcolor="white [3201]" strokecolor="black [3200]" strokeweight="1pt">
                                                                      <v:textbox>
                                                                        <w:txbxContent>
                                                                          <w:p w14:paraId="3B903F25" w14:textId="77777777" w:rsidR="00844A8D" w:rsidRPr="00FB085F" w:rsidRDefault="00844A8D" w:rsidP="00FE4F18">
                                                                            <w:pPr>
                                                                              <w:jc w:val="left"/>
                                                                              <w:rPr>
                                                                                <w:sz w:val="20"/>
                                                                              </w:rPr>
                                                                            </w:pPr>
                                                                            <w:r w:rsidRPr="00FB085F">
                                                                              <w:rPr>
                                                                                <w:sz w:val="20"/>
                                                                              </w:rPr>
                                                                              <w:t xml:space="preserve">Weekly </w:t>
                                                                            </w:r>
                                                                            <w:r>
                                                                              <w:rPr>
                                                                                <w:sz w:val="20"/>
                                                                              </w:rPr>
                                                                              <w:t>T</w:t>
                                                                            </w:r>
                                                                            <w:r w:rsidRPr="00FB085F">
                                                                              <w:rPr>
                                                                                <w:sz w:val="20"/>
                                                                              </w:rPr>
                                                                              <w:t xml:space="preserve">rip </w:t>
                                                                            </w:r>
                                                                            <w:r>
                                                                              <w:rPr>
                                                                                <w:sz w:val="20"/>
                                                                              </w:rPr>
                                                                              <w:t>A</w:t>
                                                                            </w:r>
                                                                            <w:r w:rsidRPr="00FB085F">
                                                                              <w:rPr>
                                                                                <w:sz w:val="20"/>
                                                                              </w:rPr>
                                                                              <w:t xml:space="preserve">ggregated for </w:t>
                                                                            </w:r>
                                                                            <w:r>
                                                                              <w:rPr>
                                                                                <w:sz w:val="20"/>
                                                                              </w:rPr>
                                                                              <w:t>E</w:t>
                                                                            </w:r>
                                                                            <w:r w:rsidRPr="00FB085F">
                                                                              <w:rPr>
                                                                                <w:sz w:val="20"/>
                                                                              </w:rPr>
                                                                              <w:t xml:space="preserve">ach O-D </w:t>
                                                                            </w:r>
                                                                            <w:r>
                                                                              <w:rPr>
                                                                                <w:sz w:val="20"/>
                                                                              </w:rPr>
                                                                              <w:t>P</w:t>
                                                                            </w:r>
                                                                            <w:r w:rsidRPr="00FB085F">
                                                                              <w:rPr>
                                                                                <w:sz w:val="20"/>
                                                                              </w:rPr>
                                                                              <w:t xml:space="preserve">air </w:t>
                                                                            </w:r>
                                                                          </w:p>
                                                                        </w:txbxContent>
                                                                      </v:textbox>
                                                                    </v:shape>
                                                                    <v:shape id="Text Box 2" o:spid="_x0000_s1078" type="#_x0000_t202" style="position:absolute;left:14552;top:35779;width:16080;height: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" fillcolor="white [3201]" strokecolor="black [3200]" strokeweight="1pt">
                                                                      <v:textbox>
                                                                        <w:txbxContent>
                                                                          <w:p w14:paraId="6E4C920D" w14:textId="77777777" w:rsidR="00844A8D" w:rsidRDefault="00844A8D" w:rsidP="00FE4F18">
                                                                            <w:pPr>
                                                                              <w:rPr>
                                                                                <w:sz w:val="20"/>
                                                                                <w:szCs w:val="20"/>
                                                                              </w:rPr>
                                                                            </w:pPr>
                                                                            <w:r w:rsidRPr="00FB085F">
                                                                              <w:rPr>
                                                                                <w:sz w:val="20"/>
                                                                                <w:szCs w:val="20"/>
                                                                              </w:rPr>
                                                                              <w:t>Matrix created</w:t>
                                                                            </w:r>
                                                                          </w:p>
                                                                          <w:p w14:paraId="0A8BF570" w14:textId="77777777" w:rsidR="00844A8D" w:rsidRPr="009D5E71" w:rsidRDefault="00844A8D" w:rsidP="00FE4F18">
                                                                            <w:pPr>
                                                                              <w:pStyle w:val="ListParagraph"/>
                                                                              <w:numPr>
                                                                                <w:ilvl w:val="0"/>
                                                                                <w:numId w:val="3"/>
                                                                              </w:numPr>
                                                                              <w:spacing w:line="276" w:lineRule="auto"/>
                                                                              <w:ind w:left="360"/>
                                                                              <w:jc w:val="left"/>
                                                                              <w:rPr>
                                                                                <w:sz w:val="18"/>
                                                                              </w:rPr>
                                                                            </w:pPr>
                                                                            <w:r w:rsidRPr="009D5E71">
                                                                              <w:rPr>
                                                                                <w:sz w:val="18"/>
                                                                              </w:rPr>
                                                                              <w:t>574 (Origin) x 5 (Weeks) x 573 (Destination)</w:t>
                                                                            </w:r>
                                                                          </w:p>
                                                                        </w:txbxContent>
                                                                      </v:textbox>
                                                                    </v:shape>
                                                                    <v:shape id="Text Box 2" o:spid="_x0000_s1079" type="#_x0000_t202" style="position:absolute;left:14597;top:22592;width:1580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" fillcolor="white [3201]" strokecolor="black [3200]" strokeweight="1pt">
                                                                      <v:textbox>
                                                                        <w:txbxContent>
                                                                          <w:p w14:paraId="39CD9EC3" w14:textId="77777777" w:rsidR="00844A8D" w:rsidRPr="00FB085F" w:rsidRDefault="00844A8D" w:rsidP="00FE4F18">
                                                                            <w:pPr>
                                                                              <w:pStyle w:val="ListParagraph"/>
                                                                              <w:ind w:left="0"/>
                                                                              <w:rPr>
                                                                                <w:sz w:val="20"/>
                                                                              </w:rPr>
                                                                            </w:pPr>
                                                                            <w:r w:rsidRPr="00FB085F">
                                                                              <w:rPr>
                                                                                <w:sz w:val="20"/>
                                                                              </w:rPr>
                                                                              <w:t>Destination Choice Model</w:t>
                                                                            </w:r>
                                                                          </w:p>
                                                                        </w:txbxContent>
                                                                      </v:textbox>
                                                                    </v:shape>
                                                                    <v:shape id="Text Box 2" o:spid="_x0000_s1080" type="#_x0000_t202" style="position:absolute;left:33912;top:41092;width:2305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47F9567D" w14:textId="77777777" w:rsidR="00844A8D" w:rsidRPr="003665CD" w:rsidRDefault="00844A8D" w:rsidP="00FE4F18">
                                                                            <w:pPr>
                                                                              <w:pStyle w:val="ListParagraph"/>
                                                                              <w:ind w:left="0"/>
                                                                              <w:rPr>
                                                                                <w:sz w:val="20"/>
                                                                                <w:szCs w:val="18"/>
                                                                              </w:rPr>
                                                                            </w:pPr>
                                                                            <w:r w:rsidRPr="003665CD">
                                                                              <w:rPr>
                                                                                <w:sz w:val="20"/>
                                                                                <w:szCs w:val="18"/>
                                                                              </w:rPr>
                                                                              <w:t>Datasets Fused Spatially and Temporally</w:t>
                                                                            </w:r>
                                                                          </w:p>
                                                                        </w:txbxContent>
                                                                      </v:textbox>
                                                                    </v:shape>
                                                                  </v:group>
                                                                  <v:line id="Straight Connector 270" o:spid="_x0000_s1081" style="position:absolute;visibility:visible;mso-wrap-style:square" from="5629,43704" to="60804,4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" strokecolor="black [3200]" strokeweight="1.5pt">
                                                                    <v:stroke joinstyle="miter"/>
                                                                  </v:line>
                                                                </v:group>
                                                              </v:group>
                                                              <v:shape id="Text Box 2" o:spid="_x0000_s1082" type="#_x0000_t202" style="position:absolute;left:-457;top:35776;width:13174;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" fillcolor="white [3201]" strokecolor="black [3200]" strokeweight="1pt">
                                                                <v:textbox>
                                                                  <w:txbxContent>
                                                                    <w:p w14:paraId="686B7ED9" w14:textId="77777777" w:rsidR="00844A8D" w:rsidRPr="00FB085F" w:rsidRDefault="00844A8D" w:rsidP="00FE4F18">
                                                                      <w:pPr>
                                                                        <w:rPr>
                                                                          <w:sz w:val="20"/>
                                                                          <w:szCs w:val="20"/>
                                                                        </w:rPr>
                                                                      </w:pPr>
                                                                      <w:r w:rsidRPr="00FB085F">
                                                                        <w:rPr>
                                                                          <w:sz w:val="20"/>
                                                                          <w:szCs w:val="20"/>
                                                                        </w:rPr>
                                                                        <w:t>Matrix created</w:t>
                                                                      </w:r>
                                                                    </w:p>
                                                                    <w:p w14:paraId="7EEE43B0" w14:textId="77777777" w:rsidR="00844A8D" w:rsidRPr="005411FB" w:rsidRDefault="00844A8D" w:rsidP="00FE4F18">
                                                                      <w:pPr>
                                                                        <w:pStyle w:val="ListParagraph"/>
                                                                        <w:numPr>
                                                                          <w:ilvl w:val="0"/>
                                                                          <w:numId w:val="2"/>
                                                                        </w:numPr>
                                                                        <w:ind w:left="360"/>
                                                                        <w:jc w:val="left"/>
                                                                        <w:rPr>
                                                                          <w:sz w:val="20"/>
                                                                        </w:rPr>
                                                                      </w:pPr>
                                                                      <w:r w:rsidRPr="005411FB">
                                                                        <w:rPr>
                                                                          <w:sz w:val="18"/>
                                                                        </w:rPr>
                                                                        <w:t xml:space="preserve">574 (Origin) x </w:t>
                                                                      </w:r>
                                                                      <w:r>
                                                                        <w:rPr>
                                                                          <w:sz w:val="18"/>
                                                                        </w:rPr>
                                                                        <w:t xml:space="preserve">5 </w:t>
                                                                      </w:r>
                                                                      <w:r w:rsidRPr="005411FB">
                                                                        <w:rPr>
                                                                          <w:sz w:val="18"/>
                                                                        </w:rPr>
                                                                        <w:t>(Weeks)</w:t>
                                                                      </w:r>
                                                                    </w:p>
                                                                  </w:txbxContent>
                                                                </v:textbox>
                                                              </v:shape>
                                                            </v:group>
                                                            <v:shape id="Text Box 2" o:spid="_x0000_s1083" type="#_x0000_t202" style="position:absolute;left:14443;top:46374;width:1626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" fillcolor="white [3201]" strokecolor="black [3200]" strokeweight="1pt">
                                                              <v:textbox style="mso-fit-shape-to-text:t">
                                                                <w:txbxContent>
                                                                  <w:p w14:paraId="5E1592A7" w14:textId="77777777" w:rsidR="00844A8D" w:rsidRDefault="00844A8D" w:rsidP="00FE4F18">
                                                                    <w:pPr>
                                                                      <w:pStyle w:val="ListParagraph"/>
                                                                      <w:ind w:left="0"/>
                                                                      <w:jc w:val="center"/>
                                                                      <w:rPr>
                                                                        <w:sz w:val="18"/>
                                                                        <w:szCs w:val="18"/>
                                                                      </w:rPr>
                                                                    </w:pPr>
                                                                    <w:r>
                                                                      <w:rPr>
                                                                        <w:sz w:val="18"/>
                                                                        <w:szCs w:val="18"/>
                                                                      </w:rPr>
                                                                      <w:t>MDCEV Model</w:t>
                                                                    </w:r>
                                                                  </w:p>
                                                                </w:txbxContent>
                                                              </v:textbox>
                                                            </v:shape>
                                                          </v:group>
                                                          <v:shape id="Text Box 2" o:spid="_x0000_s1084" type="#_x0000_t202" style="position:absolute;left:-457;top:46374;width:1317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" fillcolor="white [3201]" strokecolor="black [3200]" strokeweight="1pt">
                                                            <v:textbox style="mso-fit-shape-to-text:t">
                                                              <w:txbxContent>
                                                                <w:p w14:paraId="551DBDE2" w14:textId="77777777" w:rsidR="00844A8D" w:rsidRPr="00FB085F" w:rsidRDefault="00844A8D" w:rsidP="00FE4F18">
                                                                  <w:pPr>
                                                                    <w:pStyle w:val="ListParagraph"/>
                                                                    <w:ind w:left="0"/>
                                                                    <w:jc w:val="center"/>
                                                                    <w:rPr>
                                                                      <w:sz w:val="18"/>
                                                                      <w:szCs w:val="18"/>
                                                                    </w:rPr>
                                                                  </w:pPr>
                                                                  <w:r>
                                                                    <w:rPr>
                                                                      <w:sz w:val="18"/>
                                                                      <w:szCs w:val="18"/>
                                                                    </w:rPr>
                                                                    <w:t>Linear Mixed Model</w:t>
                                                                  </w:r>
                                                                </w:p>
                                                              </w:txbxContent>
                                                            </v:textbox>
                                                          </v:shape>
                                                        </v:group>
                                                      </v:group>
                                                    </v:group>
                                                  </v:group>
                                                </v:group>
                                              </v:group>
                                            </v:group>
                                          </v:group>
                                        </v:group>
                                      </v:group>
                                    </v:group>
                                  </v:group>
                                </v:group>
                              </v:group>
                            </v:group>
                            <v:line id="Straight Connector 274" o:spid="_x0000_s1085" style="position:absolute;visibility:visible;mso-wrap-style:square" from="6400,42138" to="6400,4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wtxwAAANwAAAAPAAAAZHJzL2Rvd25yZXYueG1sRI9Ba8JA&#10;FITvhf6H5RV6azZKU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Cl6bC3HAAAA3AAA&#10;AA8AAAAAAAAAAAAAAAAABwIAAGRycy9kb3ducmV2LnhtbFBLBQYAAAAAAwADALcAAAD7AgAAAAA=&#10;" strokecolor="black [3200]" strokeweight="1.5pt">
                              <v:stroke joinstyle="miter"/>
                            </v:line>
                          </v:group>
                        </v:group>
                        <v:line id="Straight Connector 275" o:spid="_x0000_s1086" style="position:absolute;visibility:visible;mso-wrap-style:square" from="48310,36118" to="48310,4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m2xwAAANwAAAAPAAAAZHJzL2Rvd25yZXYueG1sRI9Ba8JA&#10;FITvhf6H5RV6azYKV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EY2ybbHAAAA3AAA&#10;AA8AAAAAAAAAAAAAAAAABwIAAGRycy9kb3ducmV2LnhtbFBLBQYAAAAAAwADALcAAAD7AgAAAAA=&#10;" strokecolor="black [3200]" strokeweight="1.5pt">
                          <v:stroke joinstyle="miter"/>
                        </v:line>
                      </v:group>
                      <v:group id="Group 276" o:spid="_x0000_s1087" style="position:absolute;left:38023;top:31318;width:23546;height:12425" coordorigin="152,76" coordsize="23545,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 Box 277" o:spid="_x0000_s1088" type="#_x0000_t202" style="position:absolute;left:152;top:76;width:2185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" fillcolor="white [3201]" strokecolor="black [3200]" strokeweight="1pt">
                          <v:textbox>
                            <w:txbxContent>
                              <w:p w14:paraId="37CDFCDC" w14:textId="77777777" w:rsidR="00844A8D" w:rsidRPr="00FB085F" w:rsidRDefault="00844A8D" w:rsidP="00FE4F18">
                                <w:pPr>
                                  <w:rPr>
                                    <w:b/>
                                    <w:sz w:val="20"/>
                                    <w:szCs w:val="20"/>
                                  </w:rPr>
                                </w:pPr>
                                <w:r>
                                  <w:rPr>
                                    <w:b/>
                                    <w:sz w:val="20"/>
                                    <w:szCs w:val="20"/>
                                  </w:rPr>
                                  <w:t>Trip Attribute V</w:t>
                                </w:r>
                                <w:r w:rsidRPr="008A4FAE">
                                  <w:rPr>
                                    <w:b/>
                                    <w:sz w:val="20"/>
                                    <w:szCs w:val="20"/>
                                  </w:rPr>
                                  <w:t>ariable</w:t>
                                </w:r>
                              </w:p>
                              <w:p w14:paraId="746A5391" w14:textId="77777777" w:rsidR="00844A8D" w:rsidRPr="001F06C8" w:rsidRDefault="00844A8D" w:rsidP="00FE4F18">
                                <w:pPr>
                                  <w:pStyle w:val="ListParagraph"/>
                                  <w:numPr>
                                    <w:ilvl w:val="0"/>
                                    <w:numId w:val="1"/>
                                  </w:numPr>
                                  <w:spacing w:line="276" w:lineRule="auto"/>
                                  <w:jc w:val="left"/>
                                  <w:rPr>
                                    <w:sz w:val="18"/>
                                  </w:rPr>
                                </w:pPr>
                                <w:r w:rsidRPr="00FB085F">
                                  <w:rPr>
                                    <w:sz w:val="18"/>
                                  </w:rPr>
                                  <w:t>Network Distance</w:t>
                                </w:r>
                              </w:p>
                            </w:txbxContent>
                          </v:textbox>
                        </v:shape>
                        <v:line id="Straight Connector 278" o:spid="_x0000_s1089" style="position:absolute;visibility:visible;mso-wrap-style:square" from="23698,8839" to="23698,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" strokecolor="black [3200]" strokeweight="1.5pt">
                          <v:stroke joinstyle="miter"/>
                        </v:line>
                      </v:group>
                    </v:group>
                    <v:line id="Straight Connector 280" o:spid="_x0000_s1090" style="position:absolute;visibility:visible;mso-wrap-style:square" from="74218,21640" to="74218,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" strokecolor="black [3200]" strokeweight="1.5pt">
                      <v:stroke joinstyle="miter"/>
                    </v:line>
                  </v:group>
                  <v:line id="Straight Connector 281" o:spid="_x0000_s1091" style="position:absolute;flip:y;visibility:visible;mso-wrap-style:square" from="74523,38404" to="74523,4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" strokecolor="black [3200]" strokeweight="1.5pt">
                    <v:stroke joinstyle="miter"/>
                  </v:line>
                </v:group>
                <v:line id="Straight Connector 282" o:spid="_x0000_s1092" style="position:absolute;visibility:visible;mso-wrap-style:square" from="74447,33070" to="74523,3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" strokecolor="black [3200]" strokeweight="1.5pt">
                  <v:stroke joinstyle="miter"/>
                </v:line>
                <w10:wrap anchorx="margin"/>
              </v:group>
            </w:pict>
          </mc:Fallback>
        </mc:AlternateContent>
      </w:r>
    </w:p>
    <w:p w14:paraId="4EDB3289" w14:textId="77777777" w:rsidR="00FE4F18" w:rsidRDefault="00FE4F18" w:rsidP="00FE4F18"/>
    <w:p w14:paraId="4A2E81A5" w14:textId="77777777" w:rsidR="00FE4F18" w:rsidRDefault="00FE4F18" w:rsidP="00FE4F18"/>
    <w:p w14:paraId="7530628B" w14:textId="77777777" w:rsidR="00FE4F18" w:rsidRDefault="00FE4F18" w:rsidP="00FE4F18">
      <w:pPr>
        <w:jc w:val="center"/>
        <w:rPr>
          <w:rStyle w:val="ParagraphChar"/>
          <w:rFonts w:hint="eastAsia"/>
        </w:rPr>
      </w:pPr>
    </w:p>
    <w:p w14:paraId="5C4152E6" w14:textId="77777777" w:rsidR="00FE4F18" w:rsidRDefault="00FE4F18" w:rsidP="00FE4F18">
      <w:pPr>
        <w:jc w:val="center"/>
        <w:rPr>
          <w:rStyle w:val="ParagraphChar"/>
          <w:rFonts w:hint="eastAsia"/>
        </w:rPr>
      </w:pPr>
    </w:p>
    <w:p w14:paraId="51162AAE" w14:textId="77777777" w:rsidR="00FE4F18" w:rsidRDefault="00FE4F18" w:rsidP="00FE4F18">
      <w:pPr>
        <w:jc w:val="center"/>
        <w:rPr>
          <w:rStyle w:val="ParagraphChar"/>
          <w:rFonts w:hint="eastAsia"/>
        </w:rPr>
      </w:pPr>
    </w:p>
    <w:p w14:paraId="5A7028FB" w14:textId="77777777" w:rsidR="00FE4F18" w:rsidRDefault="00FE4F18" w:rsidP="00FE4F18">
      <w:pPr>
        <w:jc w:val="center"/>
        <w:rPr>
          <w:rStyle w:val="ParagraphChar"/>
          <w:rFonts w:hint="eastAsia"/>
        </w:rPr>
      </w:pPr>
    </w:p>
    <w:p w14:paraId="1BE101DF" w14:textId="77777777" w:rsidR="00FE4F18" w:rsidRDefault="00FE4F18" w:rsidP="00FE4F18">
      <w:pPr>
        <w:jc w:val="center"/>
        <w:rPr>
          <w:rStyle w:val="ParagraphChar"/>
          <w:rFonts w:hint="eastAsia"/>
        </w:rPr>
      </w:pPr>
    </w:p>
    <w:p w14:paraId="221195F0" w14:textId="77777777" w:rsidR="00FE4F18" w:rsidRDefault="00FE4F18" w:rsidP="00FE4F18">
      <w:pPr>
        <w:jc w:val="center"/>
        <w:rPr>
          <w:rStyle w:val="ParagraphChar"/>
          <w:rFonts w:hint="eastAsia"/>
        </w:rPr>
      </w:pPr>
    </w:p>
    <w:p w14:paraId="17B1EE6F" w14:textId="77777777" w:rsidR="00FE4F18" w:rsidRDefault="00FE4F18" w:rsidP="00FE4F18">
      <w:pPr>
        <w:jc w:val="center"/>
        <w:rPr>
          <w:rStyle w:val="ParagraphChar"/>
          <w:rFonts w:hint="eastAsia"/>
        </w:rPr>
      </w:pPr>
    </w:p>
    <w:p w14:paraId="2014CE6D" w14:textId="77777777" w:rsidR="00FE4F18" w:rsidRDefault="00FE4F18" w:rsidP="00FE4F18">
      <w:pPr>
        <w:jc w:val="center"/>
        <w:rPr>
          <w:rStyle w:val="ParagraphChar"/>
          <w:rFonts w:hint="eastAsia"/>
        </w:rPr>
      </w:pPr>
    </w:p>
    <w:p w14:paraId="593FE49E" w14:textId="77777777" w:rsidR="00FE4F18" w:rsidRDefault="00FE4F18" w:rsidP="00FE4F18">
      <w:pPr>
        <w:jc w:val="center"/>
        <w:rPr>
          <w:rStyle w:val="ParagraphChar"/>
          <w:rFonts w:hint="eastAsia"/>
        </w:rPr>
      </w:pPr>
    </w:p>
    <w:p w14:paraId="03326402" w14:textId="77777777" w:rsidR="00FE4F18" w:rsidRDefault="00FE4F18" w:rsidP="00FE4F18">
      <w:pPr>
        <w:jc w:val="center"/>
        <w:rPr>
          <w:rStyle w:val="ParagraphChar"/>
          <w:rFonts w:hint="eastAsia"/>
        </w:rPr>
      </w:pPr>
    </w:p>
    <w:p w14:paraId="3F3355B4" w14:textId="77777777" w:rsidR="00FE4F18" w:rsidRDefault="00FE4F18" w:rsidP="00FE4F18">
      <w:pPr>
        <w:jc w:val="center"/>
        <w:rPr>
          <w:rStyle w:val="ParagraphChar"/>
          <w:rFonts w:hint="eastAsia"/>
        </w:rPr>
      </w:pPr>
    </w:p>
    <w:p w14:paraId="2F6B9DFB" w14:textId="77777777" w:rsidR="00FE4F18" w:rsidRDefault="00FE4F18" w:rsidP="00FE4F18">
      <w:pPr>
        <w:jc w:val="center"/>
        <w:rPr>
          <w:rStyle w:val="ParagraphChar"/>
          <w:rFonts w:hint="eastAsia"/>
        </w:rPr>
      </w:pPr>
    </w:p>
    <w:p w14:paraId="4E986A85" w14:textId="77777777" w:rsidR="00FE4F18" w:rsidRDefault="00FE4F18" w:rsidP="00FE4F18">
      <w:pPr>
        <w:jc w:val="center"/>
        <w:rPr>
          <w:rStyle w:val="ParagraphChar"/>
          <w:rFonts w:hint="eastAsia"/>
        </w:rPr>
      </w:pPr>
    </w:p>
    <w:p w14:paraId="483B3CF8" w14:textId="77777777" w:rsidR="00FE4F18" w:rsidRDefault="00FE4F18" w:rsidP="00FE4F18">
      <w:pPr>
        <w:jc w:val="center"/>
        <w:rPr>
          <w:rStyle w:val="ParagraphChar"/>
          <w:rFonts w:hint="eastAsia"/>
        </w:rPr>
      </w:pPr>
    </w:p>
    <w:p w14:paraId="239EC8F7" w14:textId="77777777" w:rsidR="00FE4F18" w:rsidRDefault="00FE4F18" w:rsidP="00FE4F18">
      <w:pPr>
        <w:jc w:val="center"/>
        <w:rPr>
          <w:rStyle w:val="ParagraphChar"/>
          <w:rFonts w:hint="eastAsia"/>
        </w:rPr>
      </w:pPr>
    </w:p>
    <w:p w14:paraId="1D908187" w14:textId="77777777" w:rsidR="00FE4F18" w:rsidRDefault="00FE4F18" w:rsidP="00FE4F18">
      <w:pPr>
        <w:jc w:val="center"/>
        <w:rPr>
          <w:rStyle w:val="ParagraphChar"/>
          <w:rFonts w:hint="eastAsia"/>
        </w:rPr>
      </w:pPr>
    </w:p>
    <w:p w14:paraId="4BC5CAB2" w14:textId="77777777" w:rsidR="00FE4F18" w:rsidRDefault="00FE4F18" w:rsidP="00FE4F18">
      <w:pPr>
        <w:jc w:val="center"/>
        <w:rPr>
          <w:rStyle w:val="ParagraphChar"/>
          <w:rFonts w:hint="eastAsia"/>
        </w:rPr>
      </w:pPr>
    </w:p>
    <w:p w14:paraId="7DFDE068" w14:textId="77777777" w:rsidR="00FE4F18" w:rsidRDefault="00FE4F18" w:rsidP="00FE4F18">
      <w:pPr>
        <w:jc w:val="center"/>
        <w:rPr>
          <w:rStyle w:val="ParagraphChar"/>
          <w:rFonts w:hint="eastAsia"/>
        </w:rPr>
      </w:pPr>
    </w:p>
    <w:p w14:paraId="0F96FC81" w14:textId="77777777" w:rsidR="00FE4F18" w:rsidRDefault="00FE4F18" w:rsidP="00FE4F18">
      <w:pPr>
        <w:jc w:val="center"/>
        <w:rPr>
          <w:rStyle w:val="ParagraphChar"/>
          <w:rFonts w:hint="eastAsia"/>
        </w:rPr>
      </w:pPr>
    </w:p>
    <w:p w14:paraId="2E61AB1E" w14:textId="77777777" w:rsidR="00FE4F18" w:rsidRDefault="00FE4F18" w:rsidP="00FE4F18">
      <w:pPr>
        <w:jc w:val="center"/>
        <w:rPr>
          <w:rStyle w:val="ParagraphChar"/>
          <w:rFonts w:hint="eastAsia"/>
        </w:rPr>
      </w:pPr>
    </w:p>
    <w:p w14:paraId="73EE77F6" w14:textId="77777777" w:rsidR="00FE4F18" w:rsidRDefault="00FE4F18" w:rsidP="00FE4F18">
      <w:pPr>
        <w:jc w:val="center"/>
        <w:rPr>
          <w:rStyle w:val="ParagraphChar"/>
          <w:rFonts w:hint="eastAsia"/>
        </w:rPr>
      </w:pPr>
    </w:p>
    <w:p w14:paraId="1E7CFEF2" w14:textId="77777777" w:rsidR="00FE4F18" w:rsidRDefault="00FE4F18" w:rsidP="00FE4F18">
      <w:pPr>
        <w:jc w:val="center"/>
        <w:rPr>
          <w:rStyle w:val="ParagraphChar"/>
          <w:rFonts w:hint="eastAsia"/>
        </w:rPr>
      </w:pPr>
    </w:p>
    <w:p w14:paraId="3C4D5704" w14:textId="77777777" w:rsidR="00FE4F18" w:rsidRDefault="00FE4F18" w:rsidP="00FE4F18">
      <w:pPr>
        <w:jc w:val="center"/>
        <w:rPr>
          <w:rStyle w:val="ParagraphChar"/>
          <w:rFonts w:hint="eastAsia"/>
        </w:rPr>
      </w:pPr>
    </w:p>
    <w:p w14:paraId="7E100AC4" w14:textId="77777777" w:rsidR="00FE4F18" w:rsidRDefault="00FE4F18" w:rsidP="00FE4F18">
      <w:pPr>
        <w:jc w:val="center"/>
        <w:rPr>
          <w:rStyle w:val="ParagraphChar"/>
          <w:rFonts w:hint="eastAsia"/>
        </w:rPr>
      </w:pPr>
    </w:p>
    <w:p w14:paraId="487A0AFF" w14:textId="77777777" w:rsidR="00FE4F18" w:rsidRDefault="00FE4F18" w:rsidP="00FE4F18">
      <w:pPr>
        <w:jc w:val="center"/>
        <w:rPr>
          <w:rStyle w:val="ParagraphChar"/>
          <w:rFonts w:hint="eastAsia"/>
        </w:rPr>
      </w:pPr>
    </w:p>
    <w:p w14:paraId="0D04B3FA" w14:textId="77777777" w:rsidR="00FE4F18" w:rsidRDefault="00FE4F18" w:rsidP="00FE4F18">
      <w:pPr>
        <w:jc w:val="center"/>
        <w:rPr>
          <w:rStyle w:val="ParagraphChar"/>
          <w:rFonts w:hint="eastAsia"/>
        </w:rPr>
      </w:pPr>
    </w:p>
    <w:p w14:paraId="08794169" w14:textId="7646B8B9" w:rsidR="00FE4F18" w:rsidRDefault="00FE4F18" w:rsidP="00FE4F18">
      <w:pPr>
        <w:jc w:val="center"/>
        <w:rPr>
          <w:rFonts w:cs="Times New Roman"/>
          <w:b/>
          <w:color w:val="000000" w:themeColor="text1"/>
          <w:szCs w:val="24"/>
        </w:rPr>
        <w:sectPr w:rsidR="00FE4F18" w:rsidSect="00057285">
          <w:headerReference w:type="default" r:id="rId22"/>
          <w:pgSz w:w="16838" w:h="11906" w:orient="landscape" w:code="9"/>
          <w:pgMar w:top="1440" w:right="1440" w:bottom="1440" w:left="1440" w:header="720" w:footer="720" w:gutter="0"/>
          <w:cols w:space="720"/>
          <w:docGrid w:linePitch="360"/>
        </w:sectPr>
      </w:pPr>
      <w:r>
        <w:rPr>
          <w:rStyle w:val="ParagraphChar"/>
        </w:rPr>
        <w:t>Figure</w:t>
      </w:r>
      <w:r w:rsidRPr="002C3A0B">
        <w:rPr>
          <w:rStyle w:val="ParagraphChar"/>
        </w:rPr>
        <w:t xml:space="preserve"> 2</w:t>
      </w:r>
      <w:r w:rsidRPr="00FA5433">
        <w:rPr>
          <w:rFonts w:cs="Times New Roman"/>
          <w:b/>
          <w:color w:val="000000" w:themeColor="text1"/>
          <w:szCs w:val="24"/>
        </w:rPr>
        <w:t xml:space="preserve"> </w:t>
      </w:r>
      <w:r w:rsidRPr="00375B3A">
        <w:rPr>
          <w:rFonts w:cs="Times New Roman"/>
          <w:bCs/>
          <w:color w:val="000000" w:themeColor="text1"/>
          <w:szCs w:val="24"/>
        </w:rPr>
        <w:t>Data formation flow chart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6666"/>
      </w:tblGrid>
      <w:tr w:rsidR="00FE4F18" w14:paraId="25C9EDAE" w14:textId="77777777" w:rsidTr="00921FA2">
        <w:trPr>
          <w:trHeight w:val="7975"/>
          <w:jc w:val="center"/>
        </w:trPr>
        <w:tc>
          <w:tcPr>
            <w:tcW w:w="6677" w:type="dxa"/>
          </w:tcPr>
          <w:p w14:paraId="2ECF067A" w14:textId="77777777" w:rsidR="00FE4F18" w:rsidRDefault="00FE4F18" w:rsidP="00057285">
            <w:pPr>
              <w:rPr>
                <w:rFonts w:cs="Times New Roman"/>
                <w:b/>
                <w:color w:val="000000" w:themeColor="text1"/>
                <w:szCs w:val="24"/>
              </w:rPr>
            </w:pPr>
            <w:r>
              <w:rPr>
                <w:noProof/>
              </w:rPr>
              <w:lastRenderedPageBreak/>
              <w:drawing>
                <wp:inline distT="0" distB="0" distL="0" distR="0" wp14:anchorId="0D56D023" wp14:editId="567B81D1">
                  <wp:extent cx="4057170" cy="5250455"/>
                  <wp:effectExtent l="0" t="0" r="63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9926" cy="5279905"/>
                          </a:xfrm>
                          <a:prstGeom prst="rect">
                            <a:avLst/>
                          </a:prstGeom>
                          <a:noFill/>
                          <a:ln>
                            <a:noFill/>
                          </a:ln>
                        </pic:spPr>
                      </pic:pic>
                    </a:graphicData>
                  </a:graphic>
                </wp:inline>
              </w:drawing>
            </w:r>
          </w:p>
        </w:tc>
        <w:tc>
          <w:tcPr>
            <w:tcW w:w="6666" w:type="dxa"/>
          </w:tcPr>
          <w:p w14:paraId="57384C0A" w14:textId="77777777" w:rsidR="00FE4F18" w:rsidRDefault="00FE4F18" w:rsidP="00057285">
            <w:pPr>
              <w:rPr>
                <w:rFonts w:cs="Times New Roman"/>
                <w:b/>
                <w:color w:val="000000" w:themeColor="text1"/>
                <w:szCs w:val="24"/>
              </w:rPr>
            </w:pPr>
            <w:r>
              <w:rPr>
                <w:noProof/>
              </w:rPr>
              <w:drawing>
                <wp:inline distT="0" distB="0" distL="0" distR="0" wp14:anchorId="5B30041E" wp14:editId="5C1AE0E4">
                  <wp:extent cx="4041801" cy="5230566"/>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390" cy="5275328"/>
                          </a:xfrm>
                          <a:prstGeom prst="rect">
                            <a:avLst/>
                          </a:prstGeom>
                          <a:noFill/>
                          <a:ln>
                            <a:noFill/>
                          </a:ln>
                        </pic:spPr>
                      </pic:pic>
                    </a:graphicData>
                  </a:graphic>
                </wp:inline>
              </w:drawing>
            </w:r>
          </w:p>
        </w:tc>
      </w:tr>
      <w:tr w:rsidR="00FE4F18" w14:paraId="029FF9E1" w14:textId="77777777" w:rsidTr="00921FA2">
        <w:trPr>
          <w:trHeight w:val="265"/>
          <w:jc w:val="center"/>
        </w:trPr>
        <w:tc>
          <w:tcPr>
            <w:tcW w:w="6677" w:type="dxa"/>
          </w:tcPr>
          <w:p w14:paraId="4EB00214" w14:textId="77777777" w:rsidR="00FE4F18" w:rsidRPr="005134D3" w:rsidRDefault="00FE4F18" w:rsidP="00057285">
            <w:pPr>
              <w:jc w:val="center"/>
              <w:rPr>
                <w:rFonts w:cs="Times New Roman"/>
                <w:b/>
                <w:color w:val="000000" w:themeColor="text1"/>
                <w:szCs w:val="24"/>
              </w:rPr>
            </w:pPr>
            <w:r w:rsidRPr="005134D3">
              <w:rPr>
                <w:rFonts w:cs="Times New Roman"/>
                <w:b/>
                <w:color w:val="000000" w:themeColor="text1"/>
                <w:szCs w:val="24"/>
              </w:rPr>
              <w:t>(a) Trip generation at origin stations</w:t>
            </w:r>
          </w:p>
        </w:tc>
        <w:tc>
          <w:tcPr>
            <w:tcW w:w="6666" w:type="dxa"/>
          </w:tcPr>
          <w:p w14:paraId="514C993F" w14:textId="77777777" w:rsidR="00FE4F18" w:rsidRPr="005134D3" w:rsidRDefault="00FE4F18" w:rsidP="00057285">
            <w:pPr>
              <w:jc w:val="center"/>
              <w:rPr>
                <w:rFonts w:cs="Times New Roman"/>
                <w:b/>
                <w:color w:val="000000" w:themeColor="text1"/>
                <w:szCs w:val="24"/>
              </w:rPr>
            </w:pPr>
            <w:r w:rsidRPr="005134D3">
              <w:rPr>
                <w:rFonts w:cs="Times New Roman"/>
                <w:b/>
                <w:color w:val="000000" w:themeColor="text1"/>
                <w:szCs w:val="24"/>
              </w:rPr>
              <w:t>(b) Trip attraction at destination stations</w:t>
            </w:r>
          </w:p>
        </w:tc>
      </w:tr>
      <w:tr w:rsidR="00FE4F18" w14:paraId="514BE3C2" w14:textId="77777777" w:rsidTr="00921FA2">
        <w:trPr>
          <w:trHeight w:val="265"/>
          <w:jc w:val="center"/>
        </w:trPr>
        <w:tc>
          <w:tcPr>
            <w:tcW w:w="13343" w:type="dxa"/>
            <w:gridSpan w:val="2"/>
          </w:tcPr>
          <w:p w14:paraId="4E41E71B" w14:textId="46A6563A" w:rsidR="00FE4F18" w:rsidRPr="005E3B09" w:rsidRDefault="00FE4F18" w:rsidP="00057285">
            <w:pPr>
              <w:jc w:val="center"/>
              <w:rPr>
                <w:rFonts w:cs="Times New Roman"/>
                <w:b/>
                <w:color w:val="000000" w:themeColor="text1"/>
                <w:szCs w:val="24"/>
              </w:rPr>
            </w:pPr>
            <w:r>
              <w:rPr>
                <w:rStyle w:val="ParagraphChar"/>
              </w:rPr>
              <w:t>Figure</w:t>
            </w:r>
            <w:r w:rsidRPr="000303A1">
              <w:rPr>
                <w:rStyle w:val="ParagraphChar"/>
              </w:rPr>
              <w:t xml:space="preserve"> 3</w:t>
            </w:r>
            <w:r w:rsidRPr="005E3B09">
              <w:rPr>
                <w:rFonts w:cs="Times New Roman"/>
                <w:b/>
                <w:color w:val="000000" w:themeColor="text1"/>
                <w:szCs w:val="24"/>
              </w:rPr>
              <w:t xml:space="preserve"> </w:t>
            </w:r>
            <w:r w:rsidRPr="00907592">
              <w:rPr>
                <w:szCs w:val="24"/>
              </w:rPr>
              <w:t>Bicycle-sharing trips in NYC’s CitiBike system</w:t>
            </w:r>
          </w:p>
        </w:tc>
      </w:tr>
    </w:tbl>
    <w:p w14:paraId="676D5800" w14:textId="77777777" w:rsidR="00FE4F18" w:rsidRDefault="00FE4F18" w:rsidP="00FE4F18">
      <w:pPr>
        <w:sectPr w:rsidR="00FE4F18" w:rsidSect="00057285">
          <w:pgSz w:w="16838" w:h="11906" w:orient="landscape" w:code="9"/>
          <w:pgMar w:top="1440" w:right="1440" w:bottom="1440" w:left="1440" w:header="720" w:footer="720" w:gutter="0"/>
          <w:cols w:space="720"/>
          <w:docGrid w:linePitch="360"/>
        </w:sectPr>
      </w:pPr>
    </w:p>
    <w:p w14:paraId="68D5DFA0" w14:textId="77777777" w:rsidR="00FE4F18" w:rsidRDefault="00FE4F18" w:rsidP="00FE4F18">
      <w:pPr>
        <w:tabs>
          <w:tab w:val="left" w:pos="12330"/>
        </w:tabs>
        <w:jc w:val="center"/>
      </w:pPr>
      <w:r w:rsidRPr="005354E3">
        <w:rPr>
          <w:noProof/>
        </w:rPr>
        <w:lastRenderedPageBreak/>
        <w:drawing>
          <wp:inline distT="0" distB="0" distL="0" distR="0" wp14:anchorId="0E327D8C" wp14:editId="675E6D59">
            <wp:extent cx="8604885" cy="4143375"/>
            <wp:effectExtent l="0" t="0" r="5715" b="9525"/>
            <wp:docPr id="2" name="Chart 2">
              <a:extLst xmlns:a="http://schemas.openxmlformats.org/drawingml/2006/main">
                <a:ext uri="{FF2B5EF4-FFF2-40B4-BE49-F238E27FC236}">
                  <a16:creationId xmlns:a16="http://schemas.microsoft.com/office/drawing/2014/main" id="{8B530951-9312-4DB2-BBC7-B2E01A5E2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F0DEFB" w14:textId="77777777" w:rsidR="00FE4F18" w:rsidRDefault="00FE4F18" w:rsidP="00FE4F18"/>
    <w:p w14:paraId="06A72591" w14:textId="52326E5D" w:rsidR="00FE4F18" w:rsidRDefault="00FE4F18" w:rsidP="00FE4F18">
      <w:pPr>
        <w:jc w:val="center"/>
        <w:rPr>
          <w:bCs/>
          <w:szCs w:val="24"/>
        </w:rPr>
      </w:pPr>
      <w:r>
        <w:rPr>
          <w:rStyle w:val="ParagraphChar"/>
        </w:rPr>
        <w:t>Figure</w:t>
      </w:r>
      <w:r w:rsidRPr="000303A1">
        <w:rPr>
          <w:rStyle w:val="ParagraphChar"/>
        </w:rPr>
        <w:t xml:space="preserve"> </w:t>
      </w:r>
      <w:r>
        <w:rPr>
          <w:rStyle w:val="ParagraphChar"/>
        </w:rPr>
        <w:t>4</w:t>
      </w:r>
      <w:r w:rsidRPr="005E3B09">
        <w:rPr>
          <w:rFonts w:cs="Times New Roman"/>
          <w:b/>
          <w:color w:val="000000" w:themeColor="text1"/>
          <w:szCs w:val="24"/>
        </w:rPr>
        <w:t xml:space="preserve"> </w:t>
      </w:r>
      <w:r w:rsidRPr="00907592">
        <w:rPr>
          <w:rFonts w:cs="Times New Roman"/>
          <w:bCs/>
          <w:color w:val="000000" w:themeColor="text1"/>
          <w:szCs w:val="24"/>
        </w:rPr>
        <w:t xml:space="preserve">Prediction measure of </w:t>
      </w:r>
      <w:r w:rsidRPr="00907592">
        <w:rPr>
          <w:bCs/>
          <w:szCs w:val="24"/>
        </w:rPr>
        <w:t>bicycle-sharing trips in NYC’s CitiBike system</w:t>
      </w:r>
    </w:p>
    <w:p w14:paraId="5558F22F" w14:textId="77777777" w:rsidR="00FE4F18" w:rsidRDefault="00FE4F18" w:rsidP="00FE4F18">
      <w:pPr>
        <w:jc w:val="center"/>
        <w:rPr>
          <w:bCs/>
          <w:szCs w:val="24"/>
        </w:rPr>
      </w:pPr>
    </w:p>
    <w:p w14:paraId="504FCBFE" w14:textId="77777777" w:rsidR="00FE4F18" w:rsidRDefault="00FE4F18" w:rsidP="00FE4F18">
      <w:pPr>
        <w:jc w:val="center"/>
        <w:rPr>
          <w:bCs/>
          <w:szCs w:val="24"/>
        </w:rPr>
      </w:pPr>
    </w:p>
    <w:p w14:paraId="20519DBA" w14:textId="77777777" w:rsidR="00FE4F18" w:rsidRDefault="00FE4F18" w:rsidP="00FE4F18">
      <w:pPr>
        <w:jc w:val="center"/>
        <w:rPr>
          <w:bCs/>
          <w:szCs w:val="24"/>
        </w:rPr>
      </w:pPr>
    </w:p>
    <w:p w14:paraId="761CA2DD" w14:textId="77777777" w:rsidR="00FE4F18" w:rsidRDefault="00FE4F18" w:rsidP="00FE4F18">
      <w:pPr>
        <w:jc w:val="center"/>
        <w:rPr>
          <w:bCs/>
          <w:szCs w:val="24"/>
        </w:rPr>
      </w:pPr>
    </w:p>
    <w:p w14:paraId="43A0DE43" w14:textId="77777777" w:rsidR="00FE4F18" w:rsidRDefault="00FE4F18" w:rsidP="00FE4F18">
      <w:pPr>
        <w:jc w:val="center"/>
        <w:rPr>
          <w:bCs/>
          <w:szCs w:val="24"/>
        </w:rPr>
      </w:pPr>
    </w:p>
    <w:p w14:paraId="0D7B926D" w14:textId="77777777" w:rsidR="00FE4F18" w:rsidRDefault="00FE4F18" w:rsidP="00FE4F18">
      <w:pPr>
        <w:jc w:val="center"/>
        <w:rPr>
          <w:bCs/>
          <w:szCs w:val="24"/>
        </w:rPr>
      </w:pPr>
    </w:p>
    <w:p w14:paraId="58AD0A28" w14:textId="77777777" w:rsidR="00FE4F18" w:rsidRDefault="00FE4F18" w:rsidP="00FE4F18">
      <w:pPr>
        <w:jc w:val="center"/>
        <w:rPr>
          <w:bCs/>
          <w:szCs w:val="24"/>
        </w:rPr>
      </w:pPr>
    </w:p>
    <w:p w14:paraId="3C5B1B4C" w14:textId="77777777" w:rsidR="00FE4F18" w:rsidRDefault="00FE4F18" w:rsidP="00FE4F18">
      <w:pPr>
        <w:tabs>
          <w:tab w:val="left" w:pos="12330"/>
          <w:tab w:val="left" w:pos="12510"/>
        </w:tabs>
        <w:jc w:val="center"/>
      </w:pPr>
      <w:r w:rsidRPr="005354E3">
        <w:rPr>
          <w:noProof/>
        </w:rPr>
        <w:lastRenderedPageBreak/>
        <w:drawing>
          <wp:inline distT="0" distB="0" distL="0" distR="0" wp14:anchorId="259E29D6" wp14:editId="75573EDF">
            <wp:extent cx="8237220" cy="4400550"/>
            <wp:effectExtent l="0" t="0" r="11430" b="0"/>
            <wp:docPr id="3" name="Chart 3">
              <a:extLst xmlns:a="http://schemas.openxmlformats.org/drawingml/2006/main">
                <a:ext uri="{FF2B5EF4-FFF2-40B4-BE49-F238E27FC236}">
                  <a16:creationId xmlns:a16="http://schemas.microsoft.com/office/drawing/2014/main" id="{AD9C9522-E403-4CE9-A947-1328C259F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32F47A" w14:textId="77777777" w:rsidR="00FE4F18" w:rsidRDefault="00FE4F18" w:rsidP="00FE4F18">
      <w:pPr>
        <w:rPr>
          <w:rStyle w:val="ParagraphChar"/>
          <w:rFonts w:hint="eastAsia"/>
        </w:rPr>
      </w:pPr>
    </w:p>
    <w:p w14:paraId="5CE2DD27" w14:textId="45F1395D" w:rsidR="00FE4F18" w:rsidRPr="00FA50BB" w:rsidRDefault="00FE4F18" w:rsidP="00FA50BB">
      <w:pPr>
        <w:jc w:val="center"/>
        <w:rPr>
          <w:b/>
          <w:bCs/>
          <w:szCs w:val="24"/>
        </w:rPr>
        <w:sectPr w:rsidR="00FE4F18" w:rsidRPr="00FA50BB" w:rsidSect="00057285">
          <w:pgSz w:w="16838" w:h="11906" w:orient="landscape" w:code="9"/>
          <w:pgMar w:top="1440" w:right="1440" w:bottom="1440" w:left="1440" w:header="720" w:footer="720" w:gutter="0"/>
          <w:cols w:space="720"/>
          <w:docGrid w:linePitch="360"/>
        </w:sectPr>
      </w:pPr>
      <w:r>
        <w:rPr>
          <w:rStyle w:val="ParagraphChar"/>
        </w:rPr>
        <w:t>Figure</w:t>
      </w:r>
      <w:r w:rsidRPr="000303A1">
        <w:rPr>
          <w:rStyle w:val="ParagraphChar"/>
        </w:rPr>
        <w:t xml:space="preserve"> </w:t>
      </w:r>
      <w:r>
        <w:rPr>
          <w:rStyle w:val="ParagraphChar"/>
        </w:rPr>
        <w:t>5</w:t>
      </w:r>
      <w:r w:rsidRPr="005E3B09">
        <w:rPr>
          <w:rFonts w:cs="Times New Roman"/>
          <w:b/>
          <w:color w:val="000000" w:themeColor="text1"/>
          <w:szCs w:val="24"/>
        </w:rPr>
        <w:t xml:space="preserve"> </w:t>
      </w:r>
      <w:r w:rsidRPr="00907592">
        <w:rPr>
          <w:rFonts w:cs="Times New Roman"/>
          <w:bCs/>
          <w:color w:val="000000" w:themeColor="text1"/>
          <w:szCs w:val="24"/>
        </w:rPr>
        <w:t xml:space="preserve">Variations of prediction measure of </w:t>
      </w:r>
      <w:r w:rsidRPr="00907592">
        <w:rPr>
          <w:bCs/>
          <w:szCs w:val="24"/>
        </w:rPr>
        <w:t>bicycle-sharing trips with chosen alternative stations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FE4F18" w14:paraId="29194D69" w14:textId="77777777" w:rsidTr="00921FA2">
        <w:trPr>
          <w:jc w:val="center"/>
        </w:trPr>
        <w:tc>
          <w:tcPr>
            <w:tcW w:w="6974" w:type="dxa"/>
          </w:tcPr>
          <w:p w14:paraId="064B10F7" w14:textId="77777777" w:rsidR="00FE4F18" w:rsidRDefault="00FE4F18" w:rsidP="00057285">
            <w:pPr>
              <w:jc w:val="center"/>
            </w:pPr>
            <w:r>
              <w:rPr>
                <w:noProof/>
              </w:rPr>
              <w:lastRenderedPageBreak/>
              <w:drawing>
                <wp:inline distT="0" distB="0" distL="0" distR="0" wp14:anchorId="097099D0" wp14:editId="3FC98040">
                  <wp:extent cx="3893763" cy="503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6692" cy="5042516"/>
                          </a:xfrm>
                          <a:prstGeom prst="rect">
                            <a:avLst/>
                          </a:prstGeom>
                          <a:noFill/>
                          <a:ln>
                            <a:noFill/>
                          </a:ln>
                        </pic:spPr>
                      </pic:pic>
                    </a:graphicData>
                  </a:graphic>
                </wp:inline>
              </w:drawing>
            </w:r>
          </w:p>
        </w:tc>
        <w:tc>
          <w:tcPr>
            <w:tcW w:w="6974" w:type="dxa"/>
          </w:tcPr>
          <w:p w14:paraId="08D68782" w14:textId="77777777" w:rsidR="00FE4F18" w:rsidRDefault="00FE4F18" w:rsidP="00057285">
            <w:pPr>
              <w:jc w:val="center"/>
            </w:pPr>
            <w:r>
              <w:rPr>
                <w:noProof/>
              </w:rPr>
              <w:drawing>
                <wp:inline distT="0" distB="0" distL="0" distR="0" wp14:anchorId="304A003A" wp14:editId="21F776E8">
                  <wp:extent cx="3893763" cy="5038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118" cy="5053419"/>
                          </a:xfrm>
                          <a:prstGeom prst="rect">
                            <a:avLst/>
                          </a:prstGeom>
                          <a:noFill/>
                          <a:ln>
                            <a:noFill/>
                          </a:ln>
                        </pic:spPr>
                      </pic:pic>
                    </a:graphicData>
                  </a:graphic>
                </wp:inline>
              </w:drawing>
            </w:r>
          </w:p>
        </w:tc>
      </w:tr>
      <w:tr w:rsidR="00FE4F18" w14:paraId="3B826172" w14:textId="77777777" w:rsidTr="00921FA2">
        <w:trPr>
          <w:jc w:val="center"/>
        </w:trPr>
        <w:tc>
          <w:tcPr>
            <w:tcW w:w="6974" w:type="dxa"/>
          </w:tcPr>
          <w:p w14:paraId="4ABB7E0D" w14:textId="77777777" w:rsidR="00FE4F18" w:rsidRPr="005134D3" w:rsidRDefault="00FE4F18" w:rsidP="00057285">
            <w:pPr>
              <w:pStyle w:val="ListParagraph"/>
              <w:numPr>
                <w:ilvl w:val="0"/>
                <w:numId w:val="4"/>
              </w:numPr>
              <w:jc w:val="center"/>
              <w:rPr>
                <w:b/>
                <w:bCs/>
              </w:rPr>
            </w:pPr>
            <w:r w:rsidRPr="005134D3">
              <w:rPr>
                <w:b/>
                <w:bCs/>
              </w:rPr>
              <w:t>Top ten percentile destination stations before increase</w:t>
            </w:r>
          </w:p>
        </w:tc>
        <w:tc>
          <w:tcPr>
            <w:tcW w:w="6974" w:type="dxa"/>
          </w:tcPr>
          <w:p w14:paraId="15DF8873" w14:textId="77777777" w:rsidR="00FE4F18" w:rsidRPr="005134D3" w:rsidRDefault="00FE4F18" w:rsidP="00057285">
            <w:pPr>
              <w:pStyle w:val="ListParagraph"/>
              <w:numPr>
                <w:ilvl w:val="0"/>
                <w:numId w:val="4"/>
              </w:numPr>
              <w:jc w:val="center"/>
              <w:rPr>
                <w:b/>
                <w:bCs/>
              </w:rPr>
            </w:pPr>
            <w:r w:rsidRPr="005134D3">
              <w:rPr>
                <w:b/>
                <w:bCs/>
              </w:rPr>
              <w:t>Top ten percentile destination stations after increase</w:t>
            </w:r>
          </w:p>
        </w:tc>
      </w:tr>
      <w:tr w:rsidR="00FE4F18" w14:paraId="3D7D4D0A" w14:textId="77777777" w:rsidTr="00921FA2">
        <w:trPr>
          <w:jc w:val="center"/>
        </w:trPr>
        <w:tc>
          <w:tcPr>
            <w:tcW w:w="13948" w:type="dxa"/>
            <w:gridSpan w:val="2"/>
          </w:tcPr>
          <w:p w14:paraId="719D18FA" w14:textId="77777777" w:rsidR="00FE4F18" w:rsidRDefault="00FE4F18" w:rsidP="00057285">
            <w:pPr>
              <w:jc w:val="center"/>
            </w:pPr>
            <w:r>
              <w:rPr>
                <w:b/>
                <w:bCs/>
              </w:rPr>
              <w:t>Figure</w:t>
            </w:r>
            <w:r w:rsidRPr="00B971B2">
              <w:rPr>
                <w:b/>
                <w:bCs/>
              </w:rPr>
              <w:t xml:space="preserve"> </w:t>
            </w:r>
            <w:r>
              <w:rPr>
                <w:b/>
                <w:bCs/>
              </w:rPr>
              <w:t>6</w:t>
            </w:r>
            <w:r w:rsidRPr="00B971B2">
              <w:rPr>
                <w:b/>
                <w:bCs/>
              </w:rPr>
              <w:t xml:space="preserve"> </w:t>
            </w:r>
            <w:r w:rsidRPr="00907592">
              <w:t>Top ten percentile destination stations</w:t>
            </w:r>
          </w:p>
          <w:p w14:paraId="13E118B3" w14:textId="06652730" w:rsidR="00ED69F6" w:rsidRPr="00B971B2" w:rsidRDefault="00ED69F6" w:rsidP="00057285">
            <w:pPr>
              <w:jc w:val="center"/>
              <w:rPr>
                <w:b/>
                <w:bCs/>
              </w:rPr>
            </w:pPr>
          </w:p>
        </w:tc>
      </w:tr>
    </w:tbl>
    <w:p w14:paraId="0B015373" w14:textId="77777777" w:rsidR="00FE4F18" w:rsidRDefault="00FE4F18" w:rsidP="00FE4F18">
      <w:pPr>
        <w:sectPr w:rsidR="00FE4F18" w:rsidSect="00057285">
          <w:pgSz w:w="16838" w:h="11906" w:orient="landscape" w:code="9"/>
          <w:pgMar w:top="1440" w:right="1440" w:bottom="1440" w:left="1440" w:header="720" w:footer="720" w:gutter="0"/>
          <w:cols w:space="720"/>
          <w:docGrid w:linePitch="360"/>
        </w:sectPr>
      </w:pPr>
    </w:p>
    <w:p w14:paraId="4A788EC9" w14:textId="183A41C4" w:rsidR="00ED69F6" w:rsidRDefault="009E0E69" w:rsidP="0097614F">
      <w:pPr>
        <w:jc w:val="center"/>
        <w:rPr>
          <w:rStyle w:val="ParagraphChar"/>
          <w:rFonts w:hint="eastAsia"/>
        </w:rPr>
      </w:pPr>
      <w:r>
        <w:rPr>
          <w:noProof/>
        </w:rPr>
        <w:lastRenderedPageBreak/>
        <w:drawing>
          <wp:inline distT="0" distB="0" distL="0" distR="0" wp14:anchorId="0DF9B381" wp14:editId="5A7AD830">
            <wp:extent cx="5731510" cy="3353435"/>
            <wp:effectExtent l="0" t="0" r="254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44FF21" w14:textId="3BF08F10" w:rsidR="00ED69F6" w:rsidRDefault="00ED69F6" w:rsidP="0097614F">
      <w:pPr>
        <w:jc w:val="center"/>
        <w:rPr>
          <w:sz w:val="23"/>
          <w:szCs w:val="23"/>
        </w:rPr>
      </w:pPr>
      <w:r>
        <w:rPr>
          <w:b/>
          <w:bCs/>
          <w:sz w:val="23"/>
          <w:szCs w:val="23"/>
        </w:rPr>
        <w:t xml:space="preserve">Figure 7 </w:t>
      </w:r>
      <w:r w:rsidRPr="00F57892">
        <w:rPr>
          <w:sz w:val="23"/>
          <w:szCs w:val="23"/>
        </w:rPr>
        <w:t>Elasticity effects considering utility changes</w:t>
      </w:r>
    </w:p>
    <w:p w14:paraId="16AD26D1" w14:textId="21AD30D4" w:rsidR="009E0E69" w:rsidRDefault="009E0E69" w:rsidP="0097614F">
      <w:pPr>
        <w:jc w:val="center"/>
        <w:rPr>
          <w:sz w:val="23"/>
          <w:szCs w:val="23"/>
        </w:rPr>
      </w:pPr>
    </w:p>
    <w:p w14:paraId="0C36EDBE" w14:textId="324B40C8" w:rsidR="009E0E69" w:rsidRDefault="009E0E69" w:rsidP="0097614F">
      <w:pPr>
        <w:jc w:val="center"/>
        <w:rPr>
          <w:sz w:val="23"/>
          <w:szCs w:val="23"/>
        </w:rPr>
      </w:pPr>
    </w:p>
    <w:p w14:paraId="0C00F953" w14:textId="1C698F44" w:rsidR="009E0E69" w:rsidRDefault="009E0E69" w:rsidP="0097614F">
      <w:pPr>
        <w:jc w:val="center"/>
        <w:rPr>
          <w:sz w:val="23"/>
          <w:szCs w:val="23"/>
        </w:rPr>
      </w:pPr>
    </w:p>
    <w:p w14:paraId="18A9DA54" w14:textId="47298BF3" w:rsidR="009E0E69" w:rsidRDefault="009E0E69" w:rsidP="0097614F">
      <w:pPr>
        <w:jc w:val="center"/>
        <w:rPr>
          <w:sz w:val="23"/>
          <w:szCs w:val="23"/>
        </w:rPr>
      </w:pPr>
    </w:p>
    <w:p w14:paraId="1FEAD567" w14:textId="0F098805" w:rsidR="009E0E69" w:rsidRDefault="009E0E69" w:rsidP="0097614F">
      <w:pPr>
        <w:jc w:val="center"/>
        <w:rPr>
          <w:sz w:val="23"/>
          <w:szCs w:val="23"/>
        </w:rPr>
      </w:pPr>
    </w:p>
    <w:p w14:paraId="7BB3D2BF" w14:textId="3CA8ECA9" w:rsidR="009E0E69" w:rsidRDefault="009E0E69" w:rsidP="0097614F">
      <w:pPr>
        <w:jc w:val="center"/>
        <w:rPr>
          <w:sz w:val="23"/>
          <w:szCs w:val="23"/>
        </w:rPr>
      </w:pPr>
    </w:p>
    <w:p w14:paraId="378BF23A" w14:textId="0ED864F4" w:rsidR="009E0E69" w:rsidRDefault="009E0E69" w:rsidP="0097614F">
      <w:pPr>
        <w:jc w:val="center"/>
        <w:rPr>
          <w:sz w:val="23"/>
          <w:szCs w:val="23"/>
        </w:rPr>
      </w:pPr>
    </w:p>
    <w:p w14:paraId="1EA59BDD" w14:textId="5259421A" w:rsidR="009E0E69" w:rsidRDefault="009E0E69" w:rsidP="0097614F">
      <w:pPr>
        <w:jc w:val="center"/>
        <w:rPr>
          <w:sz w:val="23"/>
          <w:szCs w:val="23"/>
        </w:rPr>
      </w:pPr>
    </w:p>
    <w:p w14:paraId="4549D0F6" w14:textId="3BE24E53" w:rsidR="009E0E69" w:rsidRDefault="009E0E69" w:rsidP="0097614F">
      <w:pPr>
        <w:jc w:val="center"/>
        <w:rPr>
          <w:sz w:val="23"/>
          <w:szCs w:val="23"/>
        </w:rPr>
      </w:pPr>
    </w:p>
    <w:p w14:paraId="73E3A1A3" w14:textId="7EBCE219" w:rsidR="009E0E69" w:rsidRDefault="009E0E69" w:rsidP="0097614F">
      <w:pPr>
        <w:jc w:val="center"/>
        <w:rPr>
          <w:sz w:val="23"/>
          <w:szCs w:val="23"/>
        </w:rPr>
      </w:pPr>
    </w:p>
    <w:p w14:paraId="2F3ACAE6" w14:textId="7D86B018" w:rsidR="009E0E69" w:rsidRDefault="009E0E69" w:rsidP="0097614F">
      <w:pPr>
        <w:jc w:val="center"/>
        <w:rPr>
          <w:sz w:val="23"/>
          <w:szCs w:val="23"/>
        </w:rPr>
      </w:pPr>
    </w:p>
    <w:p w14:paraId="331E810E" w14:textId="3449C523" w:rsidR="009E0E69" w:rsidRDefault="009E0E69" w:rsidP="0097614F">
      <w:pPr>
        <w:jc w:val="center"/>
        <w:rPr>
          <w:sz w:val="23"/>
          <w:szCs w:val="23"/>
        </w:rPr>
      </w:pPr>
    </w:p>
    <w:p w14:paraId="0D1C9B65" w14:textId="1D8236B4" w:rsidR="009E0E69" w:rsidRDefault="009E0E69" w:rsidP="0097614F">
      <w:pPr>
        <w:jc w:val="center"/>
        <w:rPr>
          <w:sz w:val="23"/>
          <w:szCs w:val="23"/>
        </w:rPr>
      </w:pPr>
    </w:p>
    <w:p w14:paraId="27795608" w14:textId="74E6450C" w:rsidR="009E0E69" w:rsidRDefault="009E0E69" w:rsidP="0097614F">
      <w:pPr>
        <w:jc w:val="center"/>
        <w:rPr>
          <w:sz w:val="23"/>
          <w:szCs w:val="23"/>
        </w:rPr>
      </w:pPr>
    </w:p>
    <w:p w14:paraId="40F3DCE3" w14:textId="77777777" w:rsidR="009E0E69" w:rsidRDefault="009E0E69" w:rsidP="0097614F">
      <w:pPr>
        <w:jc w:val="center"/>
        <w:rPr>
          <w:sz w:val="23"/>
          <w:szCs w:val="23"/>
        </w:rPr>
      </w:pPr>
    </w:p>
    <w:p w14:paraId="20FA15E3" w14:textId="0E2EE646" w:rsidR="009E0E69" w:rsidRDefault="009E0E69" w:rsidP="0097614F">
      <w:pPr>
        <w:jc w:val="center"/>
        <w:rPr>
          <w:sz w:val="23"/>
          <w:szCs w:val="23"/>
        </w:rPr>
      </w:pPr>
    </w:p>
    <w:p w14:paraId="3844B371" w14:textId="7830C26F" w:rsidR="009E0E69" w:rsidRDefault="009E0E69" w:rsidP="0097614F">
      <w:pPr>
        <w:jc w:val="center"/>
        <w:rPr>
          <w:rStyle w:val="ParagraphChar"/>
          <w:rFonts w:hint="eastAsia"/>
        </w:rPr>
      </w:pPr>
    </w:p>
    <w:p w14:paraId="01A0255F" w14:textId="77C66987" w:rsidR="0062333C" w:rsidRDefault="0062333C" w:rsidP="0097614F">
      <w:pPr>
        <w:jc w:val="center"/>
        <w:rPr>
          <w:rStyle w:val="ParagraphChar"/>
          <w:rFonts w:hint="eastAsia"/>
        </w:rPr>
      </w:pPr>
    </w:p>
    <w:p w14:paraId="11CB4CD8" w14:textId="3F4FAF98" w:rsidR="0062333C" w:rsidRDefault="0062333C" w:rsidP="0097614F">
      <w:pPr>
        <w:jc w:val="center"/>
        <w:rPr>
          <w:rStyle w:val="ParagraphChar"/>
          <w:rFonts w:hint="eastAsia"/>
        </w:rPr>
      </w:pPr>
    </w:p>
    <w:p w14:paraId="6F102BBD" w14:textId="5A6AE37A" w:rsidR="0062333C" w:rsidRDefault="0062333C" w:rsidP="0097614F">
      <w:pPr>
        <w:jc w:val="center"/>
        <w:rPr>
          <w:rStyle w:val="ParagraphChar"/>
          <w:rFonts w:hint="eastAsia"/>
        </w:rPr>
      </w:pPr>
    </w:p>
    <w:p w14:paraId="51A595DD" w14:textId="58731141" w:rsidR="0062333C" w:rsidRDefault="0062333C" w:rsidP="0097614F">
      <w:pPr>
        <w:jc w:val="center"/>
        <w:rPr>
          <w:rStyle w:val="ParagraphChar"/>
          <w:rFonts w:hint="eastAsia"/>
        </w:rPr>
      </w:pPr>
    </w:p>
    <w:p w14:paraId="5169DFE0" w14:textId="65BE787A" w:rsidR="0062333C" w:rsidRDefault="0062333C" w:rsidP="0097614F">
      <w:pPr>
        <w:jc w:val="center"/>
        <w:rPr>
          <w:rStyle w:val="ParagraphChar"/>
          <w:rFonts w:hint="eastAsia"/>
        </w:rPr>
      </w:pPr>
    </w:p>
    <w:p w14:paraId="5720D3EF" w14:textId="216F5C15" w:rsidR="0062333C" w:rsidRDefault="0062333C" w:rsidP="0097614F">
      <w:pPr>
        <w:jc w:val="center"/>
        <w:rPr>
          <w:rStyle w:val="ParagraphChar"/>
          <w:rFonts w:hint="eastAsia"/>
        </w:rPr>
      </w:pPr>
    </w:p>
    <w:p w14:paraId="482C4674" w14:textId="6597AC27" w:rsidR="0062333C" w:rsidRDefault="0062333C" w:rsidP="0097614F">
      <w:pPr>
        <w:jc w:val="center"/>
        <w:rPr>
          <w:rStyle w:val="ParagraphChar"/>
          <w:rFonts w:hint="eastAsia"/>
        </w:rPr>
      </w:pPr>
    </w:p>
    <w:p w14:paraId="06B4301C" w14:textId="49A650C7" w:rsidR="0062333C" w:rsidRDefault="0062333C" w:rsidP="0097614F">
      <w:pPr>
        <w:jc w:val="center"/>
        <w:rPr>
          <w:rStyle w:val="ParagraphChar"/>
          <w:rFonts w:hint="eastAsia"/>
        </w:rPr>
      </w:pPr>
    </w:p>
    <w:p w14:paraId="0C75BB63" w14:textId="1BA27752" w:rsidR="0062333C" w:rsidRDefault="0062333C" w:rsidP="0097614F">
      <w:pPr>
        <w:jc w:val="center"/>
        <w:rPr>
          <w:rStyle w:val="ParagraphChar"/>
          <w:rFonts w:hint="eastAsia"/>
        </w:rPr>
      </w:pPr>
    </w:p>
    <w:p w14:paraId="42C83AAA" w14:textId="167F563D" w:rsidR="0062333C" w:rsidRDefault="0062333C" w:rsidP="0097614F">
      <w:pPr>
        <w:jc w:val="center"/>
        <w:rPr>
          <w:rStyle w:val="ParagraphChar"/>
          <w:rFonts w:hint="eastAsia"/>
        </w:rPr>
      </w:pPr>
    </w:p>
    <w:p w14:paraId="2E1C2AC4" w14:textId="77777777" w:rsidR="0062333C" w:rsidRPr="00ED69F6" w:rsidRDefault="0062333C" w:rsidP="0097614F">
      <w:pPr>
        <w:jc w:val="center"/>
        <w:rPr>
          <w:rStyle w:val="ParagraphChar"/>
          <w:rFonts w:hint="eastAsia"/>
        </w:rPr>
      </w:pPr>
    </w:p>
    <w:p w14:paraId="46119FDA" w14:textId="7C76022E" w:rsidR="00ED69F6" w:rsidRDefault="0062333C" w:rsidP="0062333C">
      <w:pPr>
        <w:tabs>
          <w:tab w:val="left" w:pos="3756"/>
        </w:tabs>
        <w:rPr>
          <w:rStyle w:val="ParagraphChar"/>
          <w:rFonts w:hint="eastAsia"/>
        </w:rPr>
      </w:pPr>
      <w:r>
        <w:rPr>
          <w:rStyle w:val="ParagraphChar"/>
          <w:rFonts w:hint="eastAsia"/>
        </w:rPr>
        <w:tab/>
      </w:r>
    </w:p>
    <w:p w14:paraId="563E9AF1" w14:textId="77777777" w:rsidR="0062333C" w:rsidRDefault="0062333C" w:rsidP="0062333C">
      <w:pPr>
        <w:tabs>
          <w:tab w:val="left" w:pos="3756"/>
        </w:tabs>
        <w:rPr>
          <w:rStyle w:val="ParagraphChar"/>
          <w:rFonts w:hint="eastAsia"/>
        </w:rPr>
      </w:pPr>
    </w:p>
    <w:p w14:paraId="64B9457D" w14:textId="73CF2BB2" w:rsidR="00ED69F6" w:rsidRDefault="00ED69F6" w:rsidP="0097614F">
      <w:pPr>
        <w:jc w:val="center"/>
        <w:rPr>
          <w:rStyle w:val="ParagraphChar"/>
          <w:rFonts w:hint="eastAsia"/>
        </w:rPr>
      </w:pPr>
    </w:p>
    <w:p w14:paraId="729C0374" w14:textId="1D6CC63C" w:rsidR="00FE4F18" w:rsidRPr="00907592" w:rsidRDefault="00FE4F18" w:rsidP="0097614F">
      <w:pPr>
        <w:jc w:val="center"/>
        <w:rPr>
          <w:rFonts w:cs="Times New Roman"/>
          <w:bCs/>
          <w:color w:val="000000" w:themeColor="text1"/>
          <w:szCs w:val="24"/>
        </w:rPr>
      </w:pPr>
      <w:r w:rsidRPr="000303A1">
        <w:rPr>
          <w:rStyle w:val="ParagraphChar"/>
        </w:rPr>
        <w:lastRenderedPageBreak/>
        <w:t>T</w:t>
      </w:r>
      <w:r>
        <w:rPr>
          <w:rStyle w:val="ParagraphChar"/>
        </w:rPr>
        <w:t>able</w:t>
      </w:r>
      <w:r w:rsidRPr="000303A1">
        <w:rPr>
          <w:rStyle w:val="ParagraphChar"/>
        </w:rPr>
        <w:t xml:space="preserve"> 1</w:t>
      </w:r>
      <w:r>
        <w:rPr>
          <w:rFonts w:cs="Times New Roman"/>
          <w:b/>
          <w:color w:val="000000" w:themeColor="text1"/>
          <w:szCs w:val="24"/>
        </w:rPr>
        <w:t xml:space="preserve"> </w:t>
      </w:r>
      <w:r w:rsidRPr="00907592">
        <w:rPr>
          <w:rFonts w:cs="Times New Roman"/>
          <w:bCs/>
          <w:color w:val="000000" w:themeColor="text1"/>
          <w:szCs w:val="24"/>
        </w:rPr>
        <w:t>Descriptive summary of sample characteristics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4"/>
        <w:gridCol w:w="781"/>
        <w:gridCol w:w="990"/>
        <w:gridCol w:w="900"/>
        <w:gridCol w:w="1075"/>
      </w:tblGrid>
      <w:tr w:rsidR="00FE4F18" w:rsidRPr="009555CD" w14:paraId="0DE21D23" w14:textId="77777777" w:rsidTr="00921FA2">
        <w:trPr>
          <w:trHeight w:val="312"/>
          <w:jc w:val="center"/>
        </w:trPr>
        <w:tc>
          <w:tcPr>
            <w:tcW w:w="5254" w:type="dxa"/>
            <w:shd w:val="clear" w:color="auto" w:fill="auto"/>
            <w:noWrap/>
            <w:vAlign w:val="center"/>
            <w:hideMark/>
          </w:tcPr>
          <w:p w14:paraId="663D7299"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Continuous Variables</w:t>
            </w:r>
          </w:p>
        </w:tc>
        <w:tc>
          <w:tcPr>
            <w:tcW w:w="781" w:type="dxa"/>
            <w:shd w:val="clear" w:color="auto" w:fill="auto"/>
            <w:noWrap/>
            <w:vAlign w:val="center"/>
            <w:hideMark/>
          </w:tcPr>
          <w:p w14:paraId="5E62425A"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Min</w:t>
            </w:r>
          </w:p>
        </w:tc>
        <w:tc>
          <w:tcPr>
            <w:tcW w:w="990" w:type="dxa"/>
            <w:shd w:val="clear" w:color="auto" w:fill="auto"/>
            <w:noWrap/>
            <w:vAlign w:val="center"/>
            <w:hideMark/>
          </w:tcPr>
          <w:p w14:paraId="7A9870AD"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Max</w:t>
            </w:r>
          </w:p>
        </w:tc>
        <w:tc>
          <w:tcPr>
            <w:tcW w:w="900" w:type="dxa"/>
            <w:shd w:val="clear" w:color="auto" w:fill="auto"/>
            <w:noWrap/>
            <w:vAlign w:val="center"/>
            <w:hideMark/>
          </w:tcPr>
          <w:p w14:paraId="452791F6"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Mean</w:t>
            </w:r>
          </w:p>
        </w:tc>
        <w:tc>
          <w:tcPr>
            <w:tcW w:w="1075" w:type="dxa"/>
            <w:shd w:val="clear" w:color="auto" w:fill="auto"/>
            <w:noWrap/>
            <w:vAlign w:val="center"/>
            <w:hideMark/>
          </w:tcPr>
          <w:p w14:paraId="1A17609D"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Std. Deviation</w:t>
            </w:r>
          </w:p>
        </w:tc>
      </w:tr>
      <w:tr w:rsidR="00FE4F18" w:rsidRPr="009555CD" w14:paraId="144B8EE8" w14:textId="77777777" w:rsidTr="00921FA2">
        <w:trPr>
          <w:trHeight w:val="312"/>
          <w:jc w:val="center"/>
        </w:trPr>
        <w:tc>
          <w:tcPr>
            <w:tcW w:w="9000" w:type="dxa"/>
            <w:gridSpan w:val="5"/>
            <w:shd w:val="clear" w:color="auto" w:fill="auto"/>
            <w:noWrap/>
            <w:vAlign w:val="center"/>
            <w:hideMark/>
          </w:tcPr>
          <w:p w14:paraId="368480BC"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Dependent Variable</w:t>
            </w:r>
          </w:p>
        </w:tc>
      </w:tr>
      <w:tr w:rsidR="00FE4F18" w:rsidRPr="009555CD" w14:paraId="30741A90" w14:textId="77777777" w:rsidTr="00921FA2">
        <w:trPr>
          <w:trHeight w:val="312"/>
          <w:jc w:val="center"/>
        </w:trPr>
        <w:tc>
          <w:tcPr>
            <w:tcW w:w="9000" w:type="dxa"/>
            <w:gridSpan w:val="5"/>
            <w:shd w:val="clear" w:color="auto" w:fill="auto"/>
            <w:noWrap/>
            <w:vAlign w:val="center"/>
            <w:hideMark/>
          </w:tcPr>
          <w:p w14:paraId="31B60F42"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Trip Demand</w:t>
            </w:r>
          </w:p>
        </w:tc>
      </w:tr>
      <w:tr w:rsidR="00FE4F18" w:rsidRPr="009555CD" w14:paraId="6C57AEC8" w14:textId="77777777" w:rsidTr="00921FA2">
        <w:trPr>
          <w:trHeight w:val="312"/>
          <w:jc w:val="center"/>
        </w:trPr>
        <w:tc>
          <w:tcPr>
            <w:tcW w:w="5254" w:type="dxa"/>
            <w:shd w:val="clear" w:color="auto" w:fill="auto"/>
            <w:noWrap/>
            <w:vAlign w:val="center"/>
            <w:hideMark/>
          </w:tcPr>
          <w:p w14:paraId="712BDA01"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Total Trip (Weekly per Origin)</w:t>
            </w:r>
          </w:p>
        </w:tc>
        <w:tc>
          <w:tcPr>
            <w:tcW w:w="781" w:type="dxa"/>
            <w:shd w:val="clear" w:color="auto" w:fill="auto"/>
            <w:noWrap/>
            <w:vAlign w:val="bottom"/>
            <w:hideMark/>
          </w:tcPr>
          <w:p w14:paraId="3A57547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1.00</w:t>
            </w:r>
          </w:p>
        </w:tc>
        <w:tc>
          <w:tcPr>
            <w:tcW w:w="990" w:type="dxa"/>
            <w:shd w:val="clear" w:color="auto" w:fill="auto"/>
            <w:noWrap/>
            <w:vAlign w:val="bottom"/>
            <w:hideMark/>
          </w:tcPr>
          <w:p w14:paraId="434F6B7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3726.00</w:t>
            </w:r>
          </w:p>
        </w:tc>
        <w:tc>
          <w:tcPr>
            <w:tcW w:w="900" w:type="dxa"/>
            <w:shd w:val="clear" w:color="auto" w:fill="auto"/>
            <w:noWrap/>
            <w:vAlign w:val="bottom"/>
            <w:hideMark/>
          </w:tcPr>
          <w:p w14:paraId="58DA63B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402.17</w:t>
            </w:r>
          </w:p>
        </w:tc>
        <w:tc>
          <w:tcPr>
            <w:tcW w:w="1075" w:type="dxa"/>
            <w:shd w:val="clear" w:color="auto" w:fill="auto"/>
            <w:noWrap/>
            <w:vAlign w:val="bottom"/>
            <w:hideMark/>
          </w:tcPr>
          <w:p w14:paraId="4D310348"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390.06</w:t>
            </w:r>
          </w:p>
        </w:tc>
      </w:tr>
      <w:tr w:rsidR="00FE4F18" w:rsidRPr="009555CD" w14:paraId="743035FC" w14:textId="77777777" w:rsidTr="00921FA2">
        <w:trPr>
          <w:trHeight w:val="312"/>
          <w:jc w:val="center"/>
        </w:trPr>
        <w:tc>
          <w:tcPr>
            <w:tcW w:w="9000" w:type="dxa"/>
            <w:gridSpan w:val="5"/>
            <w:shd w:val="clear" w:color="auto" w:fill="auto"/>
            <w:noWrap/>
            <w:vAlign w:val="center"/>
            <w:hideMark/>
          </w:tcPr>
          <w:p w14:paraId="7AD90F63"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Destination Choice</w:t>
            </w:r>
          </w:p>
        </w:tc>
      </w:tr>
      <w:tr w:rsidR="00FE4F18" w:rsidRPr="009555CD" w14:paraId="44E76075" w14:textId="77777777" w:rsidTr="00921FA2">
        <w:trPr>
          <w:trHeight w:val="300"/>
          <w:jc w:val="center"/>
        </w:trPr>
        <w:tc>
          <w:tcPr>
            <w:tcW w:w="5254" w:type="dxa"/>
            <w:shd w:val="clear" w:color="auto" w:fill="auto"/>
            <w:noWrap/>
            <w:vAlign w:val="center"/>
            <w:hideMark/>
          </w:tcPr>
          <w:p w14:paraId="7893E979"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Alternative Destination Chosen</w:t>
            </w:r>
          </w:p>
        </w:tc>
        <w:tc>
          <w:tcPr>
            <w:tcW w:w="781" w:type="dxa"/>
            <w:shd w:val="clear" w:color="auto" w:fill="auto"/>
            <w:noWrap/>
            <w:vAlign w:val="center"/>
            <w:hideMark/>
          </w:tcPr>
          <w:p w14:paraId="5D70BA9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1.00</w:t>
            </w:r>
          </w:p>
        </w:tc>
        <w:tc>
          <w:tcPr>
            <w:tcW w:w="990" w:type="dxa"/>
            <w:shd w:val="clear" w:color="auto" w:fill="auto"/>
            <w:noWrap/>
            <w:vAlign w:val="center"/>
            <w:hideMark/>
          </w:tcPr>
          <w:p w14:paraId="48B2575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354.00</w:t>
            </w:r>
          </w:p>
        </w:tc>
        <w:tc>
          <w:tcPr>
            <w:tcW w:w="900" w:type="dxa"/>
            <w:shd w:val="clear" w:color="auto" w:fill="auto"/>
            <w:noWrap/>
            <w:vAlign w:val="center"/>
            <w:hideMark/>
          </w:tcPr>
          <w:p w14:paraId="7CCE934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111.69</w:t>
            </w:r>
          </w:p>
        </w:tc>
        <w:tc>
          <w:tcPr>
            <w:tcW w:w="1075" w:type="dxa"/>
            <w:shd w:val="clear" w:color="auto" w:fill="auto"/>
            <w:noWrap/>
            <w:vAlign w:val="center"/>
            <w:hideMark/>
          </w:tcPr>
          <w:p w14:paraId="1BF5EF3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65.79</w:t>
            </w:r>
          </w:p>
        </w:tc>
      </w:tr>
      <w:tr w:rsidR="00FE4F18" w:rsidRPr="009555CD" w14:paraId="3845D1C0" w14:textId="77777777" w:rsidTr="00921FA2">
        <w:trPr>
          <w:trHeight w:val="300"/>
          <w:jc w:val="center"/>
        </w:trPr>
        <w:tc>
          <w:tcPr>
            <w:tcW w:w="5254" w:type="dxa"/>
            <w:shd w:val="clear" w:color="auto" w:fill="auto"/>
            <w:noWrap/>
            <w:vAlign w:val="center"/>
            <w:hideMark/>
          </w:tcPr>
          <w:p w14:paraId="7B6C40E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Total Trip (Weekly O-D Pair)</w:t>
            </w:r>
          </w:p>
        </w:tc>
        <w:tc>
          <w:tcPr>
            <w:tcW w:w="781" w:type="dxa"/>
            <w:shd w:val="clear" w:color="auto" w:fill="auto"/>
            <w:noWrap/>
            <w:vAlign w:val="center"/>
            <w:hideMark/>
          </w:tcPr>
          <w:p w14:paraId="03035E1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1.00</w:t>
            </w:r>
          </w:p>
        </w:tc>
        <w:tc>
          <w:tcPr>
            <w:tcW w:w="990" w:type="dxa"/>
            <w:shd w:val="clear" w:color="auto" w:fill="auto"/>
            <w:noWrap/>
            <w:vAlign w:val="center"/>
            <w:hideMark/>
          </w:tcPr>
          <w:p w14:paraId="333DC01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175.00</w:t>
            </w:r>
          </w:p>
        </w:tc>
        <w:tc>
          <w:tcPr>
            <w:tcW w:w="900" w:type="dxa"/>
            <w:shd w:val="clear" w:color="auto" w:fill="auto"/>
            <w:noWrap/>
            <w:vAlign w:val="center"/>
            <w:hideMark/>
          </w:tcPr>
          <w:p w14:paraId="6300335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3.60</w:t>
            </w:r>
          </w:p>
        </w:tc>
        <w:tc>
          <w:tcPr>
            <w:tcW w:w="1075" w:type="dxa"/>
            <w:shd w:val="clear" w:color="auto" w:fill="auto"/>
            <w:noWrap/>
            <w:vAlign w:val="center"/>
            <w:hideMark/>
          </w:tcPr>
          <w:p w14:paraId="19BE656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5.15</w:t>
            </w:r>
          </w:p>
        </w:tc>
      </w:tr>
      <w:tr w:rsidR="00FE4F18" w:rsidRPr="009555CD" w14:paraId="510B623E" w14:textId="77777777" w:rsidTr="00921FA2">
        <w:trPr>
          <w:trHeight w:val="312"/>
          <w:jc w:val="center"/>
        </w:trPr>
        <w:tc>
          <w:tcPr>
            <w:tcW w:w="9000" w:type="dxa"/>
            <w:gridSpan w:val="5"/>
            <w:shd w:val="clear" w:color="auto" w:fill="auto"/>
            <w:noWrap/>
            <w:vAlign w:val="center"/>
            <w:hideMark/>
          </w:tcPr>
          <w:p w14:paraId="698C93B4"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Independent Variables</w:t>
            </w:r>
          </w:p>
        </w:tc>
      </w:tr>
      <w:tr w:rsidR="00FE4F18" w:rsidRPr="009555CD" w14:paraId="6188B5CF" w14:textId="77777777" w:rsidTr="00921FA2">
        <w:trPr>
          <w:trHeight w:val="312"/>
          <w:jc w:val="center"/>
        </w:trPr>
        <w:tc>
          <w:tcPr>
            <w:tcW w:w="9000" w:type="dxa"/>
            <w:gridSpan w:val="5"/>
            <w:shd w:val="clear" w:color="auto" w:fill="auto"/>
            <w:noWrap/>
            <w:vAlign w:val="center"/>
            <w:hideMark/>
          </w:tcPr>
          <w:p w14:paraId="3CC4B60C"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 xml:space="preserve">Trip </w:t>
            </w:r>
            <w:r>
              <w:rPr>
                <w:rFonts w:eastAsia="Times New Roman" w:cs="Times New Roman"/>
                <w:b/>
                <w:bCs/>
                <w:color w:val="000000"/>
                <w:sz w:val="20"/>
                <w:szCs w:val="20"/>
              </w:rPr>
              <w:t>Attributes</w:t>
            </w:r>
          </w:p>
        </w:tc>
      </w:tr>
      <w:tr w:rsidR="00FE4F18" w:rsidRPr="009555CD" w14:paraId="14868393" w14:textId="77777777" w:rsidTr="00921FA2">
        <w:trPr>
          <w:trHeight w:val="312"/>
          <w:jc w:val="center"/>
        </w:trPr>
        <w:tc>
          <w:tcPr>
            <w:tcW w:w="5254" w:type="dxa"/>
            <w:shd w:val="clear" w:color="auto" w:fill="auto"/>
            <w:noWrap/>
            <w:vAlign w:val="center"/>
            <w:hideMark/>
          </w:tcPr>
          <w:p w14:paraId="54B3C307" w14:textId="020C952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Network Distance (m) (x 10</w:t>
            </w:r>
            <w:r w:rsidRPr="009555CD">
              <w:rPr>
                <w:rFonts w:eastAsia="Times New Roman" w:cs="Times New Roman"/>
                <w:color w:val="000000"/>
                <w:sz w:val="20"/>
                <w:szCs w:val="20"/>
                <w:vertAlign w:val="superscript"/>
              </w:rPr>
              <w:t>-</w:t>
            </w:r>
            <w:r w:rsidR="001A4F08">
              <w:rPr>
                <w:rFonts w:eastAsia="Times New Roman" w:cs="Times New Roman"/>
                <w:color w:val="000000"/>
                <w:sz w:val="20"/>
                <w:szCs w:val="20"/>
                <w:vertAlign w:val="superscript"/>
              </w:rPr>
              <w:t>5</w:t>
            </w:r>
            <w:r w:rsidRPr="009555CD">
              <w:rPr>
                <w:rFonts w:eastAsia="Times New Roman" w:cs="Times New Roman"/>
                <w:color w:val="000000"/>
                <w:sz w:val="20"/>
                <w:szCs w:val="20"/>
              </w:rPr>
              <w:t>)</w:t>
            </w:r>
          </w:p>
        </w:tc>
        <w:tc>
          <w:tcPr>
            <w:tcW w:w="781" w:type="dxa"/>
            <w:shd w:val="clear" w:color="auto" w:fill="auto"/>
            <w:noWrap/>
            <w:vAlign w:val="center"/>
            <w:hideMark/>
          </w:tcPr>
          <w:p w14:paraId="0F4DD4E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0.05</w:t>
            </w:r>
          </w:p>
        </w:tc>
        <w:tc>
          <w:tcPr>
            <w:tcW w:w="990" w:type="dxa"/>
            <w:shd w:val="clear" w:color="auto" w:fill="auto"/>
            <w:noWrap/>
            <w:vAlign w:val="center"/>
            <w:hideMark/>
          </w:tcPr>
          <w:p w14:paraId="37EDC1A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0.41</w:t>
            </w:r>
          </w:p>
        </w:tc>
        <w:tc>
          <w:tcPr>
            <w:tcW w:w="900" w:type="dxa"/>
            <w:shd w:val="clear" w:color="auto" w:fill="auto"/>
            <w:noWrap/>
            <w:vAlign w:val="center"/>
            <w:hideMark/>
          </w:tcPr>
          <w:p w14:paraId="372B7A7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0.14</w:t>
            </w:r>
          </w:p>
        </w:tc>
        <w:tc>
          <w:tcPr>
            <w:tcW w:w="1075" w:type="dxa"/>
            <w:shd w:val="clear" w:color="auto" w:fill="auto"/>
            <w:noWrap/>
            <w:vAlign w:val="center"/>
            <w:hideMark/>
          </w:tcPr>
          <w:p w14:paraId="1A06DE2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0.08</w:t>
            </w:r>
          </w:p>
        </w:tc>
      </w:tr>
      <w:tr w:rsidR="00FE4F18" w:rsidRPr="009555CD" w14:paraId="47A7D751" w14:textId="77777777" w:rsidTr="00921FA2">
        <w:trPr>
          <w:trHeight w:val="312"/>
          <w:jc w:val="center"/>
        </w:trPr>
        <w:tc>
          <w:tcPr>
            <w:tcW w:w="9000" w:type="dxa"/>
            <w:gridSpan w:val="5"/>
            <w:shd w:val="clear" w:color="auto" w:fill="auto"/>
            <w:noWrap/>
            <w:vAlign w:val="center"/>
            <w:hideMark/>
          </w:tcPr>
          <w:p w14:paraId="0772515B" w14:textId="5CADE124" w:rsidR="00FE4F18" w:rsidRPr="00266B98" w:rsidRDefault="00FE4F18" w:rsidP="00057285">
            <w:pPr>
              <w:rPr>
                <w:rFonts w:cs="Times New Roman"/>
                <w:b/>
                <w:iCs/>
                <w:szCs w:val="24"/>
              </w:rPr>
            </w:pPr>
            <w:r w:rsidRPr="00FF343D">
              <w:rPr>
                <w:rFonts w:cs="Times New Roman"/>
                <w:b/>
                <w:iCs/>
                <w:szCs w:val="24"/>
              </w:rPr>
              <w:t xml:space="preserve">Bicycle </w:t>
            </w:r>
            <w:r>
              <w:rPr>
                <w:rFonts w:cs="Times New Roman"/>
                <w:b/>
                <w:iCs/>
                <w:szCs w:val="24"/>
              </w:rPr>
              <w:t>I</w:t>
            </w:r>
            <w:r w:rsidRPr="00FF343D">
              <w:rPr>
                <w:rFonts w:cs="Times New Roman"/>
                <w:b/>
                <w:iCs/>
                <w:szCs w:val="24"/>
              </w:rPr>
              <w:t>nfrastructure</w:t>
            </w:r>
            <w:r>
              <w:rPr>
                <w:rFonts w:cs="Times New Roman"/>
                <w:b/>
                <w:iCs/>
                <w:szCs w:val="24"/>
              </w:rPr>
              <w:t xml:space="preserve"> and Transportation Attributes</w:t>
            </w:r>
            <w:r w:rsidR="00C17B24">
              <w:rPr>
                <w:rFonts w:cs="Times New Roman"/>
                <w:b/>
                <w:iCs/>
                <w:szCs w:val="24"/>
              </w:rPr>
              <w:t xml:space="preserve"> </w:t>
            </w:r>
          </w:p>
        </w:tc>
      </w:tr>
      <w:tr w:rsidR="00FE4F18" w:rsidRPr="009555CD" w14:paraId="29A79967" w14:textId="77777777" w:rsidTr="00921FA2">
        <w:trPr>
          <w:trHeight w:val="300"/>
          <w:jc w:val="center"/>
        </w:trPr>
        <w:tc>
          <w:tcPr>
            <w:tcW w:w="5254" w:type="dxa"/>
            <w:shd w:val="clear" w:color="auto" w:fill="auto"/>
            <w:noWrap/>
            <w:vAlign w:val="center"/>
            <w:hideMark/>
          </w:tcPr>
          <w:p w14:paraId="0CFC0E4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Length of Bicycle Facility in 250m Buffer (m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781" w:type="dxa"/>
            <w:shd w:val="clear" w:color="auto" w:fill="auto"/>
            <w:noWrap/>
            <w:vAlign w:val="center"/>
            <w:hideMark/>
          </w:tcPr>
          <w:p w14:paraId="3CBD6B9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49D4CAC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0.91</w:t>
            </w:r>
          </w:p>
        </w:tc>
        <w:tc>
          <w:tcPr>
            <w:tcW w:w="900" w:type="dxa"/>
            <w:shd w:val="clear" w:color="auto" w:fill="auto"/>
            <w:noWrap/>
            <w:vAlign w:val="center"/>
            <w:hideMark/>
          </w:tcPr>
          <w:p w14:paraId="037529F7"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0.24</w:t>
            </w:r>
          </w:p>
        </w:tc>
        <w:tc>
          <w:tcPr>
            <w:tcW w:w="1075" w:type="dxa"/>
            <w:shd w:val="clear" w:color="auto" w:fill="auto"/>
            <w:noWrap/>
            <w:vAlign w:val="center"/>
            <w:hideMark/>
          </w:tcPr>
          <w:p w14:paraId="40D7962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0.17</w:t>
            </w:r>
          </w:p>
        </w:tc>
      </w:tr>
      <w:tr w:rsidR="00FE4F18" w:rsidRPr="009555CD" w14:paraId="0C5EA1FC" w14:textId="77777777" w:rsidTr="00921FA2">
        <w:trPr>
          <w:trHeight w:val="288"/>
          <w:jc w:val="center"/>
        </w:trPr>
        <w:tc>
          <w:tcPr>
            <w:tcW w:w="5254" w:type="dxa"/>
            <w:shd w:val="clear" w:color="auto" w:fill="auto"/>
            <w:noWrap/>
            <w:vAlign w:val="center"/>
            <w:hideMark/>
          </w:tcPr>
          <w:p w14:paraId="1DB4D259"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Length of Street in 250m Buffer (m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781" w:type="dxa"/>
            <w:shd w:val="clear" w:color="auto" w:fill="auto"/>
            <w:noWrap/>
            <w:vAlign w:val="center"/>
            <w:hideMark/>
          </w:tcPr>
          <w:p w14:paraId="3CF6503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0.14</w:t>
            </w:r>
          </w:p>
        </w:tc>
        <w:tc>
          <w:tcPr>
            <w:tcW w:w="990" w:type="dxa"/>
            <w:shd w:val="clear" w:color="auto" w:fill="auto"/>
            <w:noWrap/>
            <w:vAlign w:val="center"/>
            <w:hideMark/>
          </w:tcPr>
          <w:p w14:paraId="5070041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0.84</w:t>
            </w:r>
          </w:p>
        </w:tc>
        <w:tc>
          <w:tcPr>
            <w:tcW w:w="900" w:type="dxa"/>
            <w:shd w:val="clear" w:color="auto" w:fill="auto"/>
            <w:noWrap/>
            <w:vAlign w:val="center"/>
            <w:hideMark/>
          </w:tcPr>
          <w:p w14:paraId="745952A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0.38</w:t>
            </w:r>
          </w:p>
        </w:tc>
        <w:tc>
          <w:tcPr>
            <w:tcW w:w="1075" w:type="dxa"/>
            <w:shd w:val="clear" w:color="auto" w:fill="auto"/>
            <w:noWrap/>
            <w:vAlign w:val="center"/>
            <w:hideMark/>
          </w:tcPr>
          <w:p w14:paraId="21C48CE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0.10</w:t>
            </w:r>
          </w:p>
        </w:tc>
      </w:tr>
      <w:tr w:rsidR="00FE4F18" w:rsidRPr="009555CD" w14:paraId="11807772" w14:textId="77777777" w:rsidTr="00921FA2">
        <w:trPr>
          <w:trHeight w:val="288"/>
          <w:jc w:val="center"/>
        </w:trPr>
        <w:tc>
          <w:tcPr>
            <w:tcW w:w="5254" w:type="dxa"/>
            <w:shd w:val="clear" w:color="auto" w:fill="auto"/>
            <w:noWrap/>
            <w:vAlign w:val="center"/>
            <w:hideMark/>
          </w:tcPr>
          <w:p w14:paraId="2579042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Station Capacity (x 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781" w:type="dxa"/>
            <w:shd w:val="clear" w:color="auto" w:fill="auto"/>
            <w:noWrap/>
            <w:vAlign w:val="center"/>
            <w:hideMark/>
          </w:tcPr>
          <w:p w14:paraId="2EA0600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0.07</w:t>
            </w:r>
          </w:p>
        </w:tc>
        <w:tc>
          <w:tcPr>
            <w:tcW w:w="990" w:type="dxa"/>
            <w:shd w:val="clear" w:color="auto" w:fill="auto"/>
            <w:noWrap/>
            <w:vAlign w:val="center"/>
            <w:hideMark/>
          </w:tcPr>
          <w:p w14:paraId="5991821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0.67</w:t>
            </w:r>
          </w:p>
        </w:tc>
        <w:tc>
          <w:tcPr>
            <w:tcW w:w="900" w:type="dxa"/>
            <w:shd w:val="clear" w:color="auto" w:fill="auto"/>
            <w:noWrap/>
            <w:vAlign w:val="center"/>
            <w:hideMark/>
          </w:tcPr>
          <w:p w14:paraId="3E380B5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0.32</w:t>
            </w:r>
          </w:p>
        </w:tc>
        <w:tc>
          <w:tcPr>
            <w:tcW w:w="1075" w:type="dxa"/>
            <w:shd w:val="clear" w:color="auto" w:fill="auto"/>
            <w:noWrap/>
            <w:vAlign w:val="center"/>
            <w:hideMark/>
          </w:tcPr>
          <w:p w14:paraId="0716D1E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0.10</w:t>
            </w:r>
          </w:p>
        </w:tc>
      </w:tr>
      <w:tr w:rsidR="00FE4F18" w:rsidRPr="009555CD" w14:paraId="6313356E" w14:textId="77777777" w:rsidTr="00921FA2">
        <w:trPr>
          <w:trHeight w:val="288"/>
          <w:jc w:val="center"/>
        </w:trPr>
        <w:tc>
          <w:tcPr>
            <w:tcW w:w="5254" w:type="dxa"/>
            <w:shd w:val="clear" w:color="auto" w:fill="auto"/>
            <w:noWrap/>
            <w:vAlign w:val="center"/>
            <w:hideMark/>
          </w:tcPr>
          <w:p w14:paraId="08731E0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Neighboring Station in 250m Buffer (x10</w:t>
            </w:r>
            <w:r w:rsidRPr="009555CD">
              <w:rPr>
                <w:rFonts w:eastAsia="Times New Roman" w:cs="Times New Roman"/>
                <w:color w:val="000000"/>
                <w:sz w:val="20"/>
                <w:szCs w:val="20"/>
                <w:vertAlign w:val="superscript"/>
              </w:rPr>
              <w:t>-1</w:t>
            </w:r>
            <w:r w:rsidRPr="009555CD">
              <w:rPr>
                <w:rFonts w:eastAsia="Times New Roman" w:cs="Times New Roman"/>
                <w:color w:val="000000"/>
                <w:sz w:val="20"/>
                <w:szCs w:val="20"/>
              </w:rPr>
              <w:t>)</w:t>
            </w:r>
          </w:p>
        </w:tc>
        <w:tc>
          <w:tcPr>
            <w:tcW w:w="781" w:type="dxa"/>
            <w:shd w:val="clear" w:color="auto" w:fill="auto"/>
            <w:noWrap/>
            <w:vAlign w:val="center"/>
            <w:hideMark/>
          </w:tcPr>
          <w:p w14:paraId="4354465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131C4AB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0.50</w:t>
            </w:r>
          </w:p>
        </w:tc>
        <w:tc>
          <w:tcPr>
            <w:tcW w:w="900" w:type="dxa"/>
            <w:shd w:val="clear" w:color="auto" w:fill="auto"/>
            <w:noWrap/>
            <w:vAlign w:val="center"/>
            <w:hideMark/>
          </w:tcPr>
          <w:p w14:paraId="3F6BC5D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0.11</w:t>
            </w:r>
          </w:p>
        </w:tc>
        <w:tc>
          <w:tcPr>
            <w:tcW w:w="1075" w:type="dxa"/>
            <w:shd w:val="clear" w:color="auto" w:fill="auto"/>
            <w:noWrap/>
            <w:vAlign w:val="center"/>
            <w:hideMark/>
          </w:tcPr>
          <w:p w14:paraId="2490D39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0.10</w:t>
            </w:r>
          </w:p>
        </w:tc>
      </w:tr>
      <w:tr w:rsidR="00FE4F18" w:rsidRPr="009555CD" w14:paraId="3B097B3C" w14:textId="77777777" w:rsidTr="00921FA2">
        <w:trPr>
          <w:trHeight w:val="288"/>
          <w:jc w:val="center"/>
        </w:trPr>
        <w:tc>
          <w:tcPr>
            <w:tcW w:w="5254" w:type="dxa"/>
            <w:shd w:val="clear" w:color="auto" w:fill="auto"/>
            <w:noWrap/>
            <w:vAlign w:val="center"/>
            <w:hideMark/>
          </w:tcPr>
          <w:p w14:paraId="72F59F6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Capacity of Neighboring Station in 250m Buffer (x10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53F1994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7691DE5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0.27</w:t>
            </w:r>
          </w:p>
        </w:tc>
        <w:tc>
          <w:tcPr>
            <w:tcW w:w="900" w:type="dxa"/>
            <w:shd w:val="clear" w:color="auto" w:fill="auto"/>
            <w:noWrap/>
            <w:vAlign w:val="center"/>
            <w:hideMark/>
          </w:tcPr>
          <w:p w14:paraId="550B3CC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0.04</w:t>
            </w:r>
          </w:p>
        </w:tc>
        <w:tc>
          <w:tcPr>
            <w:tcW w:w="1075" w:type="dxa"/>
            <w:shd w:val="clear" w:color="auto" w:fill="auto"/>
            <w:noWrap/>
            <w:vAlign w:val="center"/>
            <w:hideMark/>
          </w:tcPr>
          <w:p w14:paraId="2B28106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0.04</w:t>
            </w:r>
          </w:p>
        </w:tc>
      </w:tr>
      <w:tr w:rsidR="00FE4F18" w:rsidRPr="009555CD" w14:paraId="61AC19F0" w14:textId="77777777" w:rsidTr="00921FA2">
        <w:trPr>
          <w:trHeight w:val="288"/>
          <w:jc w:val="center"/>
        </w:trPr>
        <w:tc>
          <w:tcPr>
            <w:tcW w:w="5254" w:type="dxa"/>
            <w:shd w:val="clear" w:color="auto" w:fill="auto"/>
            <w:noWrap/>
            <w:vAlign w:val="center"/>
            <w:hideMark/>
          </w:tcPr>
          <w:p w14:paraId="75C97B6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Subway Stations in 250m Buffer (x10</w:t>
            </w:r>
            <w:r w:rsidRPr="009555CD">
              <w:rPr>
                <w:rFonts w:eastAsia="Times New Roman" w:cs="Times New Roman"/>
                <w:color w:val="000000"/>
                <w:sz w:val="20"/>
                <w:szCs w:val="20"/>
                <w:vertAlign w:val="superscript"/>
              </w:rPr>
              <w:t>-1</w:t>
            </w:r>
            <w:r w:rsidRPr="009555CD">
              <w:rPr>
                <w:rFonts w:eastAsia="Times New Roman" w:cs="Times New Roman"/>
                <w:color w:val="000000"/>
                <w:sz w:val="20"/>
                <w:szCs w:val="20"/>
              </w:rPr>
              <w:t>)</w:t>
            </w:r>
          </w:p>
        </w:tc>
        <w:tc>
          <w:tcPr>
            <w:tcW w:w="781" w:type="dxa"/>
            <w:shd w:val="clear" w:color="auto" w:fill="auto"/>
            <w:noWrap/>
            <w:vAlign w:val="center"/>
            <w:hideMark/>
          </w:tcPr>
          <w:p w14:paraId="4D8FC049"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1ED08E4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0.70</w:t>
            </w:r>
          </w:p>
        </w:tc>
        <w:tc>
          <w:tcPr>
            <w:tcW w:w="900" w:type="dxa"/>
            <w:shd w:val="clear" w:color="auto" w:fill="auto"/>
            <w:noWrap/>
            <w:vAlign w:val="center"/>
            <w:hideMark/>
          </w:tcPr>
          <w:p w14:paraId="41EE365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0.06</w:t>
            </w:r>
          </w:p>
        </w:tc>
        <w:tc>
          <w:tcPr>
            <w:tcW w:w="1075" w:type="dxa"/>
            <w:shd w:val="clear" w:color="auto" w:fill="auto"/>
            <w:noWrap/>
            <w:vAlign w:val="center"/>
            <w:hideMark/>
          </w:tcPr>
          <w:p w14:paraId="6AA89D6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0.09</w:t>
            </w:r>
          </w:p>
        </w:tc>
      </w:tr>
      <w:tr w:rsidR="00FE4F18" w:rsidRPr="009555CD" w14:paraId="07B20C53" w14:textId="77777777" w:rsidTr="00921FA2">
        <w:trPr>
          <w:trHeight w:val="300"/>
          <w:jc w:val="center"/>
        </w:trPr>
        <w:tc>
          <w:tcPr>
            <w:tcW w:w="5254" w:type="dxa"/>
            <w:shd w:val="clear" w:color="auto" w:fill="auto"/>
            <w:noWrap/>
            <w:vAlign w:val="center"/>
            <w:hideMark/>
          </w:tcPr>
          <w:p w14:paraId="226C06F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Bus Stops in 250m Buffer (x10</w:t>
            </w:r>
            <w:r w:rsidRPr="009555CD">
              <w:rPr>
                <w:rFonts w:eastAsia="Times New Roman" w:cs="Times New Roman"/>
                <w:color w:val="000000"/>
                <w:sz w:val="20"/>
                <w:szCs w:val="20"/>
                <w:vertAlign w:val="superscript"/>
              </w:rPr>
              <w:t>-1</w:t>
            </w:r>
            <w:r w:rsidRPr="009555CD">
              <w:rPr>
                <w:rFonts w:eastAsia="Times New Roman" w:cs="Times New Roman"/>
                <w:color w:val="000000"/>
                <w:sz w:val="20"/>
                <w:szCs w:val="20"/>
              </w:rPr>
              <w:t>)</w:t>
            </w:r>
          </w:p>
        </w:tc>
        <w:tc>
          <w:tcPr>
            <w:tcW w:w="781" w:type="dxa"/>
            <w:shd w:val="clear" w:color="auto" w:fill="auto"/>
            <w:noWrap/>
            <w:vAlign w:val="center"/>
            <w:hideMark/>
          </w:tcPr>
          <w:p w14:paraId="2555335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509E534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1.10</w:t>
            </w:r>
          </w:p>
        </w:tc>
        <w:tc>
          <w:tcPr>
            <w:tcW w:w="900" w:type="dxa"/>
            <w:shd w:val="clear" w:color="auto" w:fill="auto"/>
            <w:noWrap/>
            <w:vAlign w:val="center"/>
            <w:hideMark/>
          </w:tcPr>
          <w:p w14:paraId="64ED0AF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0.22</w:t>
            </w:r>
          </w:p>
        </w:tc>
        <w:tc>
          <w:tcPr>
            <w:tcW w:w="1075" w:type="dxa"/>
            <w:shd w:val="clear" w:color="auto" w:fill="auto"/>
            <w:noWrap/>
            <w:vAlign w:val="center"/>
            <w:hideMark/>
          </w:tcPr>
          <w:p w14:paraId="74CA15C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0.22</w:t>
            </w:r>
          </w:p>
        </w:tc>
      </w:tr>
      <w:tr w:rsidR="00FE4F18" w:rsidRPr="009555CD" w14:paraId="1E3D2AE4" w14:textId="77777777" w:rsidTr="00921FA2">
        <w:trPr>
          <w:trHeight w:val="312"/>
          <w:jc w:val="center"/>
        </w:trPr>
        <w:tc>
          <w:tcPr>
            <w:tcW w:w="9000" w:type="dxa"/>
            <w:gridSpan w:val="5"/>
            <w:shd w:val="clear" w:color="auto" w:fill="auto"/>
            <w:noWrap/>
            <w:vAlign w:val="center"/>
            <w:hideMark/>
          </w:tcPr>
          <w:p w14:paraId="548F730A"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 xml:space="preserve">Weather </w:t>
            </w:r>
            <w:r>
              <w:rPr>
                <w:rFonts w:eastAsia="Times New Roman" w:cs="Times New Roman"/>
                <w:b/>
                <w:bCs/>
                <w:color w:val="000000"/>
                <w:sz w:val="20"/>
                <w:szCs w:val="20"/>
              </w:rPr>
              <w:t>Attributes</w:t>
            </w:r>
          </w:p>
        </w:tc>
      </w:tr>
      <w:tr w:rsidR="00FE4F18" w:rsidRPr="009555CD" w14:paraId="694ED988" w14:textId="77777777" w:rsidTr="00921FA2">
        <w:trPr>
          <w:trHeight w:val="300"/>
          <w:jc w:val="center"/>
        </w:trPr>
        <w:tc>
          <w:tcPr>
            <w:tcW w:w="5254" w:type="dxa"/>
            <w:shd w:val="clear" w:color="auto" w:fill="auto"/>
            <w:noWrap/>
            <w:vAlign w:val="center"/>
            <w:hideMark/>
          </w:tcPr>
          <w:p w14:paraId="2BA321A7"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Temperature (°F)</w:t>
            </w:r>
          </w:p>
        </w:tc>
        <w:tc>
          <w:tcPr>
            <w:tcW w:w="781" w:type="dxa"/>
            <w:shd w:val="clear" w:color="auto" w:fill="auto"/>
            <w:noWrap/>
            <w:vAlign w:val="bottom"/>
            <w:hideMark/>
          </w:tcPr>
          <w:p w14:paraId="2C4EDFA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19</w:t>
            </w:r>
          </w:p>
        </w:tc>
        <w:tc>
          <w:tcPr>
            <w:tcW w:w="990" w:type="dxa"/>
            <w:shd w:val="clear" w:color="auto" w:fill="auto"/>
            <w:noWrap/>
            <w:vAlign w:val="bottom"/>
            <w:hideMark/>
          </w:tcPr>
          <w:p w14:paraId="68E7F22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84</w:t>
            </w:r>
          </w:p>
        </w:tc>
        <w:tc>
          <w:tcPr>
            <w:tcW w:w="900" w:type="dxa"/>
            <w:shd w:val="clear" w:color="auto" w:fill="auto"/>
            <w:noWrap/>
            <w:vAlign w:val="bottom"/>
            <w:hideMark/>
          </w:tcPr>
          <w:p w14:paraId="254170C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50.06</w:t>
            </w:r>
          </w:p>
        </w:tc>
        <w:tc>
          <w:tcPr>
            <w:tcW w:w="1075" w:type="dxa"/>
            <w:shd w:val="clear" w:color="auto" w:fill="auto"/>
            <w:noWrap/>
            <w:vAlign w:val="bottom"/>
            <w:hideMark/>
          </w:tcPr>
          <w:p w14:paraId="5A90350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13.56</w:t>
            </w:r>
          </w:p>
        </w:tc>
      </w:tr>
      <w:tr w:rsidR="00FE4F18" w:rsidRPr="009555CD" w14:paraId="493FA056" w14:textId="77777777" w:rsidTr="00921FA2">
        <w:trPr>
          <w:trHeight w:val="288"/>
          <w:jc w:val="center"/>
        </w:trPr>
        <w:tc>
          <w:tcPr>
            <w:tcW w:w="5254" w:type="dxa"/>
            <w:shd w:val="clear" w:color="auto" w:fill="auto"/>
            <w:noWrap/>
            <w:vAlign w:val="center"/>
            <w:hideMark/>
          </w:tcPr>
          <w:p w14:paraId="10FC12A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Precipitation (in)</w:t>
            </w:r>
          </w:p>
        </w:tc>
        <w:tc>
          <w:tcPr>
            <w:tcW w:w="781" w:type="dxa"/>
            <w:shd w:val="clear" w:color="auto" w:fill="auto"/>
            <w:noWrap/>
            <w:vAlign w:val="bottom"/>
            <w:hideMark/>
          </w:tcPr>
          <w:p w14:paraId="31640E6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w:t>
            </w:r>
          </w:p>
        </w:tc>
        <w:tc>
          <w:tcPr>
            <w:tcW w:w="990" w:type="dxa"/>
            <w:shd w:val="clear" w:color="auto" w:fill="auto"/>
            <w:noWrap/>
            <w:vAlign w:val="bottom"/>
            <w:hideMark/>
          </w:tcPr>
          <w:p w14:paraId="668A0DD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3.02</w:t>
            </w:r>
          </w:p>
        </w:tc>
        <w:tc>
          <w:tcPr>
            <w:tcW w:w="900" w:type="dxa"/>
            <w:shd w:val="clear" w:color="auto" w:fill="auto"/>
            <w:noWrap/>
            <w:vAlign w:val="bottom"/>
            <w:hideMark/>
          </w:tcPr>
          <w:p w14:paraId="5941CB51"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0.16</w:t>
            </w:r>
          </w:p>
        </w:tc>
        <w:tc>
          <w:tcPr>
            <w:tcW w:w="1075" w:type="dxa"/>
            <w:shd w:val="clear" w:color="auto" w:fill="auto"/>
            <w:noWrap/>
            <w:vAlign w:val="bottom"/>
            <w:hideMark/>
          </w:tcPr>
          <w:p w14:paraId="4C21D6F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0.44</w:t>
            </w:r>
          </w:p>
        </w:tc>
      </w:tr>
      <w:tr w:rsidR="00FE4F18" w:rsidRPr="009555CD" w14:paraId="699A139B" w14:textId="77777777" w:rsidTr="00921FA2">
        <w:trPr>
          <w:trHeight w:val="300"/>
          <w:jc w:val="center"/>
        </w:trPr>
        <w:tc>
          <w:tcPr>
            <w:tcW w:w="5254" w:type="dxa"/>
            <w:shd w:val="clear" w:color="auto" w:fill="auto"/>
            <w:noWrap/>
            <w:vAlign w:val="center"/>
            <w:hideMark/>
          </w:tcPr>
          <w:p w14:paraId="28F6D358"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Humidity (%)</w:t>
            </w:r>
          </w:p>
        </w:tc>
        <w:tc>
          <w:tcPr>
            <w:tcW w:w="781" w:type="dxa"/>
            <w:shd w:val="clear" w:color="auto" w:fill="auto"/>
            <w:noWrap/>
            <w:vAlign w:val="bottom"/>
            <w:hideMark/>
          </w:tcPr>
          <w:p w14:paraId="2016911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26</w:t>
            </w:r>
          </w:p>
        </w:tc>
        <w:tc>
          <w:tcPr>
            <w:tcW w:w="990" w:type="dxa"/>
            <w:shd w:val="clear" w:color="auto" w:fill="auto"/>
            <w:noWrap/>
            <w:vAlign w:val="bottom"/>
            <w:hideMark/>
          </w:tcPr>
          <w:p w14:paraId="1CC9DD9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98</w:t>
            </w:r>
          </w:p>
        </w:tc>
        <w:tc>
          <w:tcPr>
            <w:tcW w:w="900" w:type="dxa"/>
            <w:shd w:val="clear" w:color="auto" w:fill="auto"/>
            <w:noWrap/>
            <w:vAlign w:val="bottom"/>
            <w:hideMark/>
          </w:tcPr>
          <w:p w14:paraId="07463AA8"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61.44</w:t>
            </w:r>
          </w:p>
        </w:tc>
        <w:tc>
          <w:tcPr>
            <w:tcW w:w="1075" w:type="dxa"/>
            <w:shd w:val="clear" w:color="auto" w:fill="auto"/>
            <w:noWrap/>
            <w:vAlign w:val="bottom"/>
            <w:hideMark/>
          </w:tcPr>
          <w:p w14:paraId="2C44E1E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17.5</w:t>
            </w:r>
          </w:p>
        </w:tc>
      </w:tr>
      <w:tr w:rsidR="00FE4F18" w:rsidRPr="009555CD" w14:paraId="2DF3FB20" w14:textId="77777777" w:rsidTr="00921FA2">
        <w:trPr>
          <w:trHeight w:val="312"/>
          <w:jc w:val="center"/>
        </w:trPr>
        <w:tc>
          <w:tcPr>
            <w:tcW w:w="9000" w:type="dxa"/>
            <w:gridSpan w:val="5"/>
            <w:shd w:val="clear" w:color="auto" w:fill="auto"/>
            <w:noWrap/>
            <w:vAlign w:val="center"/>
            <w:hideMark/>
          </w:tcPr>
          <w:p w14:paraId="56EF1B37"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Land Use and Built Environment</w:t>
            </w:r>
            <w:r>
              <w:rPr>
                <w:rFonts w:eastAsia="Times New Roman" w:cs="Times New Roman"/>
                <w:b/>
                <w:bCs/>
                <w:color w:val="000000"/>
                <w:sz w:val="20"/>
                <w:szCs w:val="20"/>
              </w:rPr>
              <w:t xml:space="preserve"> Attributes</w:t>
            </w:r>
          </w:p>
        </w:tc>
      </w:tr>
      <w:tr w:rsidR="00FE4F18" w:rsidRPr="009555CD" w14:paraId="62409C9C" w14:textId="77777777" w:rsidTr="00921FA2">
        <w:trPr>
          <w:trHeight w:val="300"/>
          <w:jc w:val="center"/>
        </w:trPr>
        <w:tc>
          <w:tcPr>
            <w:tcW w:w="5254" w:type="dxa"/>
            <w:shd w:val="clear" w:color="auto" w:fill="auto"/>
            <w:noWrap/>
            <w:vAlign w:val="center"/>
          </w:tcPr>
          <w:p w14:paraId="03F5D4E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Population Density (People per m</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 xml:space="preserve">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781" w:type="dxa"/>
            <w:shd w:val="clear" w:color="auto" w:fill="auto"/>
            <w:noWrap/>
            <w:vAlign w:val="center"/>
          </w:tcPr>
          <w:p w14:paraId="08F5EA21"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tcPr>
          <w:p w14:paraId="5D23B4A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0.87</w:t>
            </w:r>
          </w:p>
        </w:tc>
        <w:tc>
          <w:tcPr>
            <w:tcW w:w="900" w:type="dxa"/>
            <w:shd w:val="clear" w:color="auto" w:fill="auto"/>
            <w:noWrap/>
            <w:vAlign w:val="center"/>
          </w:tcPr>
          <w:p w14:paraId="3DD63B2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0.26</w:t>
            </w:r>
          </w:p>
        </w:tc>
        <w:tc>
          <w:tcPr>
            <w:tcW w:w="1075" w:type="dxa"/>
            <w:shd w:val="clear" w:color="auto" w:fill="auto"/>
            <w:noWrap/>
            <w:vAlign w:val="center"/>
          </w:tcPr>
          <w:p w14:paraId="5EA7B11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0.17</w:t>
            </w:r>
          </w:p>
        </w:tc>
      </w:tr>
      <w:tr w:rsidR="00FE4F18" w:rsidRPr="009555CD" w14:paraId="456F5574" w14:textId="77777777" w:rsidTr="00921FA2">
        <w:trPr>
          <w:trHeight w:val="300"/>
          <w:jc w:val="center"/>
        </w:trPr>
        <w:tc>
          <w:tcPr>
            <w:tcW w:w="5254" w:type="dxa"/>
            <w:shd w:val="clear" w:color="auto" w:fill="auto"/>
            <w:noWrap/>
            <w:vAlign w:val="center"/>
          </w:tcPr>
          <w:p w14:paraId="63C4F8CB" w14:textId="48432B45"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Job Density (</w:t>
            </w:r>
            <w:r w:rsidR="00692B82">
              <w:rPr>
                <w:rFonts w:eastAsia="Times New Roman" w:cs="Times New Roman"/>
                <w:color w:val="000000"/>
                <w:sz w:val="20"/>
                <w:szCs w:val="20"/>
              </w:rPr>
              <w:t xml:space="preserve">Number of </w:t>
            </w:r>
            <w:r w:rsidRPr="009555CD">
              <w:rPr>
                <w:rFonts w:eastAsia="Times New Roman" w:cs="Times New Roman"/>
                <w:color w:val="000000"/>
                <w:sz w:val="20"/>
                <w:szCs w:val="20"/>
              </w:rPr>
              <w:t>Jobs per Person)</w:t>
            </w:r>
          </w:p>
        </w:tc>
        <w:tc>
          <w:tcPr>
            <w:tcW w:w="781" w:type="dxa"/>
            <w:shd w:val="clear" w:color="auto" w:fill="auto"/>
            <w:noWrap/>
            <w:vAlign w:val="center"/>
          </w:tcPr>
          <w:p w14:paraId="168961B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tcPr>
          <w:p w14:paraId="2F762E0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0.90</w:t>
            </w:r>
          </w:p>
        </w:tc>
        <w:tc>
          <w:tcPr>
            <w:tcW w:w="900" w:type="dxa"/>
            <w:shd w:val="clear" w:color="auto" w:fill="auto"/>
            <w:noWrap/>
            <w:vAlign w:val="center"/>
          </w:tcPr>
          <w:p w14:paraId="63D185A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0.66</w:t>
            </w:r>
          </w:p>
        </w:tc>
        <w:tc>
          <w:tcPr>
            <w:tcW w:w="1075" w:type="dxa"/>
            <w:shd w:val="clear" w:color="auto" w:fill="auto"/>
            <w:noWrap/>
            <w:vAlign w:val="center"/>
          </w:tcPr>
          <w:p w14:paraId="78007AA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0.17</w:t>
            </w:r>
          </w:p>
        </w:tc>
      </w:tr>
      <w:tr w:rsidR="00FE4F18" w:rsidRPr="009555CD" w14:paraId="46B4B496" w14:textId="77777777" w:rsidTr="00921FA2">
        <w:trPr>
          <w:trHeight w:val="300"/>
          <w:jc w:val="center"/>
        </w:trPr>
        <w:tc>
          <w:tcPr>
            <w:tcW w:w="5254" w:type="dxa"/>
            <w:shd w:val="clear" w:color="auto" w:fill="auto"/>
            <w:noWrap/>
            <w:vAlign w:val="center"/>
          </w:tcPr>
          <w:p w14:paraId="5B2E20E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Establishment (per m2x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781" w:type="dxa"/>
            <w:shd w:val="clear" w:color="auto" w:fill="auto"/>
            <w:noWrap/>
            <w:vAlign w:val="center"/>
          </w:tcPr>
          <w:p w14:paraId="13B0142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tcPr>
          <w:p w14:paraId="65011F4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1.20</w:t>
            </w:r>
          </w:p>
        </w:tc>
        <w:tc>
          <w:tcPr>
            <w:tcW w:w="900" w:type="dxa"/>
            <w:shd w:val="clear" w:color="auto" w:fill="auto"/>
            <w:noWrap/>
            <w:vAlign w:val="center"/>
          </w:tcPr>
          <w:p w14:paraId="77192F0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0.09</w:t>
            </w:r>
          </w:p>
        </w:tc>
        <w:tc>
          <w:tcPr>
            <w:tcW w:w="1075" w:type="dxa"/>
            <w:shd w:val="clear" w:color="auto" w:fill="auto"/>
            <w:noWrap/>
            <w:vAlign w:val="center"/>
          </w:tcPr>
          <w:p w14:paraId="1C2EB3C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0.14</w:t>
            </w:r>
          </w:p>
        </w:tc>
      </w:tr>
      <w:tr w:rsidR="00FE4F18" w:rsidRPr="009555CD" w14:paraId="38183948" w14:textId="77777777" w:rsidTr="00921FA2">
        <w:trPr>
          <w:trHeight w:val="300"/>
          <w:jc w:val="center"/>
        </w:trPr>
        <w:tc>
          <w:tcPr>
            <w:tcW w:w="5254" w:type="dxa"/>
            <w:shd w:val="clear" w:color="auto" w:fill="auto"/>
            <w:noWrap/>
            <w:vAlign w:val="center"/>
          </w:tcPr>
          <w:p w14:paraId="1D80B4A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Walk Score (x10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781" w:type="dxa"/>
            <w:shd w:val="clear" w:color="auto" w:fill="auto"/>
            <w:noWrap/>
            <w:vAlign w:val="center"/>
          </w:tcPr>
          <w:p w14:paraId="6D9F8CE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0.69</w:t>
            </w:r>
          </w:p>
        </w:tc>
        <w:tc>
          <w:tcPr>
            <w:tcW w:w="990" w:type="dxa"/>
            <w:shd w:val="clear" w:color="auto" w:fill="auto"/>
            <w:noWrap/>
            <w:vAlign w:val="center"/>
          </w:tcPr>
          <w:p w14:paraId="1CECC3F9"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1.00</w:t>
            </w:r>
          </w:p>
        </w:tc>
        <w:tc>
          <w:tcPr>
            <w:tcW w:w="900" w:type="dxa"/>
            <w:shd w:val="clear" w:color="auto" w:fill="auto"/>
            <w:noWrap/>
            <w:vAlign w:val="center"/>
          </w:tcPr>
          <w:p w14:paraId="4226E35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0.97</w:t>
            </w:r>
          </w:p>
        </w:tc>
        <w:tc>
          <w:tcPr>
            <w:tcW w:w="1075" w:type="dxa"/>
            <w:shd w:val="clear" w:color="auto" w:fill="auto"/>
            <w:noWrap/>
            <w:vAlign w:val="center"/>
          </w:tcPr>
          <w:p w14:paraId="68EBC60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0.05</w:t>
            </w:r>
          </w:p>
        </w:tc>
      </w:tr>
      <w:tr w:rsidR="00FE4F18" w:rsidRPr="009555CD" w14:paraId="07EFA618" w14:textId="77777777" w:rsidTr="00921FA2">
        <w:trPr>
          <w:trHeight w:val="288"/>
          <w:jc w:val="center"/>
        </w:trPr>
        <w:tc>
          <w:tcPr>
            <w:tcW w:w="5254" w:type="dxa"/>
            <w:shd w:val="clear" w:color="auto" w:fill="auto"/>
            <w:noWrap/>
            <w:vAlign w:val="center"/>
            <w:hideMark/>
          </w:tcPr>
          <w:p w14:paraId="145A50F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Transit Score (x10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781" w:type="dxa"/>
            <w:shd w:val="clear" w:color="auto" w:fill="auto"/>
            <w:noWrap/>
            <w:vAlign w:val="center"/>
            <w:hideMark/>
          </w:tcPr>
          <w:p w14:paraId="67E16E2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0.61</w:t>
            </w:r>
          </w:p>
        </w:tc>
        <w:tc>
          <w:tcPr>
            <w:tcW w:w="990" w:type="dxa"/>
            <w:shd w:val="clear" w:color="auto" w:fill="auto"/>
            <w:noWrap/>
            <w:vAlign w:val="center"/>
            <w:hideMark/>
          </w:tcPr>
          <w:p w14:paraId="4E4B6DC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1.00</w:t>
            </w:r>
          </w:p>
        </w:tc>
        <w:tc>
          <w:tcPr>
            <w:tcW w:w="900" w:type="dxa"/>
            <w:shd w:val="clear" w:color="auto" w:fill="auto"/>
            <w:noWrap/>
            <w:vAlign w:val="center"/>
            <w:hideMark/>
          </w:tcPr>
          <w:p w14:paraId="3EBFAAE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0.96</w:t>
            </w:r>
          </w:p>
        </w:tc>
        <w:tc>
          <w:tcPr>
            <w:tcW w:w="1075" w:type="dxa"/>
            <w:shd w:val="clear" w:color="auto" w:fill="auto"/>
            <w:noWrap/>
            <w:vAlign w:val="center"/>
            <w:hideMark/>
          </w:tcPr>
          <w:p w14:paraId="5A0B8B6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0.07</w:t>
            </w:r>
          </w:p>
        </w:tc>
      </w:tr>
      <w:tr w:rsidR="00FE4F18" w:rsidRPr="009555CD" w14:paraId="2A46F043" w14:textId="77777777" w:rsidTr="00921FA2">
        <w:trPr>
          <w:trHeight w:val="288"/>
          <w:jc w:val="center"/>
        </w:trPr>
        <w:tc>
          <w:tcPr>
            <w:tcW w:w="5254" w:type="dxa"/>
            <w:shd w:val="clear" w:color="auto" w:fill="auto"/>
            <w:noWrap/>
            <w:vAlign w:val="center"/>
            <w:hideMark/>
          </w:tcPr>
          <w:p w14:paraId="0FC398A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Bike Score (x10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781" w:type="dxa"/>
            <w:shd w:val="clear" w:color="auto" w:fill="auto"/>
            <w:noWrap/>
            <w:vAlign w:val="center"/>
            <w:hideMark/>
          </w:tcPr>
          <w:p w14:paraId="5DC2E48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0.45</w:t>
            </w:r>
          </w:p>
        </w:tc>
        <w:tc>
          <w:tcPr>
            <w:tcW w:w="990" w:type="dxa"/>
            <w:shd w:val="clear" w:color="auto" w:fill="auto"/>
            <w:noWrap/>
            <w:vAlign w:val="center"/>
            <w:hideMark/>
          </w:tcPr>
          <w:p w14:paraId="18C6D86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0.95</w:t>
            </w:r>
          </w:p>
        </w:tc>
        <w:tc>
          <w:tcPr>
            <w:tcW w:w="900" w:type="dxa"/>
            <w:shd w:val="clear" w:color="auto" w:fill="auto"/>
            <w:noWrap/>
            <w:vAlign w:val="center"/>
            <w:hideMark/>
          </w:tcPr>
          <w:p w14:paraId="1F69BA5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0.85</w:t>
            </w:r>
          </w:p>
        </w:tc>
        <w:tc>
          <w:tcPr>
            <w:tcW w:w="1075" w:type="dxa"/>
            <w:shd w:val="clear" w:color="auto" w:fill="auto"/>
            <w:noWrap/>
            <w:vAlign w:val="center"/>
            <w:hideMark/>
          </w:tcPr>
          <w:p w14:paraId="361DA4C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0.09</w:t>
            </w:r>
          </w:p>
        </w:tc>
      </w:tr>
      <w:tr w:rsidR="00FE4F18" w:rsidRPr="009555CD" w14:paraId="07B88129" w14:textId="77777777" w:rsidTr="00921FA2">
        <w:trPr>
          <w:trHeight w:val="288"/>
          <w:jc w:val="center"/>
        </w:trPr>
        <w:tc>
          <w:tcPr>
            <w:tcW w:w="5254" w:type="dxa"/>
            <w:shd w:val="clear" w:color="auto" w:fill="auto"/>
            <w:noWrap/>
            <w:vAlign w:val="center"/>
            <w:hideMark/>
          </w:tcPr>
          <w:p w14:paraId="7E7BF3E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Facilities in 250m Buffer (x10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7448121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0BEC1432"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0.16</w:t>
            </w:r>
          </w:p>
        </w:tc>
        <w:tc>
          <w:tcPr>
            <w:tcW w:w="900" w:type="dxa"/>
            <w:shd w:val="clear" w:color="auto" w:fill="auto"/>
            <w:noWrap/>
            <w:vAlign w:val="center"/>
            <w:hideMark/>
          </w:tcPr>
          <w:p w14:paraId="7ACF690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0.03</w:t>
            </w:r>
          </w:p>
        </w:tc>
        <w:tc>
          <w:tcPr>
            <w:tcW w:w="1075" w:type="dxa"/>
            <w:shd w:val="clear" w:color="auto" w:fill="auto"/>
            <w:noWrap/>
            <w:vAlign w:val="center"/>
            <w:hideMark/>
          </w:tcPr>
          <w:p w14:paraId="01FDFBF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0.02</w:t>
            </w:r>
          </w:p>
        </w:tc>
      </w:tr>
      <w:tr w:rsidR="00FE4F18" w:rsidRPr="009555CD" w14:paraId="11CE6021" w14:textId="77777777" w:rsidTr="00921FA2">
        <w:trPr>
          <w:trHeight w:val="288"/>
          <w:jc w:val="center"/>
        </w:trPr>
        <w:tc>
          <w:tcPr>
            <w:tcW w:w="5254" w:type="dxa"/>
            <w:shd w:val="clear" w:color="auto" w:fill="auto"/>
            <w:noWrap/>
            <w:vAlign w:val="center"/>
            <w:hideMark/>
          </w:tcPr>
          <w:p w14:paraId="4C3FC57B" w14:textId="523924CF" w:rsidR="00FE4F18" w:rsidRPr="009555CD" w:rsidRDefault="001A4F08" w:rsidP="00057285">
            <w:pPr>
              <w:jc w:val="left"/>
              <w:rPr>
                <w:rFonts w:eastAsia="Times New Roman" w:cs="Times New Roman"/>
                <w:color w:val="000000"/>
                <w:sz w:val="20"/>
                <w:szCs w:val="20"/>
              </w:rPr>
            </w:pPr>
            <w:r>
              <w:rPr>
                <w:rFonts w:eastAsia="Times New Roman" w:cs="Times New Roman"/>
                <w:color w:val="000000"/>
                <w:sz w:val="20"/>
                <w:szCs w:val="20"/>
              </w:rPr>
              <w:t xml:space="preserve">Number of </w:t>
            </w:r>
            <w:r w:rsidR="00FE4F18" w:rsidRPr="009555CD">
              <w:rPr>
                <w:rFonts w:eastAsia="Times New Roman" w:cs="Times New Roman"/>
                <w:color w:val="000000"/>
                <w:sz w:val="20"/>
                <w:szCs w:val="20"/>
              </w:rPr>
              <w:t>Recreational Facilities in 250m Buffer</w:t>
            </w:r>
            <w:r w:rsidR="00692B82">
              <w:rPr>
                <w:rFonts w:eastAsia="Times New Roman" w:cs="Times New Roman"/>
                <w:color w:val="000000"/>
                <w:sz w:val="20"/>
                <w:szCs w:val="20"/>
              </w:rPr>
              <w:t xml:space="preserve"> </w:t>
            </w:r>
            <w:r w:rsidR="00692B82" w:rsidRPr="009555CD">
              <w:rPr>
                <w:rFonts w:eastAsia="Times New Roman" w:cs="Times New Roman"/>
                <w:color w:val="000000"/>
                <w:sz w:val="20"/>
                <w:szCs w:val="20"/>
              </w:rPr>
              <w:t>(x10</w:t>
            </w:r>
            <w:r w:rsidR="00692B82" w:rsidRPr="009555CD">
              <w:rPr>
                <w:rFonts w:eastAsia="Times New Roman" w:cs="Times New Roman"/>
                <w:color w:val="000000"/>
                <w:sz w:val="20"/>
                <w:szCs w:val="20"/>
                <w:vertAlign w:val="superscript"/>
              </w:rPr>
              <w:t>-3</w:t>
            </w:r>
            <w:r w:rsidR="00692B82" w:rsidRPr="009555CD">
              <w:rPr>
                <w:rFonts w:eastAsia="Times New Roman" w:cs="Times New Roman"/>
                <w:color w:val="000000"/>
                <w:sz w:val="20"/>
                <w:szCs w:val="20"/>
              </w:rPr>
              <w:t>)</w:t>
            </w:r>
          </w:p>
        </w:tc>
        <w:tc>
          <w:tcPr>
            <w:tcW w:w="781" w:type="dxa"/>
            <w:shd w:val="clear" w:color="auto" w:fill="auto"/>
            <w:noWrap/>
            <w:vAlign w:val="center"/>
            <w:hideMark/>
          </w:tcPr>
          <w:p w14:paraId="4587EA5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0A37223F" w14:textId="37C29AD0" w:rsidR="00FE4F18" w:rsidRPr="009555CD" w:rsidRDefault="00692B82" w:rsidP="00057285">
            <w:pPr>
              <w:jc w:val="left"/>
              <w:rPr>
                <w:rFonts w:eastAsia="Times New Roman" w:cs="Times New Roman"/>
                <w:color w:val="000000"/>
                <w:sz w:val="20"/>
                <w:szCs w:val="20"/>
              </w:rPr>
            </w:pPr>
            <w:r>
              <w:rPr>
                <w:rFonts w:eastAsia="Times New Roman" w:cs="Times New Roman"/>
                <w:color w:val="000000"/>
                <w:sz w:val="20"/>
                <w:szCs w:val="20"/>
              </w:rPr>
              <w:t>0.00</w:t>
            </w:r>
            <w:r w:rsidR="00FE4F18" w:rsidRPr="009555CD">
              <w:rPr>
                <w:rFonts w:eastAsia="Times New Roman" w:cs="Times New Roman"/>
                <w:color w:val="000000"/>
                <w:sz w:val="20"/>
                <w:szCs w:val="20"/>
              </w:rPr>
              <w:t>2</w:t>
            </w:r>
          </w:p>
        </w:tc>
        <w:tc>
          <w:tcPr>
            <w:tcW w:w="900" w:type="dxa"/>
            <w:shd w:val="clear" w:color="auto" w:fill="auto"/>
            <w:noWrap/>
            <w:vAlign w:val="center"/>
            <w:hideMark/>
          </w:tcPr>
          <w:p w14:paraId="0029754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0.08</w:t>
            </w:r>
          </w:p>
        </w:tc>
        <w:tc>
          <w:tcPr>
            <w:tcW w:w="1075" w:type="dxa"/>
            <w:shd w:val="clear" w:color="auto" w:fill="auto"/>
            <w:noWrap/>
            <w:vAlign w:val="center"/>
            <w:hideMark/>
          </w:tcPr>
          <w:p w14:paraId="5185B71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0.30</w:t>
            </w:r>
          </w:p>
        </w:tc>
      </w:tr>
      <w:tr w:rsidR="00FE4F18" w:rsidRPr="009555CD" w14:paraId="04E0457E" w14:textId="77777777" w:rsidTr="00921FA2">
        <w:trPr>
          <w:trHeight w:val="288"/>
          <w:jc w:val="center"/>
        </w:trPr>
        <w:tc>
          <w:tcPr>
            <w:tcW w:w="5254" w:type="dxa"/>
            <w:shd w:val="clear" w:color="auto" w:fill="auto"/>
            <w:noWrap/>
            <w:vAlign w:val="center"/>
            <w:hideMark/>
          </w:tcPr>
          <w:p w14:paraId="354A814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Restaurants in 250m Buffer (x 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064DFF2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7942086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0.55</w:t>
            </w:r>
          </w:p>
        </w:tc>
        <w:tc>
          <w:tcPr>
            <w:tcW w:w="900" w:type="dxa"/>
            <w:shd w:val="clear" w:color="auto" w:fill="auto"/>
            <w:noWrap/>
            <w:vAlign w:val="center"/>
            <w:hideMark/>
          </w:tcPr>
          <w:p w14:paraId="754A4391"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0.04</w:t>
            </w:r>
          </w:p>
        </w:tc>
        <w:tc>
          <w:tcPr>
            <w:tcW w:w="1075" w:type="dxa"/>
            <w:shd w:val="clear" w:color="auto" w:fill="auto"/>
            <w:noWrap/>
            <w:vAlign w:val="center"/>
            <w:hideMark/>
          </w:tcPr>
          <w:p w14:paraId="3D0F093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0.08</w:t>
            </w:r>
          </w:p>
        </w:tc>
      </w:tr>
      <w:tr w:rsidR="00FE4F18" w:rsidRPr="009555CD" w14:paraId="742B7916" w14:textId="77777777" w:rsidTr="00921FA2">
        <w:trPr>
          <w:trHeight w:val="288"/>
          <w:jc w:val="center"/>
        </w:trPr>
        <w:tc>
          <w:tcPr>
            <w:tcW w:w="5254" w:type="dxa"/>
            <w:shd w:val="clear" w:color="auto" w:fill="auto"/>
            <w:noWrap/>
            <w:vAlign w:val="center"/>
            <w:hideMark/>
          </w:tcPr>
          <w:p w14:paraId="2AD69817"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Number of Sidewalk café in 250m Buffer (x10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05956F5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50DE27C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0.14</w:t>
            </w:r>
          </w:p>
        </w:tc>
        <w:tc>
          <w:tcPr>
            <w:tcW w:w="900" w:type="dxa"/>
            <w:shd w:val="clear" w:color="auto" w:fill="auto"/>
            <w:noWrap/>
            <w:vAlign w:val="center"/>
            <w:hideMark/>
          </w:tcPr>
          <w:p w14:paraId="75A9448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0.02</w:t>
            </w:r>
          </w:p>
        </w:tc>
        <w:tc>
          <w:tcPr>
            <w:tcW w:w="1075" w:type="dxa"/>
            <w:shd w:val="clear" w:color="auto" w:fill="auto"/>
            <w:noWrap/>
            <w:vAlign w:val="center"/>
            <w:hideMark/>
          </w:tcPr>
          <w:p w14:paraId="79B6C83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0.02</w:t>
            </w:r>
          </w:p>
        </w:tc>
      </w:tr>
      <w:tr w:rsidR="00FE4F18" w:rsidRPr="009555CD" w14:paraId="5F1F9FDF" w14:textId="77777777" w:rsidTr="00921FA2">
        <w:trPr>
          <w:trHeight w:val="288"/>
          <w:jc w:val="center"/>
        </w:trPr>
        <w:tc>
          <w:tcPr>
            <w:tcW w:w="5254" w:type="dxa"/>
            <w:shd w:val="clear" w:color="auto" w:fill="auto"/>
            <w:noWrap/>
            <w:vAlign w:val="center"/>
            <w:hideMark/>
          </w:tcPr>
          <w:p w14:paraId="42D1271F"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Area of Parks in 250m Buffer (m2 x 10</w:t>
            </w:r>
            <w:r w:rsidRPr="009555CD">
              <w:rPr>
                <w:rFonts w:eastAsia="Times New Roman" w:cs="Times New Roman"/>
                <w:color w:val="000000"/>
                <w:sz w:val="20"/>
                <w:szCs w:val="20"/>
                <w:vertAlign w:val="superscript"/>
              </w:rPr>
              <w:t>-6</w:t>
            </w:r>
            <w:r w:rsidRPr="009555CD">
              <w:rPr>
                <w:rFonts w:eastAsia="Times New Roman" w:cs="Times New Roman"/>
                <w:color w:val="000000"/>
                <w:sz w:val="20"/>
                <w:szCs w:val="20"/>
              </w:rPr>
              <w:t>)</w:t>
            </w:r>
          </w:p>
        </w:tc>
        <w:tc>
          <w:tcPr>
            <w:tcW w:w="781" w:type="dxa"/>
            <w:shd w:val="clear" w:color="auto" w:fill="auto"/>
            <w:noWrap/>
            <w:vAlign w:val="center"/>
            <w:hideMark/>
          </w:tcPr>
          <w:p w14:paraId="6CD699EA"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7FDB950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0.18</w:t>
            </w:r>
          </w:p>
        </w:tc>
        <w:tc>
          <w:tcPr>
            <w:tcW w:w="900" w:type="dxa"/>
            <w:shd w:val="clear" w:color="auto" w:fill="auto"/>
            <w:noWrap/>
            <w:vAlign w:val="center"/>
            <w:hideMark/>
          </w:tcPr>
          <w:p w14:paraId="25F1F50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0.09</w:t>
            </w:r>
          </w:p>
        </w:tc>
        <w:tc>
          <w:tcPr>
            <w:tcW w:w="1075" w:type="dxa"/>
            <w:shd w:val="clear" w:color="auto" w:fill="auto"/>
            <w:noWrap/>
            <w:vAlign w:val="center"/>
            <w:hideMark/>
          </w:tcPr>
          <w:p w14:paraId="4E52F220"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0.05</w:t>
            </w:r>
          </w:p>
        </w:tc>
      </w:tr>
      <w:tr w:rsidR="00FE4F18" w:rsidRPr="009555CD" w14:paraId="4211DC82" w14:textId="77777777" w:rsidTr="00921FA2">
        <w:trPr>
          <w:trHeight w:val="288"/>
          <w:jc w:val="center"/>
        </w:trPr>
        <w:tc>
          <w:tcPr>
            <w:tcW w:w="5254" w:type="dxa"/>
            <w:shd w:val="clear" w:color="auto" w:fill="auto"/>
            <w:noWrap/>
            <w:vAlign w:val="center"/>
            <w:hideMark/>
          </w:tcPr>
          <w:p w14:paraId="5B451D9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Commercial Area in 250m Buffer (m2 x 10</w:t>
            </w:r>
            <w:r w:rsidRPr="009555CD">
              <w:rPr>
                <w:rFonts w:eastAsia="Times New Roman" w:cs="Times New Roman"/>
                <w:color w:val="000000"/>
                <w:sz w:val="20"/>
                <w:szCs w:val="20"/>
                <w:vertAlign w:val="superscript"/>
              </w:rPr>
              <w:t>-6</w:t>
            </w:r>
            <w:r w:rsidRPr="009555CD">
              <w:rPr>
                <w:rFonts w:eastAsia="Times New Roman" w:cs="Times New Roman"/>
                <w:color w:val="000000"/>
                <w:sz w:val="20"/>
                <w:szCs w:val="20"/>
              </w:rPr>
              <w:t>)</w:t>
            </w:r>
          </w:p>
        </w:tc>
        <w:tc>
          <w:tcPr>
            <w:tcW w:w="781" w:type="dxa"/>
            <w:shd w:val="clear" w:color="auto" w:fill="auto"/>
            <w:noWrap/>
            <w:vAlign w:val="center"/>
            <w:hideMark/>
          </w:tcPr>
          <w:p w14:paraId="058CA25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7F3D9D5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0.55</w:t>
            </w:r>
          </w:p>
        </w:tc>
        <w:tc>
          <w:tcPr>
            <w:tcW w:w="900" w:type="dxa"/>
            <w:shd w:val="clear" w:color="auto" w:fill="auto"/>
            <w:noWrap/>
            <w:vAlign w:val="center"/>
            <w:hideMark/>
          </w:tcPr>
          <w:p w14:paraId="79C98DA8"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0.26</w:t>
            </w:r>
          </w:p>
        </w:tc>
        <w:tc>
          <w:tcPr>
            <w:tcW w:w="1075" w:type="dxa"/>
            <w:shd w:val="clear" w:color="auto" w:fill="auto"/>
            <w:noWrap/>
            <w:vAlign w:val="center"/>
            <w:hideMark/>
          </w:tcPr>
          <w:p w14:paraId="444C66D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0.14</w:t>
            </w:r>
          </w:p>
        </w:tc>
      </w:tr>
      <w:tr w:rsidR="00FE4F18" w:rsidRPr="009555CD" w14:paraId="15533BDF" w14:textId="77777777" w:rsidTr="00921FA2">
        <w:trPr>
          <w:trHeight w:val="288"/>
          <w:jc w:val="center"/>
        </w:trPr>
        <w:tc>
          <w:tcPr>
            <w:tcW w:w="5254" w:type="dxa"/>
            <w:shd w:val="clear" w:color="auto" w:fill="auto"/>
            <w:noWrap/>
            <w:vAlign w:val="center"/>
            <w:hideMark/>
          </w:tcPr>
          <w:p w14:paraId="42454CFB"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Elevation (m 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77A70648"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0.00</w:t>
            </w:r>
          </w:p>
        </w:tc>
        <w:tc>
          <w:tcPr>
            <w:tcW w:w="990" w:type="dxa"/>
            <w:shd w:val="clear" w:color="auto" w:fill="auto"/>
            <w:noWrap/>
            <w:vAlign w:val="center"/>
            <w:hideMark/>
          </w:tcPr>
          <w:p w14:paraId="5DA8F4D6"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0.16</w:t>
            </w:r>
          </w:p>
        </w:tc>
        <w:tc>
          <w:tcPr>
            <w:tcW w:w="900" w:type="dxa"/>
            <w:shd w:val="clear" w:color="auto" w:fill="auto"/>
            <w:noWrap/>
            <w:vAlign w:val="center"/>
            <w:hideMark/>
          </w:tcPr>
          <w:p w14:paraId="35C5992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0.04</w:t>
            </w:r>
          </w:p>
        </w:tc>
        <w:tc>
          <w:tcPr>
            <w:tcW w:w="1075" w:type="dxa"/>
            <w:shd w:val="clear" w:color="auto" w:fill="auto"/>
            <w:noWrap/>
            <w:vAlign w:val="center"/>
            <w:hideMark/>
          </w:tcPr>
          <w:p w14:paraId="7892083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0.03</w:t>
            </w:r>
          </w:p>
        </w:tc>
      </w:tr>
      <w:tr w:rsidR="00FE4F18" w:rsidRPr="009555CD" w14:paraId="5D15F229" w14:textId="77777777" w:rsidTr="00921FA2">
        <w:trPr>
          <w:trHeight w:val="300"/>
          <w:jc w:val="center"/>
        </w:trPr>
        <w:tc>
          <w:tcPr>
            <w:tcW w:w="5254" w:type="dxa"/>
            <w:shd w:val="clear" w:color="auto" w:fill="auto"/>
            <w:noWrap/>
            <w:vAlign w:val="center"/>
            <w:hideMark/>
          </w:tcPr>
          <w:p w14:paraId="352C8B8A" w14:textId="3FB9E665"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Distance to Times Square (m x 10</w:t>
            </w:r>
            <w:r w:rsidRPr="009555CD">
              <w:rPr>
                <w:rFonts w:eastAsia="Times New Roman" w:cs="Times New Roman"/>
                <w:color w:val="000000"/>
                <w:sz w:val="20"/>
                <w:szCs w:val="20"/>
                <w:vertAlign w:val="superscript"/>
              </w:rPr>
              <w:t>-</w:t>
            </w:r>
            <w:r w:rsidR="00692B82">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781" w:type="dxa"/>
            <w:shd w:val="clear" w:color="auto" w:fill="auto"/>
            <w:noWrap/>
            <w:vAlign w:val="center"/>
            <w:hideMark/>
          </w:tcPr>
          <w:p w14:paraId="08F20973"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0.58</w:t>
            </w:r>
          </w:p>
        </w:tc>
        <w:tc>
          <w:tcPr>
            <w:tcW w:w="990" w:type="dxa"/>
            <w:shd w:val="clear" w:color="auto" w:fill="auto"/>
            <w:noWrap/>
            <w:vAlign w:val="center"/>
            <w:hideMark/>
          </w:tcPr>
          <w:p w14:paraId="48612BDC"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1.32</w:t>
            </w:r>
          </w:p>
        </w:tc>
        <w:tc>
          <w:tcPr>
            <w:tcW w:w="900" w:type="dxa"/>
            <w:shd w:val="clear" w:color="auto" w:fill="auto"/>
            <w:noWrap/>
            <w:vAlign w:val="center"/>
            <w:hideMark/>
          </w:tcPr>
          <w:p w14:paraId="52DC81C5"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0.52</w:t>
            </w:r>
          </w:p>
        </w:tc>
        <w:tc>
          <w:tcPr>
            <w:tcW w:w="1075" w:type="dxa"/>
            <w:shd w:val="clear" w:color="auto" w:fill="auto"/>
            <w:noWrap/>
            <w:vAlign w:val="center"/>
            <w:hideMark/>
          </w:tcPr>
          <w:p w14:paraId="706B3D27"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0.28</w:t>
            </w:r>
          </w:p>
        </w:tc>
      </w:tr>
      <w:tr w:rsidR="00FE4F18" w:rsidRPr="009555CD" w14:paraId="1A29CBA9" w14:textId="77777777" w:rsidTr="00921FA2">
        <w:trPr>
          <w:trHeight w:val="312"/>
          <w:jc w:val="center"/>
        </w:trPr>
        <w:tc>
          <w:tcPr>
            <w:tcW w:w="9000" w:type="dxa"/>
            <w:gridSpan w:val="5"/>
            <w:shd w:val="clear" w:color="auto" w:fill="auto"/>
            <w:noWrap/>
            <w:vAlign w:val="center"/>
            <w:hideMark/>
          </w:tcPr>
          <w:p w14:paraId="2DF7E570"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Categorical Variables</w:t>
            </w:r>
          </w:p>
        </w:tc>
      </w:tr>
      <w:tr w:rsidR="00FE4F18" w:rsidRPr="009555CD" w14:paraId="5837EFF2" w14:textId="77777777" w:rsidTr="00921FA2">
        <w:trPr>
          <w:trHeight w:val="312"/>
          <w:jc w:val="center"/>
        </w:trPr>
        <w:tc>
          <w:tcPr>
            <w:tcW w:w="5254" w:type="dxa"/>
            <w:shd w:val="clear" w:color="auto" w:fill="auto"/>
            <w:noWrap/>
            <w:vAlign w:val="center"/>
            <w:hideMark/>
          </w:tcPr>
          <w:p w14:paraId="5076E14B"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Temporal</w:t>
            </w:r>
            <w:r>
              <w:rPr>
                <w:rFonts w:eastAsia="Times New Roman" w:cs="Times New Roman"/>
                <w:b/>
                <w:bCs/>
                <w:color w:val="000000"/>
                <w:sz w:val="20"/>
                <w:szCs w:val="20"/>
              </w:rPr>
              <w:t xml:space="preserve"> Attributes</w:t>
            </w:r>
          </w:p>
        </w:tc>
        <w:tc>
          <w:tcPr>
            <w:tcW w:w="3746" w:type="dxa"/>
            <w:gridSpan w:val="4"/>
            <w:shd w:val="clear" w:color="auto" w:fill="auto"/>
            <w:noWrap/>
            <w:vAlign w:val="center"/>
            <w:hideMark/>
          </w:tcPr>
          <w:p w14:paraId="7BADDE59" w14:textId="77777777" w:rsidR="00FE4F18" w:rsidRPr="009555CD" w:rsidRDefault="00FE4F18" w:rsidP="00057285">
            <w:pPr>
              <w:jc w:val="left"/>
              <w:rPr>
                <w:rFonts w:eastAsia="Times New Roman" w:cs="Times New Roman"/>
                <w:b/>
                <w:bCs/>
                <w:color w:val="000000"/>
                <w:sz w:val="20"/>
                <w:szCs w:val="20"/>
              </w:rPr>
            </w:pPr>
            <w:r w:rsidRPr="009555CD">
              <w:rPr>
                <w:rFonts w:eastAsia="Times New Roman" w:cs="Times New Roman"/>
                <w:b/>
                <w:bCs/>
                <w:color w:val="000000"/>
                <w:sz w:val="20"/>
                <w:szCs w:val="20"/>
              </w:rPr>
              <w:t>Percentage</w:t>
            </w:r>
          </w:p>
        </w:tc>
      </w:tr>
      <w:tr w:rsidR="00FE4F18" w:rsidRPr="009555CD" w14:paraId="21ACFA41" w14:textId="77777777" w:rsidTr="00921FA2">
        <w:trPr>
          <w:trHeight w:val="300"/>
          <w:jc w:val="center"/>
        </w:trPr>
        <w:tc>
          <w:tcPr>
            <w:tcW w:w="5254" w:type="dxa"/>
            <w:shd w:val="clear" w:color="auto" w:fill="auto"/>
            <w:noWrap/>
            <w:vAlign w:val="center"/>
            <w:hideMark/>
          </w:tcPr>
          <w:p w14:paraId="74FCFB3D"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Winter</w:t>
            </w:r>
          </w:p>
        </w:tc>
        <w:tc>
          <w:tcPr>
            <w:tcW w:w="3746" w:type="dxa"/>
            <w:gridSpan w:val="4"/>
            <w:shd w:val="clear" w:color="auto" w:fill="auto"/>
            <w:noWrap/>
            <w:vAlign w:val="center"/>
            <w:hideMark/>
          </w:tcPr>
          <w:p w14:paraId="283F5BAE"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48.90</w:t>
            </w:r>
          </w:p>
        </w:tc>
      </w:tr>
      <w:tr w:rsidR="00FE4F18" w:rsidRPr="009555CD" w14:paraId="2F07CAFD" w14:textId="77777777" w:rsidTr="00921FA2">
        <w:trPr>
          <w:trHeight w:val="300"/>
          <w:jc w:val="center"/>
        </w:trPr>
        <w:tc>
          <w:tcPr>
            <w:tcW w:w="5254" w:type="dxa"/>
            <w:shd w:val="clear" w:color="auto" w:fill="auto"/>
            <w:noWrap/>
            <w:vAlign w:val="center"/>
            <w:hideMark/>
          </w:tcPr>
          <w:p w14:paraId="04095381"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Spring</w:t>
            </w:r>
          </w:p>
        </w:tc>
        <w:tc>
          <w:tcPr>
            <w:tcW w:w="3746" w:type="dxa"/>
            <w:gridSpan w:val="4"/>
            <w:shd w:val="clear" w:color="auto" w:fill="auto"/>
            <w:noWrap/>
            <w:vAlign w:val="center"/>
            <w:hideMark/>
          </w:tcPr>
          <w:p w14:paraId="74D51EB4" w14:textId="77777777" w:rsidR="00FE4F18" w:rsidRPr="009555CD" w:rsidRDefault="00FE4F18" w:rsidP="00057285">
            <w:pPr>
              <w:jc w:val="left"/>
              <w:rPr>
                <w:rFonts w:eastAsia="Times New Roman" w:cs="Times New Roman"/>
                <w:color w:val="000000"/>
                <w:sz w:val="20"/>
                <w:szCs w:val="20"/>
              </w:rPr>
            </w:pPr>
            <w:r w:rsidRPr="009555CD">
              <w:rPr>
                <w:rFonts w:eastAsia="Times New Roman" w:cs="Times New Roman"/>
                <w:color w:val="000000"/>
                <w:sz w:val="20"/>
                <w:szCs w:val="20"/>
              </w:rPr>
              <w:t>51.10</w:t>
            </w:r>
          </w:p>
        </w:tc>
      </w:tr>
    </w:tbl>
    <w:p w14:paraId="59031F74" w14:textId="77777777" w:rsidR="00FE4F18" w:rsidRDefault="00FE4F18" w:rsidP="00FE4F18">
      <w:pPr>
        <w:sectPr w:rsidR="00FE4F18" w:rsidSect="00057285">
          <w:pgSz w:w="11906" w:h="16838" w:code="9"/>
          <w:pgMar w:top="1440" w:right="1440" w:bottom="1440" w:left="1440" w:header="720" w:footer="720" w:gutter="0"/>
          <w:cols w:space="720"/>
          <w:docGrid w:linePitch="360"/>
        </w:sectPr>
      </w:pPr>
    </w:p>
    <w:p w14:paraId="10F0A752" w14:textId="71065BD3" w:rsidR="00FE4F18" w:rsidRPr="00907592" w:rsidRDefault="00FE4F18" w:rsidP="0097614F">
      <w:pPr>
        <w:jc w:val="center"/>
        <w:rPr>
          <w:rFonts w:cs="Times New Roman"/>
          <w:bCs/>
          <w:szCs w:val="24"/>
        </w:rPr>
      </w:pPr>
      <w:r w:rsidRPr="00F669CC">
        <w:rPr>
          <w:rStyle w:val="ParagraphChar"/>
        </w:rPr>
        <w:lastRenderedPageBreak/>
        <w:t>Table 2</w:t>
      </w:r>
      <w:r>
        <w:rPr>
          <w:rFonts w:cs="Times New Roman"/>
          <w:b/>
          <w:szCs w:val="24"/>
        </w:rPr>
        <w:t xml:space="preserve"> </w:t>
      </w:r>
      <w:r w:rsidRPr="00907592">
        <w:rPr>
          <w:rFonts w:cs="Times New Roman"/>
          <w:bCs/>
          <w:szCs w:val="24"/>
        </w:rPr>
        <w:t>Linear mixed model results</w:t>
      </w:r>
    </w:p>
    <w:p w14:paraId="187DFF32" w14:textId="77777777" w:rsidR="00FE4F18" w:rsidRDefault="00FE4F18" w:rsidP="00FE4F18">
      <w:pPr>
        <w:rPr>
          <w:rFonts w:cs="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1628"/>
        <w:gridCol w:w="1210"/>
      </w:tblGrid>
      <w:tr w:rsidR="00E21864" w:rsidRPr="00800BAB" w14:paraId="419903E3" w14:textId="77777777" w:rsidTr="005E206D">
        <w:trPr>
          <w:trHeight w:val="336"/>
          <w:jc w:val="center"/>
        </w:trPr>
        <w:tc>
          <w:tcPr>
            <w:tcW w:w="3426" w:type="pct"/>
            <w:shd w:val="clear" w:color="auto" w:fill="auto"/>
            <w:noWrap/>
            <w:vAlign w:val="center"/>
            <w:hideMark/>
          </w:tcPr>
          <w:p w14:paraId="3F403DAF" w14:textId="77777777" w:rsidR="00E21864" w:rsidRPr="00800BAB" w:rsidRDefault="00E21864" w:rsidP="005E206D">
            <w:pPr>
              <w:jc w:val="left"/>
              <w:rPr>
                <w:rFonts w:eastAsia="Times New Roman" w:cs="Times New Roman"/>
                <w:b/>
                <w:bCs/>
                <w:color w:val="000000"/>
                <w:sz w:val="20"/>
                <w:szCs w:val="20"/>
              </w:rPr>
            </w:pPr>
            <w:r w:rsidRPr="00800BAB">
              <w:rPr>
                <w:rFonts w:eastAsia="Times New Roman" w:cs="Times New Roman"/>
                <w:b/>
                <w:bCs/>
                <w:color w:val="000000"/>
                <w:sz w:val="20"/>
                <w:szCs w:val="20"/>
              </w:rPr>
              <w:t>Parameter</w:t>
            </w:r>
          </w:p>
        </w:tc>
        <w:tc>
          <w:tcPr>
            <w:tcW w:w="903" w:type="pct"/>
            <w:shd w:val="clear" w:color="auto" w:fill="auto"/>
            <w:noWrap/>
            <w:vAlign w:val="center"/>
            <w:hideMark/>
          </w:tcPr>
          <w:p w14:paraId="1E8B4628" w14:textId="77777777" w:rsidR="00E21864" w:rsidRPr="00800BAB" w:rsidRDefault="00E21864" w:rsidP="005E206D">
            <w:pPr>
              <w:jc w:val="left"/>
              <w:rPr>
                <w:rFonts w:eastAsia="Times New Roman" w:cs="Times New Roman"/>
                <w:b/>
                <w:bCs/>
                <w:color w:val="000000"/>
                <w:sz w:val="20"/>
                <w:szCs w:val="20"/>
              </w:rPr>
            </w:pPr>
            <w:r w:rsidRPr="00800BAB">
              <w:rPr>
                <w:rFonts w:eastAsia="Times New Roman" w:cs="Times New Roman"/>
                <w:b/>
                <w:bCs/>
                <w:color w:val="000000"/>
                <w:sz w:val="20"/>
                <w:szCs w:val="20"/>
              </w:rPr>
              <w:t>Estimates</w:t>
            </w:r>
          </w:p>
        </w:tc>
        <w:tc>
          <w:tcPr>
            <w:tcW w:w="670" w:type="pct"/>
            <w:shd w:val="clear" w:color="auto" w:fill="auto"/>
            <w:noWrap/>
            <w:vAlign w:val="center"/>
            <w:hideMark/>
          </w:tcPr>
          <w:p w14:paraId="600F2F5E" w14:textId="77777777" w:rsidR="00E21864" w:rsidRPr="00800BAB" w:rsidRDefault="00E21864" w:rsidP="005E206D">
            <w:pPr>
              <w:jc w:val="left"/>
              <w:rPr>
                <w:rFonts w:eastAsia="Times New Roman" w:cs="Times New Roman"/>
                <w:b/>
                <w:bCs/>
                <w:color w:val="000000"/>
                <w:sz w:val="20"/>
                <w:szCs w:val="20"/>
              </w:rPr>
            </w:pPr>
            <w:r w:rsidRPr="00800BAB">
              <w:rPr>
                <w:rFonts w:eastAsia="Times New Roman" w:cs="Times New Roman"/>
                <w:b/>
                <w:bCs/>
                <w:color w:val="000000"/>
                <w:sz w:val="20"/>
                <w:szCs w:val="20"/>
              </w:rPr>
              <w:t>t-stats</w:t>
            </w:r>
          </w:p>
        </w:tc>
      </w:tr>
      <w:tr w:rsidR="00E21864" w:rsidRPr="00800BAB" w14:paraId="241DA2AE" w14:textId="77777777" w:rsidTr="005E206D">
        <w:trPr>
          <w:trHeight w:val="336"/>
          <w:jc w:val="center"/>
        </w:trPr>
        <w:tc>
          <w:tcPr>
            <w:tcW w:w="3426" w:type="pct"/>
            <w:shd w:val="clear" w:color="auto" w:fill="auto"/>
            <w:noWrap/>
            <w:vAlign w:val="center"/>
            <w:hideMark/>
          </w:tcPr>
          <w:p w14:paraId="2636F408"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Intercept</w:t>
            </w:r>
            <w:r>
              <w:rPr>
                <w:rFonts w:eastAsia="Times New Roman" w:cs="Times New Roman"/>
                <w:color w:val="000000"/>
                <w:sz w:val="20"/>
                <w:szCs w:val="20"/>
              </w:rPr>
              <w:t xml:space="preserve"> </w:t>
            </w:r>
            <w:r w:rsidRPr="009555CD">
              <w:rPr>
                <w:rFonts w:eastAsia="Times New Roman" w:cs="Times New Roman"/>
                <w:color w:val="000000"/>
                <w:sz w:val="20"/>
                <w:szCs w:val="20"/>
              </w:rPr>
              <w:t>(x 10</w:t>
            </w:r>
            <w:r w:rsidRPr="009555CD">
              <w:rPr>
                <w:rFonts w:eastAsia="Times New Roman" w:cs="Times New Roman"/>
                <w:color w:val="000000"/>
                <w:sz w:val="20"/>
                <w:szCs w:val="20"/>
                <w:vertAlign w:val="superscript"/>
              </w:rPr>
              <w:t>-</w:t>
            </w:r>
            <w:r>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903" w:type="pct"/>
            <w:shd w:val="clear" w:color="auto" w:fill="auto"/>
            <w:noWrap/>
            <w:vAlign w:val="center"/>
            <w:hideMark/>
          </w:tcPr>
          <w:p w14:paraId="253CA535"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-0.949</w:t>
            </w:r>
          </w:p>
        </w:tc>
        <w:tc>
          <w:tcPr>
            <w:tcW w:w="670" w:type="pct"/>
            <w:shd w:val="clear" w:color="auto" w:fill="auto"/>
            <w:noWrap/>
            <w:vAlign w:val="center"/>
            <w:hideMark/>
          </w:tcPr>
          <w:p w14:paraId="229AB4FA"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-6.914</w:t>
            </w:r>
          </w:p>
        </w:tc>
      </w:tr>
      <w:tr w:rsidR="00E21864" w:rsidRPr="00800BAB" w14:paraId="1B1AE31D" w14:textId="77777777" w:rsidTr="005E206D">
        <w:trPr>
          <w:trHeight w:val="324"/>
          <w:jc w:val="center"/>
        </w:trPr>
        <w:tc>
          <w:tcPr>
            <w:tcW w:w="3426" w:type="pct"/>
            <w:shd w:val="clear" w:color="auto" w:fill="auto"/>
            <w:noWrap/>
            <w:vAlign w:val="center"/>
          </w:tcPr>
          <w:p w14:paraId="1FF6A81B" w14:textId="77777777" w:rsidR="00E21864" w:rsidRPr="00800BAB" w:rsidRDefault="00E21864" w:rsidP="005E206D">
            <w:pPr>
              <w:jc w:val="left"/>
              <w:rPr>
                <w:rFonts w:eastAsia="Times New Roman" w:cs="Times New Roman"/>
                <w:b/>
                <w:color w:val="000000"/>
                <w:sz w:val="20"/>
                <w:szCs w:val="20"/>
              </w:rPr>
            </w:pPr>
            <w:r w:rsidRPr="00800BAB">
              <w:rPr>
                <w:rFonts w:eastAsia="Times New Roman" w:cs="Times New Roman"/>
                <w:b/>
                <w:color w:val="000000"/>
                <w:sz w:val="20"/>
                <w:szCs w:val="20"/>
              </w:rPr>
              <w:t>Bicycle Infrastructure and Transportation Attributes</w:t>
            </w:r>
          </w:p>
        </w:tc>
        <w:tc>
          <w:tcPr>
            <w:tcW w:w="903" w:type="pct"/>
            <w:shd w:val="clear" w:color="auto" w:fill="auto"/>
            <w:noWrap/>
            <w:vAlign w:val="center"/>
          </w:tcPr>
          <w:p w14:paraId="549BE4CE" w14:textId="77777777" w:rsidR="00E21864" w:rsidRPr="00800BAB" w:rsidRDefault="00E21864" w:rsidP="005E206D">
            <w:pPr>
              <w:jc w:val="left"/>
              <w:rPr>
                <w:rFonts w:eastAsia="Times New Roman" w:cs="Times New Roman"/>
                <w:color w:val="000000"/>
                <w:sz w:val="20"/>
                <w:szCs w:val="20"/>
              </w:rPr>
            </w:pPr>
          </w:p>
        </w:tc>
        <w:tc>
          <w:tcPr>
            <w:tcW w:w="670" w:type="pct"/>
            <w:shd w:val="clear" w:color="auto" w:fill="auto"/>
            <w:noWrap/>
            <w:vAlign w:val="center"/>
          </w:tcPr>
          <w:p w14:paraId="7BA59A3C" w14:textId="77777777" w:rsidR="00E21864" w:rsidRPr="00800BAB" w:rsidRDefault="00E21864" w:rsidP="005E206D">
            <w:pPr>
              <w:jc w:val="left"/>
              <w:rPr>
                <w:rFonts w:eastAsia="Times New Roman" w:cs="Times New Roman"/>
                <w:color w:val="000000"/>
                <w:sz w:val="20"/>
                <w:szCs w:val="20"/>
              </w:rPr>
            </w:pPr>
          </w:p>
        </w:tc>
      </w:tr>
      <w:tr w:rsidR="00E21864" w:rsidRPr="00800BAB" w14:paraId="27239B40" w14:textId="77777777" w:rsidTr="005E206D">
        <w:trPr>
          <w:trHeight w:val="324"/>
          <w:jc w:val="center"/>
        </w:trPr>
        <w:tc>
          <w:tcPr>
            <w:tcW w:w="3426" w:type="pct"/>
            <w:shd w:val="clear" w:color="auto" w:fill="auto"/>
            <w:noWrap/>
            <w:vAlign w:val="center"/>
          </w:tcPr>
          <w:p w14:paraId="718797FD"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 xml:space="preserve">Station's Capacity </w:t>
            </w:r>
            <w:r w:rsidRPr="009555CD">
              <w:rPr>
                <w:rFonts w:eastAsia="Times New Roman" w:cs="Times New Roman"/>
                <w:color w:val="000000"/>
                <w:sz w:val="20"/>
                <w:szCs w:val="20"/>
              </w:rPr>
              <w:t>(x 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903" w:type="pct"/>
            <w:shd w:val="clear" w:color="auto" w:fill="auto"/>
            <w:noWrap/>
            <w:vAlign w:val="center"/>
          </w:tcPr>
          <w:p w14:paraId="79DEB78C"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.370</w:t>
            </w:r>
          </w:p>
        </w:tc>
        <w:tc>
          <w:tcPr>
            <w:tcW w:w="670" w:type="pct"/>
            <w:shd w:val="clear" w:color="auto" w:fill="auto"/>
            <w:noWrap/>
            <w:vAlign w:val="center"/>
          </w:tcPr>
          <w:p w14:paraId="703472C3"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6.474</w:t>
            </w:r>
          </w:p>
        </w:tc>
      </w:tr>
      <w:tr w:rsidR="00E21864" w:rsidRPr="00800BAB" w14:paraId="2BDAA995" w14:textId="77777777" w:rsidTr="005E206D">
        <w:trPr>
          <w:trHeight w:val="324"/>
          <w:jc w:val="center"/>
        </w:trPr>
        <w:tc>
          <w:tcPr>
            <w:tcW w:w="3426" w:type="pct"/>
            <w:shd w:val="clear" w:color="auto" w:fill="auto"/>
            <w:noWrap/>
            <w:vAlign w:val="center"/>
          </w:tcPr>
          <w:p w14:paraId="1C07BC32"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Number of Subway Stations in 250m Buffer</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w:t>
            </w:r>
            <w:r>
              <w:rPr>
                <w:rFonts w:eastAsia="Times New Roman" w:cs="Times New Roman"/>
                <w:color w:val="000000"/>
                <w:sz w:val="20"/>
                <w:szCs w:val="20"/>
                <w:vertAlign w:val="superscript"/>
              </w:rPr>
              <w:t>1</w:t>
            </w:r>
            <w:r w:rsidRPr="009555CD">
              <w:rPr>
                <w:rFonts w:eastAsia="Times New Roman" w:cs="Times New Roman"/>
                <w:color w:val="000000"/>
                <w:sz w:val="20"/>
                <w:szCs w:val="20"/>
              </w:rPr>
              <w:t>)</w:t>
            </w:r>
          </w:p>
        </w:tc>
        <w:tc>
          <w:tcPr>
            <w:tcW w:w="903" w:type="pct"/>
            <w:shd w:val="clear" w:color="auto" w:fill="auto"/>
            <w:noWrap/>
            <w:vAlign w:val="center"/>
          </w:tcPr>
          <w:p w14:paraId="6FCB8AC0"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0.3</w:t>
            </w:r>
            <w:r>
              <w:rPr>
                <w:rFonts w:eastAsia="Times New Roman" w:cs="Times New Roman"/>
                <w:color w:val="000000"/>
                <w:sz w:val="20"/>
                <w:szCs w:val="20"/>
              </w:rPr>
              <w:t>41</w:t>
            </w:r>
          </w:p>
        </w:tc>
        <w:tc>
          <w:tcPr>
            <w:tcW w:w="670" w:type="pct"/>
            <w:shd w:val="clear" w:color="auto" w:fill="auto"/>
            <w:noWrap/>
            <w:vAlign w:val="center"/>
          </w:tcPr>
          <w:p w14:paraId="6E96D79E"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3.308</w:t>
            </w:r>
          </w:p>
        </w:tc>
      </w:tr>
      <w:tr w:rsidR="00E21864" w:rsidRPr="00800BAB" w14:paraId="10180FDE" w14:textId="77777777" w:rsidTr="005E206D">
        <w:trPr>
          <w:trHeight w:val="324"/>
          <w:jc w:val="center"/>
        </w:trPr>
        <w:tc>
          <w:tcPr>
            <w:tcW w:w="3426" w:type="pct"/>
            <w:shd w:val="clear" w:color="auto" w:fill="auto"/>
            <w:noWrap/>
            <w:vAlign w:val="center"/>
          </w:tcPr>
          <w:p w14:paraId="7EA8833B" w14:textId="6DC26704" w:rsidR="00E21864" w:rsidRPr="00800BAB" w:rsidRDefault="00E21864" w:rsidP="005E206D">
            <w:pPr>
              <w:jc w:val="left"/>
              <w:rPr>
                <w:rFonts w:eastAsia="Times New Roman" w:cs="Times New Roman"/>
                <w:color w:val="000000"/>
                <w:sz w:val="20"/>
                <w:szCs w:val="20"/>
              </w:rPr>
            </w:pPr>
            <w:r w:rsidRPr="009555CD">
              <w:rPr>
                <w:rFonts w:eastAsia="Times New Roman" w:cs="Times New Roman"/>
                <w:color w:val="000000"/>
                <w:sz w:val="20"/>
                <w:szCs w:val="20"/>
              </w:rPr>
              <w:t>Length of Bicycle Facility in 250m Buffer (m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903" w:type="pct"/>
            <w:shd w:val="clear" w:color="auto" w:fill="auto"/>
            <w:noWrap/>
            <w:vAlign w:val="center"/>
          </w:tcPr>
          <w:p w14:paraId="21BF60ED"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0</w:t>
            </w:r>
            <w:r>
              <w:rPr>
                <w:rFonts w:eastAsia="Times New Roman" w:cs="Times New Roman"/>
                <w:color w:val="000000"/>
                <w:sz w:val="20"/>
                <w:szCs w:val="20"/>
              </w:rPr>
              <w:t>.2</w:t>
            </w:r>
            <w:r w:rsidRPr="00800BAB">
              <w:rPr>
                <w:rFonts w:eastAsia="Times New Roman" w:cs="Times New Roman"/>
                <w:color w:val="000000"/>
                <w:sz w:val="20"/>
                <w:szCs w:val="20"/>
              </w:rPr>
              <w:t>8</w:t>
            </w:r>
            <w:r>
              <w:rPr>
                <w:rFonts w:eastAsia="Times New Roman" w:cs="Times New Roman"/>
                <w:color w:val="000000"/>
                <w:sz w:val="20"/>
                <w:szCs w:val="20"/>
              </w:rPr>
              <w:t>8</w:t>
            </w:r>
          </w:p>
        </w:tc>
        <w:tc>
          <w:tcPr>
            <w:tcW w:w="670" w:type="pct"/>
            <w:shd w:val="clear" w:color="auto" w:fill="auto"/>
            <w:noWrap/>
            <w:vAlign w:val="center"/>
          </w:tcPr>
          <w:p w14:paraId="45F62C8E"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4.525</w:t>
            </w:r>
          </w:p>
        </w:tc>
      </w:tr>
      <w:tr w:rsidR="00E21864" w:rsidRPr="00800BAB" w14:paraId="6442E9E5" w14:textId="77777777" w:rsidTr="005E206D">
        <w:trPr>
          <w:trHeight w:val="324"/>
          <w:jc w:val="center"/>
        </w:trPr>
        <w:tc>
          <w:tcPr>
            <w:tcW w:w="3426" w:type="pct"/>
            <w:shd w:val="clear" w:color="auto" w:fill="auto"/>
            <w:noWrap/>
            <w:vAlign w:val="center"/>
          </w:tcPr>
          <w:p w14:paraId="062567AE" w14:textId="043650C2" w:rsidR="00E21864" w:rsidRPr="009555CD" w:rsidRDefault="00E21864" w:rsidP="005E206D">
            <w:pPr>
              <w:rPr>
                <w:rFonts w:eastAsia="Times New Roman" w:cs="Times New Roman"/>
                <w:color w:val="000000"/>
                <w:sz w:val="20"/>
                <w:szCs w:val="20"/>
              </w:rPr>
            </w:pPr>
            <w:r>
              <w:rPr>
                <w:rFonts w:eastAsia="Times New Roman" w:cs="Times New Roman"/>
                <w:color w:val="000000"/>
                <w:sz w:val="20"/>
                <w:szCs w:val="20"/>
              </w:rPr>
              <w:t xml:space="preserve">          </w:t>
            </w:r>
            <w:r w:rsidRPr="00C04448">
              <w:rPr>
                <w:rFonts w:eastAsia="Times New Roman" w:cs="Times New Roman"/>
                <w:color w:val="000000"/>
                <w:sz w:val="20"/>
                <w:szCs w:val="20"/>
              </w:rPr>
              <w:t>Standard Deviation</w:t>
            </w:r>
            <w:r w:rsidR="00CC62E7">
              <w:rPr>
                <w:rFonts w:eastAsia="Times New Roman" w:cs="Times New Roman"/>
                <w:color w:val="000000"/>
                <w:sz w:val="20"/>
                <w:szCs w:val="20"/>
              </w:rPr>
              <w:t xml:space="preserve"> </w:t>
            </w:r>
            <w:r w:rsidRPr="009555CD">
              <w:rPr>
                <w:rFonts w:eastAsia="Times New Roman" w:cs="Times New Roman"/>
                <w:color w:val="000000"/>
                <w:sz w:val="20"/>
                <w:szCs w:val="20"/>
              </w:rPr>
              <w:t>(m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903" w:type="pct"/>
            <w:shd w:val="clear" w:color="auto" w:fill="auto"/>
            <w:noWrap/>
            <w:vAlign w:val="center"/>
          </w:tcPr>
          <w:p w14:paraId="6407423E" w14:textId="211D9C76" w:rsidR="00E21864" w:rsidRPr="00800BAB" w:rsidRDefault="00E21864" w:rsidP="005E206D">
            <w:pPr>
              <w:rPr>
                <w:rFonts w:eastAsia="Times New Roman" w:cs="Times New Roman"/>
                <w:color w:val="000000"/>
                <w:sz w:val="20"/>
                <w:szCs w:val="20"/>
              </w:rPr>
            </w:pPr>
            <w:r>
              <w:rPr>
                <w:rFonts w:eastAsia="Times New Roman" w:cs="Times New Roman"/>
                <w:color w:val="000000"/>
                <w:sz w:val="20"/>
                <w:szCs w:val="20"/>
              </w:rPr>
              <w:t>0.158</w:t>
            </w:r>
          </w:p>
        </w:tc>
        <w:tc>
          <w:tcPr>
            <w:tcW w:w="670" w:type="pct"/>
            <w:shd w:val="clear" w:color="auto" w:fill="auto"/>
            <w:noWrap/>
            <w:vAlign w:val="center"/>
          </w:tcPr>
          <w:p w14:paraId="05854208" w14:textId="77777777" w:rsidR="00E21864" w:rsidRPr="00800BAB" w:rsidRDefault="00E21864" w:rsidP="005E206D">
            <w:pPr>
              <w:rPr>
                <w:rFonts w:eastAsia="Times New Roman" w:cs="Times New Roman"/>
                <w:color w:val="000000"/>
                <w:sz w:val="20"/>
                <w:szCs w:val="20"/>
              </w:rPr>
            </w:pPr>
            <w:r>
              <w:rPr>
                <w:rFonts w:eastAsia="Times New Roman" w:cs="Times New Roman"/>
                <w:color w:val="000000"/>
                <w:sz w:val="20"/>
                <w:szCs w:val="20"/>
              </w:rPr>
              <w:t>2.891</w:t>
            </w:r>
          </w:p>
        </w:tc>
      </w:tr>
      <w:tr w:rsidR="00E21864" w:rsidRPr="00800BAB" w14:paraId="760B9BEE" w14:textId="77777777" w:rsidTr="005E206D">
        <w:trPr>
          <w:trHeight w:val="324"/>
          <w:jc w:val="center"/>
        </w:trPr>
        <w:tc>
          <w:tcPr>
            <w:tcW w:w="5000" w:type="pct"/>
            <w:gridSpan w:val="3"/>
            <w:shd w:val="clear" w:color="auto" w:fill="auto"/>
            <w:noWrap/>
            <w:vAlign w:val="center"/>
          </w:tcPr>
          <w:p w14:paraId="7613F0D9"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b/>
                <w:bCs/>
                <w:iCs/>
                <w:color w:val="000000"/>
                <w:sz w:val="20"/>
                <w:szCs w:val="20"/>
              </w:rPr>
              <w:t>Temporal Attributes</w:t>
            </w:r>
          </w:p>
        </w:tc>
      </w:tr>
      <w:tr w:rsidR="00E21864" w:rsidRPr="00800BAB" w14:paraId="75264F52" w14:textId="77777777" w:rsidTr="005E206D">
        <w:trPr>
          <w:trHeight w:val="324"/>
          <w:jc w:val="center"/>
        </w:trPr>
        <w:tc>
          <w:tcPr>
            <w:tcW w:w="3426" w:type="pct"/>
            <w:shd w:val="clear" w:color="auto" w:fill="auto"/>
            <w:noWrap/>
            <w:vAlign w:val="center"/>
          </w:tcPr>
          <w:p w14:paraId="3669F744"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Season: Winter</w:t>
            </w:r>
            <w:r>
              <w:rPr>
                <w:rFonts w:eastAsia="Times New Roman" w:cs="Times New Roman"/>
                <w:color w:val="000000"/>
                <w:sz w:val="20"/>
                <w:szCs w:val="20"/>
              </w:rPr>
              <w:t xml:space="preserve"> (Base: Spring)</w:t>
            </w:r>
          </w:p>
        </w:tc>
        <w:tc>
          <w:tcPr>
            <w:tcW w:w="903" w:type="pct"/>
            <w:shd w:val="clear" w:color="auto" w:fill="auto"/>
            <w:noWrap/>
            <w:vAlign w:val="center"/>
          </w:tcPr>
          <w:p w14:paraId="1A3FC4A5" w14:textId="49C19A64"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w:t>
            </w:r>
            <w:r>
              <w:rPr>
                <w:rFonts w:eastAsia="Times New Roman" w:cs="Times New Roman"/>
                <w:color w:val="000000"/>
                <w:sz w:val="20"/>
                <w:szCs w:val="20"/>
              </w:rPr>
              <w:t>0.268</w:t>
            </w:r>
          </w:p>
        </w:tc>
        <w:tc>
          <w:tcPr>
            <w:tcW w:w="670" w:type="pct"/>
            <w:shd w:val="clear" w:color="auto" w:fill="auto"/>
            <w:noWrap/>
            <w:vAlign w:val="center"/>
          </w:tcPr>
          <w:p w14:paraId="1B67B8B9"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w:t>
            </w:r>
            <w:r>
              <w:rPr>
                <w:rFonts w:eastAsia="Times New Roman" w:cs="Times New Roman"/>
                <w:color w:val="000000"/>
                <w:sz w:val="20"/>
                <w:szCs w:val="20"/>
              </w:rPr>
              <w:t>41.847</w:t>
            </w:r>
          </w:p>
        </w:tc>
      </w:tr>
      <w:tr w:rsidR="00E21864" w:rsidRPr="00800BAB" w14:paraId="663569C0" w14:textId="77777777" w:rsidTr="005E206D">
        <w:trPr>
          <w:trHeight w:val="324"/>
          <w:jc w:val="center"/>
        </w:trPr>
        <w:tc>
          <w:tcPr>
            <w:tcW w:w="5000" w:type="pct"/>
            <w:gridSpan w:val="3"/>
            <w:shd w:val="clear" w:color="auto" w:fill="auto"/>
            <w:noWrap/>
            <w:vAlign w:val="center"/>
          </w:tcPr>
          <w:p w14:paraId="59BDECE1"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b/>
                <w:color w:val="000000"/>
                <w:sz w:val="20"/>
                <w:szCs w:val="20"/>
              </w:rPr>
              <w:t>Land Use and Built Environment Attributes</w:t>
            </w:r>
          </w:p>
        </w:tc>
      </w:tr>
      <w:tr w:rsidR="00E21864" w:rsidRPr="00800BAB" w14:paraId="1CCB8345" w14:textId="77777777" w:rsidTr="005E206D">
        <w:trPr>
          <w:trHeight w:val="312"/>
          <w:jc w:val="center"/>
        </w:trPr>
        <w:tc>
          <w:tcPr>
            <w:tcW w:w="3426" w:type="pct"/>
            <w:shd w:val="clear" w:color="auto" w:fill="auto"/>
            <w:noWrap/>
            <w:vAlign w:val="center"/>
          </w:tcPr>
          <w:p w14:paraId="2A26C7D0" w14:textId="232D3923"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Job Density</w:t>
            </w:r>
            <w:r>
              <w:rPr>
                <w:rFonts w:eastAsia="Times New Roman" w:cs="Times New Roman"/>
                <w:color w:val="000000"/>
                <w:sz w:val="20"/>
                <w:szCs w:val="20"/>
              </w:rPr>
              <w:t xml:space="preserve"> </w:t>
            </w:r>
          </w:p>
        </w:tc>
        <w:tc>
          <w:tcPr>
            <w:tcW w:w="903" w:type="pct"/>
            <w:shd w:val="clear" w:color="auto" w:fill="auto"/>
            <w:noWrap/>
            <w:vAlign w:val="center"/>
          </w:tcPr>
          <w:p w14:paraId="2CCC40F8"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0.</w:t>
            </w:r>
            <w:r>
              <w:rPr>
                <w:rFonts w:eastAsia="Times New Roman" w:cs="Times New Roman"/>
                <w:color w:val="000000"/>
                <w:sz w:val="20"/>
                <w:szCs w:val="20"/>
              </w:rPr>
              <w:t>180</w:t>
            </w:r>
          </w:p>
        </w:tc>
        <w:tc>
          <w:tcPr>
            <w:tcW w:w="670" w:type="pct"/>
            <w:shd w:val="clear" w:color="auto" w:fill="auto"/>
            <w:noWrap/>
            <w:vAlign w:val="center"/>
          </w:tcPr>
          <w:p w14:paraId="32E52BBB"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3.166</w:t>
            </w:r>
          </w:p>
        </w:tc>
      </w:tr>
      <w:tr w:rsidR="00E21864" w:rsidRPr="00800BAB" w14:paraId="5BEAF27C" w14:textId="77777777" w:rsidTr="005E206D">
        <w:trPr>
          <w:trHeight w:val="312"/>
          <w:jc w:val="center"/>
        </w:trPr>
        <w:tc>
          <w:tcPr>
            <w:tcW w:w="3426" w:type="pct"/>
            <w:shd w:val="clear" w:color="auto" w:fill="auto"/>
            <w:noWrap/>
            <w:vAlign w:val="center"/>
          </w:tcPr>
          <w:p w14:paraId="4677BBD8"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Non-motorized vehicle score</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903" w:type="pct"/>
            <w:shd w:val="clear" w:color="auto" w:fill="auto"/>
            <w:noWrap/>
            <w:vAlign w:val="center"/>
          </w:tcPr>
          <w:p w14:paraId="7A6E15C5"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1.423</w:t>
            </w:r>
          </w:p>
        </w:tc>
        <w:tc>
          <w:tcPr>
            <w:tcW w:w="670" w:type="pct"/>
            <w:shd w:val="clear" w:color="auto" w:fill="auto"/>
            <w:noWrap/>
            <w:vAlign w:val="center"/>
          </w:tcPr>
          <w:p w14:paraId="6C4631A2"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9.982</w:t>
            </w:r>
          </w:p>
        </w:tc>
      </w:tr>
      <w:tr w:rsidR="00E21864" w:rsidRPr="00800BAB" w14:paraId="02E4BB06" w14:textId="77777777" w:rsidTr="005E206D">
        <w:trPr>
          <w:trHeight w:val="312"/>
          <w:jc w:val="center"/>
        </w:trPr>
        <w:tc>
          <w:tcPr>
            <w:tcW w:w="3426" w:type="pct"/>
            <w:shd w:val="clear" w:color="auto" w:fill="auto"/>
            <w:noWrap/>
            <w:vAlign w:val="center"/>
          </w:tcPr>
          <w:p w14:paraId="5F6568C5"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Number of Facilities and Recreational Point in 250m Buffer</w:t>
            </w:r>
            <w:r>
              <w:rPr>
                <w:rFonts w:eastAsia="Times New Roman" w:cs="Times New Roman"/>
                <w:color w:val="000000"/>
                <w:sz w:val="20"/>
                <w:szCs w:val="20"/>
              </w:rPr>
              <w:t xml:space="preserve"> </w:t>
            </w:r>
            <w:r w:rsidRPr="009555CD">
              <w:rPr>
                <w:rFonts w:eastAsia="Times New Roman" w:cs="Times New Roman"/>
                <w:color w:val="000000"/>
                <w:sz w:val="20"/>
                <w:szCs w:val="20"/>
              </w:rPr>
              <w:t>(x 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903" w:type="pct"/>
            <w:shd w:val="clear" w:color="auto" w:fill="auto"/>
            <w:noWrap/>
            <w:vAlign w:val="center"/>
          </w:tcPr>
          <w:p w14:paraId="507132B8"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1.316</w:t>
            </w:r>
          </w:p>
        </w:tc>
        <w:tc>
          <w:tcPr>
            <w:tcW w:w="670" w:type="pct"/>
            <w:shd w:val="clear" w:color="auto" w:fill="auto"/>
            <w:noWrap/>
            <w:vAlign w:val="center"/>
          </w:tcPr>
          <w:p w14:paraId="21B39EED"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4.453</w:t>
            </w:r>
          </w:p>
        </w:tc>
      </w:tr>
      <w:tr w:rsidR="00E21864" w:rsidRPr="00800BAB" w14:paraId="6C9C3105" w14:textId="77777777" w:rsidTr="005E206D">
        <w:trPr>
          <w:trHeight w:val="324"/>
          <w:jc w:val="center"/>
        </w:trPr>
        <w:tc>
          <w:tcPr>
            <w:tcW w:w="3426" w:type="pct"/>
            <w:shd w:val="clear" w:color="auto" w:fill="auto"/>
            <w:noWrap/>
            <w:vAlign w:val="center"/>
          </w:tcPr>
          <w:p w14:paraId="1BE78F40" w14:textId="18F5B5F4"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 xml:space="preserve">Distance to Times Square </w:t>
            </w:r>
            <w:r w:rsidRPr="009555CD">
              <w:rPr>
                <w:rFonts w:eastAsia="Times New Roman" w:cs="Times New Roman"/>
                <w:color w:val="000000"/>
                <w:sz w:val="20"/>
                <w:szCs w:val="20"/>
              </w:rPr>
              <w:t>(m x 10</w:t>
            </w:r>
            <w:r w:rsidRPr="009555CD">
              <w:rPr>
                <w:rFonts w:eastAsia="Times New Roman" w:cs="Times New Roman"/>
                <w:color w:val="000000"/>
                <w:sz w:val="20"/>
                <w:szCs w:val="20"/>
                <w:vertAlign w:val="superscript"/>
              </w:rPr>
              <w:t>-5</w:t>
            </w:r>
            <w:r w:rsidRPr="009555CD">
              <w:rPr>
                <w:rFonts w:eastAsia="Times New Roman" w:cs="Times New Roman"/>
                <w:color w:val="000000"/>
                <w:sz w:val="20"/>
                <w:szCs w:val="20"/>
              </w:rPr>
              <w:t>)</w:t>
            </w:r>
          </w:p>
        </w:tc>
        <w:tc>
          <w:tcPr>
            <w:tcW w:w="903" w:type="pct"/>
            <w:shd w:val="clear" w:color="auto" w:fill="auto"/>
            <w:noWrap/>
            <w:vAlign w:val="center"/>
          </w:tcPr>
          <w:p w14:paraId="1D6F5B54"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w:t>
            </w:r>
            <w:r>
              <w:rPr>
                <w:rFonts w:eastAsia="Times New Roman" w:cs="Times New Roman"/>
                <w:color w:val="000000"/>
                <w:sz w:val="20"/>
                <w:szCs w:val="20"/>
              </w:rPr>
              <w:t>5.886</w:t>
            </w:r>
          </w:p>
        </w:tc>
        <w:tc>
          <w:tcPr>
            <w:tcW w:w="670" w:type="pct"/>
            <w:shd w:val="clear" w:color="auto" w:fill="auto"/>
            <w:noWrap/>
            <w:vAlign w:val="center"/>
          </w:tcPr>
          <w:p w14:paraId="540F5E29"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w:t>
            </w:r>
            <w:r>
              <w:rPr>
                <w:rFonts w:eastAsia="Times New Roman" w:cs="Times New Roman"/>
                <w:color w:val="000000"/>
                <w:sz w:val="20"/>
                <w:szCs w:val="20"/>
              </w:rPr>
              <w:t>14.170</w:t>
            </w:r>
          </w:p>
        </w:tc>
      </w:tr>
      <w:tr w:rsidR="00E21864" w:rsidRPr="00800BAB" w14:paraId="1CEC06B4" w14:textId="77777777" w:rsidTr="005E206D">
        <w:trPr>
          <w:trHeight w:val="348"/>
          <w:jc w:val="center"/>
        </w:trPr>
        <w:tc>
          <w:tcPr>
            <w:tcW w:w="5000" w:type="pct"/>
            <w:gridSpan w:val="3"/>
            <w:shd w:val="clear" w:color="auto" w:fill="auto"/>
            <w:noWrap/>
            <w:vAlign w:val="center"/>
            <w:hideMark/>
          </w:tcPr>
          <w:p w14:paraId="3F117CC2" w14:textId="77777777" w:rsidR="00E21864" w:rsidRPr="00800BAB" w:rsidRDefault="00E21864" w:rsidP="005E206D">
            <w:pPr>
              <w:jc w:val="left"/>
              <w:rPr>
                <w:rFonts w:eastAsia="Times New Roman" w:cs="Times New Roman"/>
                <w:b/>
                <w:bCs/>
                <w:iCs/>
                <w:color w:val="000000"/>
                <w:sz w:val="20"/>
                <w:szCs w:val="20"/>
              </w:rPr>
            </w:pPr>
            <w:r w:rsidRPr="00800BAB">
              <w:rPr>
                <w:rFonts w:eastAsia="Times New Roman" w:cs="Times New Roman"/>
                <w:b/>
                <w:bCs/>
                <w:iCs/>
                <w:color w:val="000000"/>
                <w:sz w:val="20"/>
                <w:szCs w:val="20"/>
              </w:rPr>
              <w:t>Correlation Parameters</w:t>
            </w:r>
          </w:p>
        </w:tc>
      </w:tr>
      <w:tr w:rsidR="00E21864" w:rsidRPr="00800BAB" w14:paraId="712426AC" w14:textId="77777777" w:rsidTr="005E206D">
        <w:trPr>
          <w:trHeight w:val="324"/>
          <w:jc w:val="center"/>
        </w:trPr>
        <w:tc>
          <w:tcPr>
            <w:tcW w:w="3426" w:type="pct"/>
            <w:shd w:val="clear" w:color="auto" w:fill="auto"/>
            <w:noWrap/>
            <w:vAlign w:val="center"/>
            <w:hideMark/>
          </w:tcPr>
          <w:p w14:paraId="25C9F445" w14:textId="77777777" w:rsidR="00E21864" w:rsidRPr="00800BAB" w:rsidRDefault="00E21864" w:rsidP="005E206D">
            <w:pPr>
              <w:jc w:val="left"/>
              <w:rPr>
                <w:rFonts w:eastAsia="Times New Roman" w:cs="Times New Roman"/>
                <w:color w:val="000000"/>
                <w:sz w:val="20"/>
                <w:szCs w:val="20"/>
              </w:rPr>
            </w:pPr>
            <m:oMathPara>
              <m:oMathParaPr>
                <m:jc m:val="left"/>
              </m:oMathParaPr>
              <m:oMath>
                <m:r>
                  <w:rPr>
                    <w:rFonts w:ascii="Cambria Math" w:hAnsi="Cambria Math" w:cs="Times New Roman"/>
                    <w:sz w:val="20"/>
                    <w:szCs w:val="20"/>
                  </w:rPr>
                  <m:t>σ</m:t>
                </m:r>
              </m:oMath>
            </m:oMathPara>
          </w:p>
        </w:tc>
        <w:tc>
          <w:tcPr>
            <w:tcW w:w="903" w:type="pct"/>
            <w:shd w:val="clear" w:color="auto" w:fill="auto"/>
            <w:noWrap/>
            <w:vAlign w:val="center"/>
            <w:hideMark/>
          </w:tcPr>
          <w:p w14:paraId="4FACBC7A"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0.247</w:t>
            </w:r>
          </w:p>
        </w:tc>
        <w:tc>
          <w:tcPr>
            <w:tcW w:w="670" w:type="pct"/>
            <w:shd w:val="clear" w:color="auto" w:fill="auto"/>
            <w:noWrap/>
            <w:vAlign w:val="center"/>
            <w:hideMark/>
          </w:tcPr>
          <w:p w14:paraId="30C7841D"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33.875</w:t>
            </w:r>
          </w:p>
        </w:tc>
      </w:tr>
      <w:tr w:rsidR="00E21864" w:rsidRPr="00800BAB" w14:paraId="7D587454" w14:textId="77777777" w:rsidTr="005E206D">
        <w:trPr>
          <w:trHeight w:val="324"/>
          <w:jc w:val="center"/>
        </w:trPr>
        <w:tc>
          <w:tcPr>
            <w:tcW w:w="3426" w:type="pct"/>
            <w:shd w:val="clear" w:color="auto" w:fill="auto"/>
            <w:noWrap/>
            <w:vAlign w:val="center"/>
            <w:hideMark/>
          </w:tcPr>
          <w:p w14:paraId="12EC8208" w14:textId="77777777" w:rsidR="00E21864" w:rsidRPr="00800BAB" w:rsidRDefault="009E0218" w:rsidP="005E206D">
            <w:pPr>
              <w:jc w:val="left"/>
              <w:rPr>
                <w:rFonts w:eastAsia="Times New Roman" w:cs="Times New Roman"/>
                <w:color w:val="000000"/>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1</m:t>
                    </m:r>
                  </m:sub>
                </m:sSub>
              </m:oMath>
            </m:oMathPara>
          </w:p>
        </w:tc>
        <w:tc>
          <w:tcPr>
            <w:tcW w:w="903" w:type="pct"/>
            <w:shd w:val="clear" w:color="auto" w:fill="auto"/>
            <w:noWrap/>
            <w:vAlign w:val="center"/>
            <w:hideMark/>
          </w:tcPr>
          <w:p w14:paraId="164535F7"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0.314</w:t>
            </w:r>
          </w:p>
        </w:tc>
        <w:tc>
          <w:tcPr>
            <w:tcW w:w="670" w:type="pct"/>
            <w:shd w:val="clear" w:color="auto" w:fill="auto"/>
            <w:noWrap/>
            <w:vAlign w:val="center"/>
            <w:hideMark/>
          </w:tcPr>
          <w:p w14:paraId="7833FC06" w14:textId="77777777" w:rsidR="00E21864" w:rsidRPr="00800BAB" w:rsidRDefault="00E21864" w:rsidP="005E206D">
            <w:pPr>
              <w:jc w:val="left"/>
              <w:rPr>
                <w:rFonts w:eastAsia="Times New Roman" w:cs="Times New Roman"/>
                <w:color w:val="000000"/>
                <w:sz w:val="20"/>
                <w:szCs w:val="20"/>
              </w:rPr>
            </w:pPr>
            <w:r>
              <w:rPr>
                <w:rFonts w:eastAsia="Times New Roman" w:cs="Times New Roman"/>
                <w:color w:val="000000"/>
                <w:sz w:val="20"/>
                <w:szCs w:val="20"/>
              </w:rPr>
              <w:t>7.923</w:t>
            </w:r>
          </w:p>
        </w:tc>
      </w:tr>
      <w:tr w:rsidR="00E21864" w:rsidRPr="00800BAB" w14:paraId="0513768D" w14:textId="77777777" w:rsidTr="005E206D">
        <w:trPr>
          <w:trHeight w:val="336"/>
          <w:jc w:val="center"/>
        </w:trPr>
        <w:tc>
          <w:tcPr>
            <w:tcW w:w="3426" w:type="pct"/>
            <w:shd w:val="clear" w:color="auto" w:fill="auto"/>
            <w:noWrap/>
            <w:vAlign w:val="center"/>
            <w:hideMark/>
          </w:tcPr>
          <w:p w14:paraId="4573A7FC" w14:textId="77777777" w:rsidR="00E21864" w:rsidRPr="00800BAB" w:rsidRDefault="00E21864" w:rsidP="005E206D">
            <w:pPr>
              <w:jc w:val="left"/>
              <w:rPr>
                <w:rFonts w:eastAsia="Times New Roman" w:cs="Times New Roman"/>
                <w:b/>
                <w:bCs/>
                <w:color w:val="000000"/>
                <w:sz w:val="20"/>
                <w:szCs w:val="20"/>
              </w:rPr>
            </w:pPr>
            <w:r w:rsidRPr="00800BAB">
              <w:rPr>
                <w:rFonts w:eastAsia="Times New Roman" w:cs="Times New Roman"/>
                <w:b/>
                <w:bCs/>
                <w:color w:val="000000"/>
                <w:sz w:val="20"/>
                <w:szCs w:val="20"/>
              </w:rPr>
              <w:t xml:space="preserve">Restricted Log-Likelihood </w:t>
            </w:r>
          </w:p>
        </w:tc>
        <w:tc>
          <w:tcPr>
            <w:tcW w:w="1574" w:type="pct"/>
            <w:gridSpan w:val="2"/>
            <w:shd w:val="clear" w:color="auto" w:fill="auto"/>
            <w:noWrap/>
            <w:vAlign w:val="center"/>
            <w:hideMark/>
          </w:tcPr>
          <w:p w14:paraId="010056ED" w14:textId="77777777" w:rsidR="00E21864" w:rsidRPr="00800BAB" w:rsidRDefault="00E21864" w:rsidP="005E206D">
            <w:pPr>
              <w:jc w:val="left"/>
              <w:rPr>
                <w:rFonts w:eastAsia="Times New Roman" w:cs="Times New Roman"/>
                <w:color w:val="000000"/>
                <w:sz w:val="20"/>
                <w:szCs w:val="20"/>
              </w:rPr>
            </w:pPr>
            <w:r w:rsidRPr="00800BAB">
              <w:rPr>
                <w:rFonts w:eastAsia="Times New Roman" w:cs="Times New Roman"/>
                <w:color w:val="000000"/>
                <w:sz w:val="20"/>
                <w:szCs w:val="20"/>
              </w:rPr>
              <w:t>-1863.186</w:t>
            </w:r>
          </w:p>
        </w:tc>
      </w:tr>
      <w:tr w:rsidR="00E21864" w:rsidRPr="00800BAB" w14:paraId="1C2B804A" w14:textId="77777777" w:rsidTr="005E206D">
        <w:trPr>
          <w:trHeight w:val="336"/>
          <w:jc w:val="center"/>
        </w:trPr>
        <w:tc>
          <w:tcPr>
            <w:tcW w:w="3426" w:type="pct"/>
            <w:shd w:val="clear" w:color="auto" w:fill="auto"/>
            <w:noWrap/>
            <w:vAlign w:val="center"/>
          </w:tcPr>
          <w:p w14:paraId="56B7B865" w14:textId="77777777" w:rsidR="00E21864" w:rsidRPr="00800BAB" w:rsidRDefault="00E21864" w:rsidP="005E206D">
            <w:pPr>
              <w:jc w:val="left"/>
              <w:rPr>
                <w:rFonts w:eastAsia="Times New Roman" w:cs="Times New Roman"/>
                <w:b/>
                <w:bCs/>
                <w:color w:val="000000"/>
                <w:sz w:val="20"/>
                <w:szCs w:val="20"/>
              </w:rPr>
            </w:pPr>
            <w:r>
              <w:rPr>
                <w:rFonts w:eastAsia="Times New Roman" w:cs="Times New Roman"/>
                <w:b/>
                <w:bCs/>
                <w:color w:val="000000"/>
                <w:sz w:val="20"/>
                <w:szCs w:val="20"/>
              </w:rPr>
              <w:t>Number of Observations</w:t>
            </w:r>
          </w:p>
        </w:tc>
        <w:tc>
          <w:tcPr>
            <w:tcW w:w="1574" w:type="pct"/>
            <w:gridSpan w:val="2"/>
            <w:shd w:val="clear" w:color="auto" w:fill="auto"/>
            <w:noWrap/>
            <w:vAlign w:val="center"/>
          </w:tcPr>
          <w:p w14:paraId="6129D05E" w14:textId="25521AFF" w:rsidR="00E21864" w:rsidRPr="00800BAB" w:rsidRDefault="005E206D" w:rsidP="005E206D">
            <w:pPr>
              <w:jc w:val="left"/>
              <w:rPr>
                <w:rFonts w:eastAsia="Times New Roman" w:cs="Times New Roman"/>
                <w:color w:val="000000"/>
                <w:sz w:val="20"/>
                <w:szCs w:val="20"/>
              </w:rPr>
            </w:pPr>
            <w:r>
              <w:rPr>
                <w:rFonts w:eastAsia="Times New Roman" w:cs="Times New Roman"/>
                <w:color w:val="000000"/>
                <w:sz w:val="20"/>
                <w:szCs w:val="20"/>
              </w:rPr>
              <w:t>574</w:t>
            </w:r>
          </w:p>
        </w:tc>
      </w:tr>
    </w:tbl>
    <w:p w14:paraId="4EDCCC2A" w14:textId="166414C8" w:rsidR="00E86C57" w:rsidRDefault="00E86C57" w:rsidP="00FE4F18">
      <w:pPr>
        <w:rPr>
          <w:rFonts w:cs="Times New Roman"/>
          <w:b/>
          <w:color w:val="000000" w:themeColor="text1"/>
          <w:szCs w:val="24"/>
        </w:rPr>
        <w:sectPr w:rsidR="00E86C57" w:rsidSect="00057285">
          <w:headerReference w:type="default" r:id="rId30"/>
          <w:pgSz w:w="11906" w:h="16838" w:code="9"/>
          <w:pgMar w:top="1440" w:right="1440" w:bottom="1440" w:left="1440" w:header="720" w:footer="720" w:gutter="0"/>
          <w:cols w:space="720"/>
          <w:docGrid w:linePitch="360"/>
        </w:sectPr>
      </w:pPr>
    </w:p>
    <w:p w14:paraId="6D2D0EB7" w14:textId="1BC60311" w:rsidR="00FE4F18" w:rsidRDefault="00FE4F18" w:rsidP="0097614F">
      <w:pPr>
        <w:jc w:val="center"/>
        <w:rPr>
          <w:rFonts w:cs="Times New Roman"/>
          <w:bCs/>
          <w:szCs w:val="24"/>
        </w:rPr>
      </w:pPr>
      <w:r w:rsidRPr="00F669CC">
        <w:rPr>
          <w:rStyle w:val="ParagraphChar"/>
        </w:rPr>
        <w:lastRenderedPageBreak/>
        <w:t>Table 3</w:t>
      </w:r>
      <w:r>
        <w:rPr>
          <w:rFonts w:cs="Times New Roman"/>
          <w:b/>
          <w:szCs w:val="24"/>
        </w:rPr>
        <w:t xml:space="preserve"> </w:t>
      </w:r>
      <w:r w:rsidRPr="00907592">
        <w:rPr>
          <w:rFonts w:cs="Times New Roman"/>
          <w:bCs/>
          <w:szCs w:val="24"/>
        </w:rPr>
        <w:t>MDCEV model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3"/>
        <w:gridCol w:w="1050"/>
        <w:gridCol w:w="933"/>
      </w:tblGrid>
      <w:tr w:rsidR="00FE4F18" w:rsidRPr="00800BAB" w14:paraId="70C99874" w14:textId="77777777" w:rsidTr="00F57892">
        <w:trPr>
          <w:trHeight w:val="312"/>
          <w:jc w:val="center"/>
        </w:trPr>
        <w:tc>
          <w:tcPr>
            <w:tcW w:w="3940" w:type="pct"/>
            <w:noWrap/>
            <w:vAlign w:val="center"/>
            <w:hideMark/>
          </w:tcPr>
          <w:p w14:paraId="749A6442"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Parameter</w:t>
            </w:r>
          </w:p>
        </w:tc>
        <w:tc>
          <w:tcPr>
            <w:tcW w:w="604" w:type="pct"/>
            <w:noWrap/>
            <w:vAlign w:val="center"/>
            <w:hideMark/>
          </w:tcPr>
          <w:p w14:paraId="620539D3"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Estimates</w:t>
            </w:r>
          </w:p>
        </w:tc>
        <w:tc>
          <w:tcPr>
            <w:tcW w:w="456" w:type="pct"/>
            <w:noWrap/>
            <w:vAlign w:val="center"/>
            <w:hideMark/>
          </w:tcPr>
          <w:p w14:paraId="7D884B9C"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t-stats</w:t>
            </w:r>
          </w:p>
        </w:tc>
      </w:tr>
      <w:tr w:rsidR="00FE4F18" w:rsidRPr="00800BAB" w14:paraId="421080A6" w14:textId="77777777" w:rsidTr="00E5521A">
        <w:trPr>
          <w:trHeight w:val="312"/>
          <w:jc w:val="center"/>
        </w:trPr>
        <w:tc>
          <w:tcPr>
            <w:tcW w:w="5000" w:type="pct"/>
            <w:gridSpan w:val="3"/>
            <w:noWrap/>
            <w:vAlign w:val="center"/>
            <w:hideMark/>
          </w:tcPr>
          <w:p w14:paraId="00EA92DB"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Trip Attributes</w:t>
            </w:r>
          </w:p>
        </w:tc>
      </w:tr>
      <w:tr w:rsidR="00FE4F18" w:rsidRPr="00800BAB" w14:paraId="66797678" w14:textId="77777777" w:rsidTr="00F57892">
        <w:trPr>
          <w:trHeight w:val="300"/>
          <w:jc w:val="center"/>
        </w:trPr>
        <w:tc>
          <w:tcPr>
            <w:tcW w:w="3940" w:type="pct"/>
            <w:noWrap/>
            <w:vAlign w:val="center"/>
            <w:hideMark/>
          </w:tcPr>
          <w:p w14:paraId="0E2436C7" w14:textId="59E27BCE"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 xml:space="preserve">Network Distance </w:t>
            </w:r>
            <w:r w:rsidR="001A4F08" w:rsidRPr="009555CD">
              <w:rPr>
                <w:rFonts w:eastAsia="Times New Roman" w:cs="Times New Roman"/>
                <w:color w:val="000000"/>
                <w:sz w:val="20"/>
                <w:szCs w:val="20"/>
              </w:rPr>
              <w:t>(m x 10</w:t>
            </w:r>
            <w:r w:rsidR="001A4F08" w:rsidRPr="009555CD">
              <w:rPr>
                <w:rFonts w:eastAsia="Times New Roman" w:cs="Times New Roman"/>
                <w:color w:val="000000"/>
                <w:sz w:val="20"/>
                <w:szCs w:val="20"/>
                <w:vertAlign w:val="superscript"/>
              </w:rPr>
              <w:t>-5</w:t>
            </w:r>
            <w:r w:rsidR="001A4F08" w:rsidRPr="009555CD">
              <w:rPr>
                <w:rFonts w:eastAsia="Times New Roman" w:cs="Times New Roman"/>
                <w:color w:val="000000"/>
                <w:sz w:val="20"/>
                <w:szCs w:val="20"/>
              </w:rPr>
              <w:t>)</w:t>
            </w:r>
          </w:p>
        </w:tc>
        <w:tc>
          <w:tcPr>
            <w:tcW w:w="604" w:type="pct"/>
            <w:noWrap/>
            <w:vAlign w:val="center"/>
            <w:hideMark/>
          </w:tcPr>
          <w:p w14:paraId="1E562066" w14:textId="05C70AA6" w:rsidR="00FE4F18" w:rsidRPr="00800BAB" w:rsidRDefault="00FE4F18" w:rsidP="00057285">
            <w:pPr>
              <w:spacing w:line="276" w:lineRule="auto"/>
              <w:jc w:val="left"/>
              <w:rPr>
                <w:rFonts w:eastAsia="Times New Roman" w:cs="Times New Roman"/>
                <w:color w:val="000000"/>
                <w:sz w:val="20"/>
                <w:szCs w:val="20"/>
              </w:rPr>
            </w:pPr>
            <w:r w:rsidRPr="00800BAB">
              <w:rPr>
                <w:rFonts w:cs="Times New Roman"/>
                <w:sz w:val="20"/>
                <w:szCs w:val="20"/>
              </w:rPr>
              <w:t>-</w:t>
            </w:r>
            <w:r w:rsidR="001A4F08">
              <w:rPr>
                <w:rFonts w:cs="Times New Roman"/>
                <w:sz w:val="20"/>
                <w:szCs w:val="20"/>
              </w:rPr>
              <w:t>0.</w:t>
            </w:r>
            <w:r w:rsidRPr="00800BAB">
              <w:rPr>
                <w:rFonts w:cs="Times New Roman"/>
                <w:sz w:val="20"/>
                <w:szCs w:val="20"/>
              </w:rPr>
              <w:t>132</w:t>
            </w:r>
          </w:p>
        </w:tc>
        <w:tc>
          <w:tcPr>
            <w:tcW w:w="456" w:type="pct"/>
            <w:noWrap/>
            <w:vAlign w:val="center"/>
            <w:hideMark/>
          </w:tcPr>
          <w:p w14:paraId="6925B40E"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cs="Times New Roman"/>
                <w:sz w:val="20"/>
                <w:szCs w:val="20"/>
              </w:rPr>
              <w:t>-275.023</w:t>
            </w:r>
          </w:p>
        </w:tc>
      </w:tr>
      <w:tr w:rsidR="00FE4F18" w:rsidRPr="00800BAB" w14:paraId="0DFFCF89" w14:textId="77777777" w:rsidTr="00F57892">
        <w:trPr>
          <w:trHeight w:val="300"/>
          <w:jc w:val="center"/>
        </w:trPr>
        <w:tc>
          <w:tcPr>
            <w:tcW w:w="3940" w:type="pct"/>
            <w:noWrap/>
            <w:vAlign w:val="center"/>
            <w:hideMark/>
          </w:tcPr>
          <w:p w14:paraId="5CC2BD52" w14:textId="63C24DED"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Network Distance x Winter</w:t>
            </w:r>
            <w:r w:rsidR="001A4F08">
              <w:rPr>
                <w:rFonts w:eastAsia="Times New Roman" w:cs="Times New Roman"/>
                <w:color w:val="000000"/>
                <w:sz w:val="20"/>
                <w:szCs w:val="20"/>
              </w:rPr>
              <w:t xml:space="preserve"> </w:t>
            </w:r>
            <w:r w:rsidR="001A4F08" w:rsidRPr="009555CD">
              <w:rPr>
                <w:rFonts w:eastAsia="Times New Roman" w:cs="Times New Roman"/>
                <w:color w:val="000000"/>
                <w:sz w:val="20"/>
                <w:szCs w:val="20"/>
              </w:rPr>
              <w:t>(m x 10</w:t>
            </w:r>
            <w:r w:rsidR="001A4F08" w:rsidRPr="009555CD">
              <w:rPr>
                <w:rFonts w:eastAsia="Times New Roman" w:cs="Times New Roman"/>
                <w:color w:val="000000"/>
                <w:sz w:val="20"/>
                <w:szCs w:val="20"/>
                <w:vertAlign w:val="superscript"/>
              </w:rPr>
              <w:t>-5</w:t>
            </w:r>
            <w:r w:rsidR="001A4F08" w:rsidRPr="009555CD">
              <w:rPr>
                <w:rFonts w:eastAsia="Times New Roman" w:cs="Times New Roman"/>
                <w:color w:val="000000"/>
                <w:sz w:val="20"/>
                <w:szCs w:val="20"/>
              </w:rPr>
              <w:t>)</w:t>
            </w:r>
          </w:p>
        </w:tc>
        <w:tc>
          <w:tcPr>
            <w:tcW w:w="604" w:type="pct"/>
            <w:noWrap/>
            <w:vAlign w:val="center"/>
            <w:hideMark/>
          </w:tcPr>
          <w:p w14:paraId="35E5E9ED"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cs="Times New Roman"/>
                <w:sz w:val="20"/>
                <w:szCs w:val="20"/>
              </w:rPr>
              <w:t>-0.806</w:t>
            </w:r>
          </w:p>
        </w:tc>
        <w:tc>
          <w:tcPr>
            <w:tcW w:w="456" w:type="pct"/>
            <w:noWrap/>
            <w:vAlign w:val="center"/>
            <w:hideMark/>
          </w:tcPr>
          <w:p w14:paraId="504BFB98"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cs="Times New Roman"/>
                <w:sz w:val="20"/>
                <w:szCs w:val="20"/>
              </w:rPr>
              <w:t>-10.509</w:t>
            </w:r>
          </w:p>
        </w:tc>
      </w:tr>
      <w:tr w:rsidR="00FE4F18" w:rsidRPr="00800BAB" w14:paraId="328E166B" w14:textId="77777777" w:rsidTr="00E5521A">
        <w:trPr>
          <w:trHeight w:val="312"/>
          <w:jc w:val="center"/>
        </w:trPr>
        <w:tc>
          <w:tcPr>
            <w:tcW w:w="5000" w:type="pct"/>
            <w:gridSpan w:val="3"/>
            <w:noWrap/>
            <w:vAlign w:val="center"/>
            <w:hideMark/>
          </w:tcPr>
          <w:p w14:paraId="29C98207"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Socio-demographic Attributes</w:t>
            </w:r>
          </w:p>
        </w:tc>
      </w:tr>
      <w:tr w:rsidR="00FE4F18" w:rsidRPr="00800BAB" w14:paraId="111448A2" w14:textId="77777777" w:rsidTr="00F57892">
        <w:trPr>
          <w:trHeight w:val="300"/>
          <w:jc w:val="center"/>
        </w:trPr>
        <w:tc>
          <w:tcPr>
            <w:tcW w:w="3940" w:type="pct"/>
            <w:noWrap/>
            <w:vAlign w:val="center"/>
            <w:hideMark/>
          </w:tcPr>
          <w:p w14:paraId="0FFED27A" w14:textId="428C9C64"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 xml:space="preserve">Population Density </w:t>
            </w:r>
            <w:r w:rsidR="001A4F08" w:rsidRPr="009555CD">
              <w:rPr>
                <w:rFonts w:eastAsia="Times New Roman" w:cs="Times New Roman"/>
                <w:color w:val="000000"/>
                <w:sz w:val="20"/>
                <w:szCs w:val="20"/>
              </w:rPr>
              <w:t>(People per m</w:t>
            </w:r>
            <w:r w:rsidR="001A4F08" w:rsidRPr="009555CD">
              <w:rPr>
                <w:rFonts w:eastAsia="Times New Roman" w:cs="Times New Roman"/>
                <w:color w:val="000000"/>
                <w:sz w:val="20"/>
                <w:szCs w:val="20"/>
                <w:vertAlign w:val="superscript"/>
              </w:rPr>
              <w:t>2</w:t>
            </w:r>
            <w:r w:rsidR="001A4F08" w:rsidRPr="009555CD">
              <w:rPr>
                <w:rFonts w:eastAsia="Times New Roman" w:cs="Times New Roman"/>
                <w:color w:val="000000"/>
                <w:sz w:val="20"/>
                <w:szCs w:val="20"/>
              </w:rPr>
              <w:t xml:space="preserve"> x 10</w:t>
            </w:r>
            <w:r w:rsidR="001A4F08" w:rsidRPr="009555CD">
              <w:rPr>
                <w:rFonts w:eastAsia="Times New Roman" w:cs="Times New Roman"/>
                <w:color w:val="000000"/>
                <w:sz w:val="20"/>
                <w:szCs w:val="20"/>
                <w:vertAlign w:val="superscript"/>
              </w:rPr>
              <w:t>-4</w:t>
            </w:r>
            <w:r w:rsidR="001A4F08" w:rsidRPr="009555CD">
              <w:rPr>
                <w:rFonts w:eastAsia="Times New Roman" w:cs="Times New Roman"/>
                <w:color w:val="000000"/>
                <w:sz w:val="20"/>
                <w:szCs w:val="20"/>
              </w:rPr>
              <w:t>)</w:t>
            </w:r>
          </w:p>
        </w:tc>
        <w:tc>
          <w:tcPr>
            <w:tcW w:w="604" w:type="pct"/>
            <w:noWrap/>
            <w:vAlign w:val="center"/>
            <w:hideMark/>
          </w:tcPr>
          <w:p w14:paraId="3DDD505D" w14:textId="3FAEB0E0" w:rsidR="00FE4F18" w:rsidRPr="00800BAB" w:rsidRDefault="001A4F08" w:rsidP="00057285">
            <w:pPr>
              <w:spacing w:line="276" w:lineRule="auto"/>
              <w:jc w:val="left"/>
              <w:rPr>
                <w:rFonts w:eastAsia="Times New Roman" w:cs="Times New Roman"/>
                <w:color w:val="000000"/>
                <w:sz w:val="20"/>
                <w:szCs w:val="20"/>
              </w:rPr>
            </w:pPr>
            <w:r>
              <w:rPr>
                <w:rFonts w:eastAsia="Times New Roman" w:cs="Times New Roman"/>
                <w:color w:val="000000"/>
                <w:sz w:val="20"/>
                <w:szCs w:val="20"/>
              </w:rPr>
              <w:t>0.</w:t>
            </w:r>
            <w:r w:rsidR="00FE4F18" w:rsidRPr="00800BAB">
              <w:rPr>
                <w:rFonts w:eastAsia="Times New Roman" w:cs="Times New Roman"/>
                <w:color w:val="000000"/>
                <w:sz w:val="20"/>
                <w:szCs w:val="20"/>
              </w:rPr>
              <w:t>106</w:t>
            </w:r>
          </w:p>
        </w:tc>
        <w:tc>
          <w:tcPr>
            <w:tcW w:w="456" w:type="pct"/>
            <w:noWrap/>
            <w:vAlign w:val="center"/>
            <w:hideMark/>
          </w:tcPr>
          <w:p w14:paraId="6E60C28B"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7.928</w:t>
            </w:r>
          </w:p>
        </w:tc>
      </w:tr>
      <w:tr w:rsidR="00FE4F18" w:rsidRPr="00800BAB" w14:paraId="23270F5A" w14:textId="77777777" w:rsidTr="00F57892">
        <w:trPr>
          <w:trHeight w:val="288"/>
          <w:jc w:val="center"/>
        </w:trPr>
        <w:tc>
          <w:tcPr>
            <w:tcW w:w="3940" w:type="pct"/>
            <w:noWrap/>
            <w:vAlign w:val="center"/>
            <w:hideMark/>
          </w:tcPr>
          <w:p w14:paraId="52332553" w14:textId="74E84CA1"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Job Density</w:t>
            </w:r>
            <w:r w:rsidR="001A4F08">
              <w:rPr>
                <w:rFonts w:eastAsia="Times New Roman" w:cs="Times New Roman"/>
                <w:color w:val="000000"/>
                <w:sz w:val="20"/>
                <w:szCs w:val="20"/>
              </w:rPr>
              <w:t xml:space="preserve"> </w:t>
            </w:r>
            <w:r w:rsidR="001A4F08" w:rsidRPr="009555CD">
              <w:rPr>
                <w:rFonts w:eastAsia="Times New Roman" w:cs="Times New Roman"/>
                <w:color w:val="000000"/>
                <w:sz w:val="20"/>
                <w:szCs w:val="20"/>
              </w:rPr>
              <w:t>(</w:t>
            </w:r>
            <w:r w:rsidR="001A4F08">
              <w:rPr>
                <w:rFonts w:eastAsia="Times New Roman" w:cs="Times New Roman"/>
                <w:color w:val="000000"/>
                <w:sz w:val="20"/>
                <w:szCs w:val="20"/>
              </w:rPr>
              <w:t xml:space="preserve">Number of </w:t>
            </w:r>
            <w:r w:rsidR="001A4F08" w:rsidRPr="009555CD">
              <w:rPr>
                <w:rFonts w:eastAsia="Times New Roman" w:cs="Times New Roman"/>
                <w:color w:val="000000"/>
                <w:sz w:val="20"/>
                <w:szCs w:val="20"/>
              </w:rPr>
              <w:t>Jobs per Person)</w:t>
            </w:r>
          </w:p>
        </w:tc>
        <w:tc>
          <w:tcPr>
            <w:tcW w:w="604" w:type="pct"/>
            <w:noWrap/>
            <w:vAlign w:val="center"/>
            <w:hideMark/>
          </w:tcPr>
          <w:p w14:paraId="0F2BBD05"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0.592</w:t>
            </w:r>
          </w:p>
        </w:tc>
        <w:tc>
          <w:tcPr>
            <w:tcW w:w="456" w:type="pct"/>
            <w:noWrap/>
            <w:vAlign w:val="center"/>
            <w:hideMark/>
          </w:tcPr>
          <w:p w14:paraId="1BFF1075"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36.649</w:t>
            </w:r>
          </w:p>
        </w:tc>
      </w:tr>
      <w:tr w:rsidR="00FE4F18" w:rsidRPr="00800BAB" w14:paraId="382CEF4C" w14:textId="77777777" w:rsidTr="00F57892">
        <w:trPr>
          <w:trHeight w:val="300"/>
          <w:jc w:val="center"/>
        </w:trPr>
        <w:tc>
          <w:tcPr>
            <w:tcW w:w="3940" w:type="pct"/>
            <w:noWrap/>
            <w:vAlign w:val="center"/>
            <w:hideMark/>
          </w:tcPr>
          <w:p w14:paraId="2C84C80A" w14:textId="4C5483B6"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Establishment Density</w:t>
            </w:r>
            <w:r w:rsidR="001A4F08">
              <w:rPr>
                <w:rFonts w:eastAsia="Times New Roman" w:cs="Times New Roman"/>
                <w:color w:val="000000"/>
                <w:sz w:val="20"/>
                <w:szCs w:val="20"/>
              </w:rPr>
              <w:t xml:space="preserve"> </w:t>
            </w:r>
            <w:r w:rsidR="001A4F08" w:rsidRPr="009555CD">
              <w:rPr>
                <w:rFonts w:eastAsia="Times New Roman" w:cs="Times New Roman"/>
                <w:color w:val="000000"/>
                <w:sz w:val="20"/>
                <w:szCs w:val="20"/>
              </w:rPr>
              <w:t>(per m2x 10</w:t>
            </w:r>
            <w:r w:rsidR="001A4F08" w:rsidRPr="009555CD">
              <w:rPr>
                <w:rFonts w:eastAsia="Times New Roman" w:cs="Times New Roman"/>
                <w:color w:val="000000"/>
                <w:sz w:val="20"/>
                <w:szCs w:val="20"/>
                <w:vertAlign w:val="superscript"/>
              </w:rPr>
              <w:t>-4</w:t>
            </w:r>
            <w:r w:rsidR="001A4F08" w:rsidRPr="009555CD">
              <w:rPr>
                <w:rFonts w:eastAsia="Times New Roman" w:cs="Times New Roman"/>
                <w:color w:val="000000"/>
                <w:sz w:val="20"/>
                <w:szCs w:val="20"/>
              </w:rPr>
              <w:t>)</w:t>
            </w:r>
          </w:p>
        </w:tc>
        <w:tc>
          <w:tcPr>
            <w:tcW w:w="604" w:type="pct"/>
            <w:noWrap/>
            <w:vAlign w:val="center"/>
            <w:hideMark/>
          </w:tcPr>
          <w:p w14:paraId="7CFAE106"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0.170</w:t>
            </w:r>
          </w:p>
        </w:tc>
        <w:tc>
          <w:tcPr>
            <w:tcW w:w="456" w:type="pct"/>
            <w:noWrap/>
            <w:vAlign w:val="center"/>
            <w:hideMark/>
          </w:tcPr>
          <w:p w14:paraId="3F97A8A1"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13.306</w:t>
            </w:r>
          </w:p>
        </w:tc>
      </w:tr>
      <w:tr w:rsidR="00FE4F18" w:rsidRPr="00800BAB" w14:paraId="22B2549A" w14:textId="77777777" w:rsidTr="00E5521A">
        <w:trPr>
          <w:trHeight w:val="312"/>
          <w:jc w:val="center"/>
        </w:trPr>
        <w:tc>
          <w:tcPr>
            <w:tcW w:w="5000" w:type="pct"/>
            <w:gridSpan w:val="3"/>
            <w:noWrap/>
            <w:vAlign w:val="center"/>
            <w:hideMark/>
          </w:tcPr>
          <w:p w14:paraId="2EE5030A" w14:textId="77777777" w:rsidR="00FE4F18" w:rsidRPr="00800BAB" w:rsidRDefault="00FE4F18" w:rsidP="00057285">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Bicycle Infrastructure and Transportation Attributes</w:t>
            </w:r>
          </w:p>
        </w:tc>
      </w:tr>
      <w:tr w:rsidR="00FE4F18" w:rsidRPr="00800BAB" w14:paraId="4129DB38" w14:textId="77777777" w:rsidTr="00F57892">
        <w:trPr>
          <w:trHeight w:val="300"/>
          <w:jc w:val="center"/>
        </w:trPr>
        <w:tc>
          <w:tcPr>
            <w:tcW w:w="3940" w:type="pct"/>
            <w:noWrap/>
            <w:vAlign w:val="center"/>
            <w:hideMark/>
          </w:tcPr>
          <w:p w14:paraId="2E6453BD"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Station's Capacity</w:t>
            </w:r>
          </w:p>
        </w:tc>
        <w:tc>
          <w:tcPr>
            <w:tcW w:w="604" w:type="pct"/>
            <w:noWrap/>
            <w:vAlign w:val="center"/>
            <w:hideMark/>
          </w:tcPr>
          <w:p w14:paraId="59ED518D"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1.621</w:t>
            </w:r>
          </w:p>
        </w:tc>
        <w:tc>
          <w:tcPr>
            <w:tcW w:w="456" w:type="pct"/>
            <w:noWrap/>
            <w:vAlign w:val="center"/>
            <w:hideMark/>
          </w:tcPr>
          <w:p w14:paraId="005E6A8A"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51.437</w:t>
            </w:r>
          </w:p>
        </w:tc>
      </w:tr>
      <w:tr w:rsidR="00FE4F18" w:rsidRPr="00800BAB" w14:paraId="5E0EF69B" w14:textId="77777777" w:rsidTr="00F57892">
        <w:trPr>
          <w:trHeight w:val="288"/>
          <w:jc w:val="center"/>
        </w:trPr>
        <w:tc>
          <w:tcPr>
            <w:tcW w:w="3940" w:type="pct"/>
            <w:noWrap/>
            <w:vAlign w:val="center"/>
            <w:hideMark/>
          </w:tcPr>
          <w:p w14:paraId="7DCBB7D4" w14:textId="06CB3338" w:rsidR="00FE4F18" w:rsidRPr="00800BAB" w:rsidRDefault="001A4F08" w:rsidP="00057285">
            <w:pPr>
              <w:spacing w:line="276" w:lineRule="auto"/>
              <w:jc w:val="left"/>
              <w:rPr>
                <w:rFonts w:eastAsia="Times New Roman" w:cs="Times New Roman"/>
                <w:color w:val="000000"/>
                <w:sz w:val="20"/>
                <w:szCs w:val="20"/>
              </w:rPr>
            </w:pPr>
            <w:r w:rsidRPr="009555CD">
              <w:rPr>
                <w:rFonts w:eastAsia="Times New Roman" w:cs="Times New Roman"/>
                <w:color w:val="000000"/>
                <w:sz w:val="20"/>
                <w:szCs w:val="20"/>
              </w:rPr>
              <w:t>Length of Bicycle Facility in 250m Buffer (m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604" w:type="pct"/>
            <w:noWrap/>
            <w:vAlign w:val="center"/>
            <w:hideMark/>
          </w:tcPr>
          <w:p w14:paraId="0B5828FE"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0.586</w:t>
            </w:r>
          </w:p>
        </w:tc>
        <w:tc>
          <w:tcPr>
            <w:tcW w:w="456" w:type="pct"/>
            <w:noWrap/>
            <w:vAlign w:val="center"/>
            <w:hideMark/>
          </w:tcPr>
          <w:p w14:paraId="50295E2E" w14:textId="77777777" w:rsidR="00FE4F18" w:rsidRPr="00800BAB" w:rsidRDefault="00FE4F18" w:rsidP="00057285">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54.288</w:t>
            </w:r>
          </w:p>
        </w:tc>
      </w:tr>
      <w:tr w:rsidR="001A4F08" w:rsidRPr="00800BAB" w14:paraId="3602207B" w14:textId="77777777" w:rsidTr="00F57892">
        <w:trPr>
          <w:trHeight w:val="288"/>
          <w:jc w:val="center"/>
        </w:trPr>
        <w:tc>
          <w:tcPr>
            <w:tcW w:w="3940" w:type="pct"/>
            <w:noWrap/>
            <w:vAlign w:val="center"/>
            <w:hideMark/>
          </w:tcPr>
          <w:p w14:paraId="7F1787B9" w14:textId="1BC19D2A" w:rsidR="001A4F08" w:rsidRPr="00800BAB" w:rsidRDefault="001A4F08" w:rsidP="001A4F08">
            <w:pPr>
              <w:spacing w:line="276" w:lineRule="auto"/>
              <w:jc w:val="left"/>
              <w:rPr>
                <w:rFonts w:eastAsia="Times New Roman" w:cs="Times New Roman"/>
                <w:color w:val="000000"/>
                <w:sz w:val="20"/>
                <w:szCs w:val="20"/>
              </w:rPr>
            </w:pPr>
            <w:r w:rsidRPr="009555CD">
              <w:rPr>
                <w:rFonts w:eastAsia="Times New Roman" w:cs="Times New Roman"/>
                <w:color w:val="000000"/>
                <w:sz w:val="20"/>
                <w:szCs w:val="20"/>
              </w:rPr>
              <w:t>Length of Street in 250m Buffer (m x 10</w:t>
            </w:r>
            <w:r w:rsidRPr="009555CD">
              <w:rPr>
                <w:rFonts w:eastAsia="Times New Roman" w:cs="Times New Roman"/>
                <w:color w:val="000000"/>
                <w:sz w:val="20"/>
                <w:szCs w:val="20"/>
                <w:vertAlign w:val="superscript"/>
              </w:rPr>
              <w:t>-4</w:t>
            </w:r>
            <w:r w:rsidRPr="009555CD">
              <w:rPr>
                <w:rFonts w:eastAsia="Times New Roman" w:cs="Times New Roman"/>
                <w:color w:val="000000"/>
                <w:sz w:val="20"/>
                <w:szCs w:val="20"/>
              </w:rPr>
              <w:t>)</w:t>
            </w:r>
          </w:p>
        </w:tc>
        <w:tc>
          <w:tcPr>
            <w:tcW w:w="604" w:type="pct"/>
            <w:noWrap/>
            <w:vAlign w:val="center"/>
            <w:hideMark/>
          </w:tcPr>
          <w:p w14:paraId="44BEC83B"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-0.042</w:t>
            </w:r>
          </w:p>
        </w:tc>
        <w:tc>
          <w:tcPr>
            <w:tcW w:w="456" w:type="pct"/>
            <w:noWrap/>
            <w:vAlign w:val="center"/>
            <w:hideMark/>
          </w:tcPr>
          <w:p w14:paraId="66145B5E"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-2.758</w:t>
            </w:r>
          </w:p>
        </w:tc>
      </w:tr>
      <w:tr w:rsidR="001A4F08" w:rsidRPr="00800BAB" w14:paraId="2E855444" w14:textId="77777777" w:rsidTr="00F57892">
        <w:trPr>
          <w:trHeight w:val="288"/>
          <w:jc w:val="center"/>
        </w:trPr>
        <w:tc>
          <w:tcPr>
            <w:tcW w:w="3940" w:type="pct"/>
            <w:noWrap/>
            <w:vAlign w:val="center"/>
            <w:hideMark/>
          </w:tcPr>
          <w:p w14:paraId="0AA4E7C7" w14:textId="677420F9"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Number of Neighboring Stations in 250m Buffer</w:t>
            </w:r>
            <w:r w:rsidR="00E26981">
              <w:rPr>
                <w:rFonts w:eastAsia="Times New Roman" w:cs="Times New Roman"/>
                <w:color w:val="000000"/>
                <w:sz w:val="20"/>
                <w:szCs w:val="20"/>
              </w:rPr>
              <w:t xml:space="preserve"> </w:t>
            </w:r>
            <w:r w:rsidR="00E26981" w:rsidRPr="009555CD">
              <w:rPr>
                <w:rFonts w:eastAsia="Times New Roman" w:cs="Times New Roman"/>
                <w:color w:val="000000"/>
                <w:sz w:val="20"/>
                <w:szCs w:val="20"/>
              </w:rPr>
              <w:t>(x10</w:t>
            </w:r>
            <w:r w:rsidR="00E26981" w:rsidRPr="009555CD">
              <w:rPr>
                <w:rFonts w:eastAsia="Times New Roman" w:cs="Times New Roman"/>
                <w:color w:val="000000"/>
                <w:sz w:val="20"/>
                <w:szCs w:val="20"/>
                <w:vertAlign w:val="superscript"/>
              </w:rPr>
              <w:t>-</w:t>
            </w:r>
            <w:r w:rsidR="00E26981">
              <w:rPr>
                <w:rFonts w:eastAsia="Times New Roman" w:cs="Times New Roman"/>
                <w:color w:val="000000"/>
                <w:sz w:val="20"/>
                <w:szCs w:val="20"/>
                <w:vertAlign w:val="superscript"/>
              </w:rPr>
              <w:t>1</w:t>
            </w:r>
            <w:r w:rsidR="00E26981" w:rsidRPr="009555CD">
              <w:rPr>
                <w:rFonts w:eastAsia="Times New Roman" w:cs="Times New Roman"/>
                <w:color w:val="000000"/>
                <w:sz w:val="20"/>
                <w:szCs w:val="20"/>
              </w:rPr>
              <w:t>)</w:t>
            </w:r>
          </w:p>
        </w:tc>
        <w:tc>
          <w:tcPr>
            <w:tcW w:w="604" w:type="pct"/>
            <w:noWrap/>
            <w:vAlign w:val="center"/>
            <w:hideMark/>
          </w:tcPr>
          <w:p w14:paraId="735C6FA4"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0.319</w:t>
            </w:r>
          </w:p>
        </w:tc>
        <w:tc>
          <w:tcPr>
            <w:tcW w:w="456" w:type="pct"/>
            <w:noWrap/>
            <w:vAlign w:val="center"/>
            <w:hideMark/>
          </w:tcPr>
          <w:p w14:paraId="3C33E92E"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4.895</w:t>
            </w:r>
          </w:p>
        </w:tc>
      </w:tr>
      <w:tr w:rsidR="001A4F08" w:rsidRPr="00800BAB" w14:paraId="6E3CB089" w14:textId="77777777" w:rsidTr="00F57892">
        <w:trPr>
          <w:trHeight w:val="288"/>
          <w:jc w:val="center"/>
        </w:trPr>
        <w:tc>
          <w:tcPr>
            <w:tcW w:w="3940" w:type="pct"/>
            <w:noWrap/>
            <w:vAlign w:val="center"/>
            <w:hideMark/>
          </w:tcPr>
          <w:p w14:paraId="4BFE8447" w14:textId="25274983"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Capacity of Neighboring Stations in 250m Buffer</w:t>
            </w:r>
            <w:r w:rsidR="00E26981">
              <w:rPr>
                <w:rFonts w:eastAsia="Times New Roman" w:cs="Times New Roman"/>
                <w:color w:val="000000"/>
                <w:sz w:val="20"/>
                <w:szCs w:val="20"/>
              </w:rPr>
              <w:t xml:space="preserve"> </w:t>
            </w:r>
            <w:r w:rsidR="00E26981" w:rsidRPr="009555CD">
              <w:rPr>
                <w:rFonts w:eastAsia="Times New Roman" w:cs="Times New Roman"/>
                <w:color w:val="000000"/>
                <w:sz w:val="20"/>
                <w:szCs w:val="20"/>
              </w:rPr>
              <w:t>(x10</w:t>
            </w:r>
            <w:r w:rsidR="00E26981" w:rsidRPr="009555CD">
              <w:rPr>
                <w:rFonts w:eastAsia="Times New Roman" w:cs="Times New Roman"/>
                <w:color w:val="000000"/>
                <w:sz w:val="20"/>
                <w:szCs w:val="20"/>
                <w:vertAlign w:val="superscript"/>
              </w:rPr>
              <w:t>-3</w:t>
            </w:r>
            <w:r w:rsidR="00E26981" w:rsidRPr="009555CD">
              <w:rPr>
                <w:rFonts w:eastAsia="Times New Roman" w:cs="Times New Roman"/>
                <w:color w:val="000000"/>
                <w:sz w:val="20"/>
                <w:szCs w:val="20"/>
              </w:rPr>
              <w:t>)</w:t>
            </w:r>
          </w:p>
        </w:tc>
        <w:tc>
          <w:tcPr>
            <w:tcW w:w="604" w:type="pct"/>
            <w:noWrap/>
            <w:vAlign w:val="center"/>
            <w:hideMark/>
          </w:tcPr>
          <w:p w14:paraId="7E256DE2"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-2.702</w:t>
            </w:r>
          </w:p>
        </w:tc>
        <w:tc>
          <w:tcPr>
            <w:tcW w:w="456" w:type="pct"/>
            <w:noWrap/>
            <w:vAlign w:val="center"/>
            <w:hideMark/>
          </w:tcPr>
          <w:p w14:paraId="7CF56BFC"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-15.370</w:t>
            </w:r>
          </w:p>
        </w:tc>
      </w:tr>
      <w:tr w:rsidR="001A4F08" w:rsidRPr="00800BAB" w14:paraId="727DF36F" w14:textId="77777777" w:rsidTr="00F57892">
        <w:trPr>
          <w:trHeight w:val="300"/>
          <w:jc w:val="center"/>
        </w:trPr>
        <w:tc>
          <w:tcPr>
            <w:tcW w:w="3940" w:type="pct"/>
            <w:noWrap/>
            <w:vAlign w:val="center"/>
            <w:hideMark/>
          </w:tcPr>
          <w:p w14:paraId="294D59B4"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Number of Subway Stations and Bus Stops in 250m Buffer</w:t>
            </w:r>
          </w:p>
        </w:tc>
        <w:tc>
          <w:tcPr>
            <w:tcW w:w="604" w:type="pct"/>
            <w:noWrap/>
            <w:vAlign w:val="center"/>
            <w:hideMark/>
          </w:tcPr>
          <w:p w14:paraId="17771174"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0.076</w:t>
            </w:r>
          </w:p>
        </w:tc>
        <w:tc>
          <w:tcPr>
            <w:tcW w:w="456" w:type="pct"/>
            <w:noWrap/>
            <w:vAlign w:val="center"/>
            <w:hideMark/>
          </w:tcPr>
          <w:p w14:paraId="4DE5586C"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9.023</w:t>
            </w:r>
          </w:p>
        </w:tc>
      </w:tr>
      <w:tr w:rsidR="001A4F08" w:rsidRPr="00800BAB" w14:paraId="07AC23B2" w14:textId="77777777" w:rsidTr="00E5521A">
        <w:trPr>
          <w:trHeight w:val="312"/>
          <w:jc w:val="center"/>
        </w:trPr>
        <w:tc>
          <w:tcPr>
            <w:tcW w:w="5000" w:type="pct"/>
            <w:gridSpan w:val="3"/>
            <w:noWrap/>
            <w:vAlign w:val="center"/>
            <w:hideMark/>
          </w:tcPr>
          <w:p w14:paraId="64F0DF1C" w14:textId="77777777" w:rsidR="001A4F08" w:rsidRPr="00800BAB" w:rsidRDefault="001A4F08" w:rsidP="001A4F08">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Land Use and Built Environment Attributes</w:t>
            </w:r>
          </w:p>
        </w:tc>
      </w:tr>
      <w:tr w:rsidR="001A4F08" w:rsidRPr="00800BAB" w14:paraId="6D21D6DC" w14:textId="77777777" w:rsidTr="00F57892">
        <w:trPr>
          <w:trHeight w:val="300"/>
          <w:jc w:val="center"/>
        </w:trPr>
        <w:tc>
          <w:tcPr>
            <w:tcW w:w="3940" w:type="pct"/>
            <w:noWrap/>
            <w:vAlign w:val="center"/>
            <w:hideMark/>
          </w:tcPr>
          <w:p w14:paraId="71E21411" w14:textId="0040476E"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Transit Score</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604" w:type="pct"/>
            <w:noWrap/>
            <w:vAlign w:val="center"/>
            <w:hideMark/>
          </w:tcPr>
          <w:p w14:paraId="0928B70E"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1.780</w:t>
            </w:r>
          </w:p>
        </w:tc>
        <w:tc>
          <w:tcPr>
            <w:tcW w:w="456" w:type="pct"/>
            <w:noWrap/>
            <w:vAlign w:val="center"/>
            <w:hideMark/>
          </w:tcPr>
          <w:p w14:paraId="7A0356B2"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39.039</w:t>
            </w:r>
          </w:p>
        </w:tc>
      </w:tr>
      <w:tr w:rsidR="001A4F08" w:rsidRPr="00800BAB" w14:paraId="7DCA2A4E" w14:textId="77777777" w:rsidTr="00F57892">
        <w:trPr>
          <w:trHeight w:val="288"/>
          <w:jc w:val="center"/>
        </w:trPr>
        <w:tc>
          <w:tcPr>
            <w:tcW w:w="3940" w:type="pct"/>
            <w:noWrap/>
            <w:vAlign w:val="center"/>
            <w:hideMark/>
          </w:tcPr>
          <w:p w14:paraId="463C9ADA" w14:textId="6ACDBE43"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Non-motorized vehicle score</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-2</w:t>
            </w:r>
            <w:r w:rsidRPr="009555CD">
              <w:rPr>
                <w:rFonts w:eastAsia="Times New Roman" w:cs="Times New Roman"/>
                <w:color w:val="000000"/>
                <w:sz w:val="20"/>
                <w:szCs w:val="20"/>
              </w:rPr>
              <w:t>)</w:t>
            </w:r>
          </w:p>
        </w:tc>
        <w:tc>
          <w:tcPr>
            <w:tcW w:w="604" w:type="pct"/>
            <w:noWrap/>
            <w:vAlign w:val="center"/>
            <w:hideMark/>
          </w:tcPr>
          <w:p w14:paraId="1E0D6A73"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5.088</w:t>
            </w:r>
          </w:p>
        </w:tc>
        <w:tc>
          <w:tcPr>
            <w:tcW w:w="456" w:type="pct"/>
            <w:noWrap/>
            <w:vAlign w:val="center"/>
            <w:hideMark/>
          </w:tcPr>
          <w:p w14:paraId="03B97BAC"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104.465</w:t>
            </w:r>
          </w:p>
        </w:tc>
      </w:tr>
      <w:tr w:rsidR="001A4F08" w:rsidRPr="00800BAB" w14:paraId="49E9DE53" w14:textId="77777777" w:rsidTr="00F57892">
        <w:trPr>
          <w:trHeight w:val="288"/>
          <w:jc w:val="center"/>
        </w:trPr>
        <w:tc>
          <w:tcPr>
            <w:tcW w:w="3940" w:type="pct"/>
            <w:noWrap/>
            <w:vAlign w:val="center"/>
            <w:hideMark/>
          </w:tcPr>
          <w:p w14:paraId="4FC5F4B6"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Number of Restaurants and sidewalk cafe in 250m Buffer</w:t>
            </w:r>
          </w:p>
        </w:tc>
        <w:tc>
          <w:tcPr>
            <w:tcW w:w="604" w:type="pct"/>
            <w:noWrap/>
            <w:vAlign w:val="center"/>
            <w:hideMark/>
          </w:tcPr>
          <w:p w14:paraId="7849C60D"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0.231</w:t>
            </w:r>
          </w:p>
        </w:tc>
        <w:tc>
          <w:tcPr>
            <w:tcW w:w="456" w:type="pct"/>
            <w:noWrap/>
            <w:vAlign w:val="center"/>
            <w:hideMark/>
          </w:tcPr>
          <w:p w14:paraId="413FDC0E"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11.962</w:t>
            </w:r>
          </w:p>
        </w:tc>
      </w:tr>
      <w:tr w:rsidR="001A4F08" w:rsidRPr="00800BAB" w14:paraId="680DEE3B" w14:textId="77777777" w:rsidTr="00F57892">
        <w:trPr>
          <w:trHeight w:val="288"/>
          <w:jc w:val="center"/>
        </w:trPr>
        <w:tc>
          <w:tcPr>
            <w:tcW w:w="3940" w:type="pct"/>
            <w:noWrap/>
            <w:vAlign w:val="center"/>
            <w:hideMark/>
          </w:tcPr>
          <w:p w14:paraId="2C02FCCE" w14:textId="60A46613"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Park Area in 250m Buffer</w:t>
            </w:r>
            <w:r>
              <w:rPr>
                <w:rFonts w:eastAsia="Times New Roman" w:cs="Times New Roman"/>
                <w:color w:val="000000"/>
                <w:sz w:val="20"/>
                <w:szCs w:val="20"/>
              </w:rPr>
              <w:t xml:space="preserve"> </w:t>
            </w:r>
            <w:r w:rsidRPr="009555CD">
              <w:rPr>
                <w:rFonts w:eastAsia="Times New Roman" w:cs="Times New Roman"/>
                <w:color w:val="000000"/>
                <w:sz w:val="20"/>
                <w:szCs w:val="20"/>
              </w:rPr>
              <w:t>(m2 x 10</w:t>
            </w:r>
            <w:r w:rsidRPr="009555CD">
              <w:rPr>
                <w:rFonts w:eastAsia="Times New Roman" w:cs="Times New Roman"/>
                <w:color w:val="000000"/>
                <w:sz w:val="20"/>
                <w:szCs w:val="20"/>
                <w:vertAlign w:val="superscript"/>
              </w:rPr>
              <w:t>-6</w:t>
            </w:r>
            <w:r w:rsidRPr="009555CD">
              <w:rPr>
                <w:rFonts w:eastAsia="Times New Roman" w:cs="Times New Roman"/>
                <w:color w:val="000000"/>
                <w:sz w:val="20"/>
                <w:szCs w:val="20"/>
              </w:rPr>
              <w:t>)</w:t>
            </w:r>
          </w:p>
        </w:tc>
        <w:tc>
          <w:tcPr>
            <w:tcW w:w="604" w:type="pct"/>
            <w:noWrap/>
            <w:vAlign w:val="center"/>
            <w:hideMark/>
          </w:tcPr>
          <w:p w14:paraId="09A93ED6"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0.135</w:t>
            </w:r>
          </w:p>
        </w:tc>
        <w:tc>
          <w:tcPr>
            <w:tcW w:w="456" w:type="pct"/>
            <w:noWrap/>
            <w:vAlign w:val="center"/>
            <w:hideMark/>
          </w:tcPr>
          <w:p w14:paraId="3CDC3C9C"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3.467</w:t>
            </w:r>
          </w:p>
        </w:tc>
      </w:tr>
      <w:tr w:rsidR="001A4F08" w:rsidRPr="00800BAB" w14:paraId="2EB8A0F7" w14:textId="77777777" w:rsidTr="00F57892">
        <w:trPr>
          <w:trHeight w:val="288"/>
          <w:jc w:val="center"/>
        </w:trPr>
        <w:tc>
          <w:tcPr>
            <w:tcW w:w="3940" w:type="pct"/>
            <w:noWrap/>
            <w:vAlign w:val="center"/>
            <w:hideMark/>
          </w:tcPr>
          <w:p w14:paraId="79794B29" w14:textId="79C641A2"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Number of Facilities in 250m Buffer</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604" w:type="pct"/>
            <w:noWrap/>
            <w:vAlign w:val="center"/>
            <w:hideMark/>
          </w:tcPr>
          <w:p w14:paraId="3D455C28"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3.318</w:t>
            </w:r>
          </w:p>
        </w:tc>
        <w:tc>
          <w:tcPr>
            <w:tcW w:w="456" w:type="pct"/>
            <w:noWrap/>
            <w:vAlign w:val="center"/>
            <w:hideMark/>
          </w:tcPr>
          <w:p w14:paraId="28ED328A"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35.678</w:t>
            </w:r>
          </w:p>
        </w:tc>
      </w:tr>
      <w:tr w:rsidR="001A4F08" w:rsidRPr="00800BAB" w14:paraId="47BF90F6" w14:textId="77777777" w:rsidTr="00F57892">
        <w:trPr>
          <w:trHeight w:val="288"/>
          <w:jc w:val="center"/>
        </w:trPr>
        <w:tc>
          <w:tcPr>
            <w:tcW w:w="3940" w:type="pct"/>
            <w:noWrap/>
            <w:vAlign w:val="center"/>
            <w:hideMark/>
          </w:tcPr>
          <w:p w14:paraId="7C03EC7C" w14:textId="6D2CED9A" w:rsidR="001A4F08" w:rsidRPr="00800BAB" w:rsidRDefault="001A4F08" w:rsidP="001A4F08">
            <w:pPr>
              <w:spacing w:line="276" w:lineRule="auto"/>
              <w:jc w:val="left"/>
              <w:rPr>
                <w:rFonts w:eastAsia="Times New Roman" w:cs="Times New Roman"/>
                <w:color w:val="000000"/>
                <w:sz w:val="20"/>
                <w:szCs w:val="20"/>
              </w:rPr>
            </w:pPr>
            <w:r>
              <w:rPr>
                <w:rFonts w:eastAsia="Times New Roman" w:cs="Times New Roman"/>
                <w:color w:val="000000"/>
                <w:sz w:val="20"/>
                <w:szCs w:val="20"/>
              </w:rPr>
              <w:t xml:space="preserve">Number of </w:t>
            </w:r>
            <w:r w:rsidRPr="009555CD">
              <w:rPr>
                <w:rFonts w:eastAsia="Times New Roman" w:cs="Times New Roman"/>
                <w:color w:val="000000"/>
                <w:sz w:val="20"/>
                <w:szCs w:val="20"/>
              </w:rPr>
              <w:t>Recreational Facilities in 250m Buffer</w:t>
            </w:r>
            <w:r>
              <w:rPr>
                <w:rFonts w:eastAsia="Times New Roman" w:cs="Times New Roman"/>
                <w:color w:val="000000"/>
                <w:sz w:val="20"/>
                <w:szCs w:val="20"/>
              </w:rPr>
              <w:t xml:space="preserve"> </w:t>
            </w:r>
            <w:r w:rsidRPr="009555CD">
              <w:rPr>
                <w:rFonts w:eastAsia="Times New Roman" w:cs="Times New Roman"/>
                <w:color w:val="000000"/>
                <w:sz w:val="20"/>
                <w:szCs w:val="20"/>
              </w:rPr>
              <w:t>(x10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604" w:type="pct"/>
            <w:noWrap/>
            <w:vAlign w:val="center"/>
            <w:hideMark/>
          </w:tcPr>
          <w:p w14:paraId="3D943933"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1.245</w:t>
            </w:r>
          </w:p>
        </w:tc>
        <w:tc>
          <w:tcPr>
            <w:tcW w:w="456" w:type="pct"/>
            <w:noWrap/>
            <w:vAlign w:val="center"/>
            <w:hideMark/>
          </w:tcPr>
          <w:p w14:paraId="7A631F95"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15.281</w:t>
            </w:r>
          </w:p>
        </w:tc>
      </w:tr>
      <w:tr w:rsidR="001A4F08" w:rsidRPr="00800BAB" w14:paraId="29F32C23" w14:textId="77777777" w:rsidTr="00F57892">
        <w:trPr>
          <w:trHeight w:val="288"/>
          <w:jc w:val="center"/>
        </w:trPr>
        <w:tc>
          <w:tcPr>
            <w:tcW w:w="3940" w:type="pct"/>
            <w:noWrap/>
            <w:vAlign w:val="center"/>
            <w:hideMark/>
          </w:tcPr>
          <w:p w14:paraId="1B2914B2" w14:textId="2E4B5A08" w:rsidR="001A4F08" w:rsidRPr="001A4F08"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 xml:space="preserve">Distance to Times Square </w:t>
            </w:r>
            <w:r w:rsidRPr="009555CD">
              <w:rPr>
                <w:rFonts w:eastAsia="Times New Roman" w:cs="Times New Roman"/>
                <w:color w:val="000000"/>
                <w:sz w:val="20"/>
                <w:szCs w:val="20"/>
              </w:rPr>
              <w:t>(m x 10</w:t>
            </w:r>
            <w:r w:rsidRPr="009555CD">
              <w:rPr>
                <w:rFonts w:eastAsia="Times New Roman" w:cs="Times New Roman"/>
                <w:color w:val="000000"/>
                <w:sz w:val="20"/>
                <w:szCs w:val="20"/>
                <w:vertAlign w:val="superscript"/>
              </w:rPr>
              <w:t>-5</w:t>
            </w:r>
            <w:r>
              <w:rPr>
                <w:rFonts w:eastAsia="Times New Roman" w:cs="Times New Roman"/>
                <w:color w:val="000000"/>
                <w:sz w:val="20"/>
                <w:szCs w:val="20"/>
              </w:rPr>
              <w:t>)</w:t>
            </w:r>
          </w:p>
        </w:tc>
        <w:tc>
          <w:tcPr>
            <w:tcW w:w="604" w:type="pct"/>
            <w:noWrap/>
            <w:vAlign w:val="center"/>
            <w:hideMark/>
          </w:tcPr>
          <w:p w14:paraId="120BB6A6" w14:textId="3558F1FF"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w:t>
            </w:r>
            <w:r w:rsidR="00567B4B">
              <w:rPr>
                <w:rFonts w:eastAsia="Times New Roman" w:cs="Times New Roman"/>
                <w:color w:val="000000"/>
                <w:sz w:val="20"/>
                <w:szCs w:val="20"/>
              </w:rPr>
              <w:t>16.636</w:t>
            </w:r>
          </w:p>
        </w:tc>
        <w:tc>
          <w:tcPr>
            <w:tcW w:w="456" w:type="pct"/>
            <w:noWrap/>
            <w:vAlign w:val="center"/>
            <w:hideMark/>
          </w:tcPr>
          <w:p w14:paraId="666ACACE"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-168.059</w:t>
            </w:r>
          </w:p>
        </w:tc>
      </w:tr>
      <w:tr w:rsidR="001A4F08" w:rsidRPr="00800BAB" w14:paraId="1C1275A8" w14:textId="77777777" w:rsidTr="00F57892">
        <w:trPr>
          <w:trHeight w:val="288"/>
          <w:jc w:val="center"/>
        </w:trPr>
        <w:tc>
          <w:tcPr>
            <w:tcW w:w="3940" w:type="pct"/>
            <w:noWrap/>
            <w:vAlign w:val="center"/>
            <w:hideMark/>
          </w:tcPr>
          <w:p w14:paraId="70F0F262" w14:textId="05B491ED"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Elevation</w:t>
            </w:r>
            <w:r>
              <w:rPr>
                <w:rFonts w:eastAsia="Times New Roman" w:cs="Times New Roman"/>
                <w:color w:val="000000"/>
                <w:sz w:val="20"/>
                <w:szCs w:val="20"/>
              </w:rPr>
              <w:t xml:space="preserve"> </w:t>
            </w:r>
            <w:r w:rsidRPr="009555CD">
              <w:rPr>
                <w:rFonts w:eastAsia="Times New Roman" w:cs="Times New Roman"/>
                <w:color w:val="000000"/>
                <w:sz w:val="20"/>
                <w:szCs w:val="20"/>
              </w:rPr>
              <w:t>(m x10</w:t>
            </w:r>
            <w:r w:rsidRPr="009555CD">
              <w:rPr>
                <w:rFonts w:eastAsia="Times New Roman" w:cs="Times New Roman"/>
                <w:color w:val="000000"/>
                <w:sz w:val="20"/>
                <w:szCs w:val="20"/>
                <w:vertAlign w:val="superscript"/>
              </w:rPr>
              <w:t>-3</w:t>
            </w:r>
            <w:r w:rsidRPr="009555CD">
              <w:rPr>
                <w:rFonts w:eastAsia="Times New Roman" w:cs="Times New Roman"/>
                <w:color w:val="000000"/>
                <w:sz w:val="20"/>
                <w:szCs w:val="20"/>
              </w:rPr>
              <w:t>)</w:t>
            </w:r>
          </w:p>
        </w:tc>
        <w:tc>
          <w:tcPr>
            <w:tcW w:w="604" w:type="pct"/>
            <w:noWrap/>
            <w:vAlign w:val="center"/>
            <w:hideMark/>
          </w:tcPr>
          <w:p w14:paraId="668F983A"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-4.675</w:t>
            </w:r>
          </w:p>
        </w:tc>
        <w:tc>
          <w:tcPr>
            <w:tcW w:w="456" w:type="pct"/>
            <w:noWrap/>
            <w:vAlign w:val="center"/>
            <w:hideMark/>
          </w:tcPr>
          <w:p w14:paraId="2DCFE860"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-49.331</w:t>
            </w:r>
          </w:p>
        </w:tc>
      </w:tr>
      <w:tr w:rsidR="001A4F08" w:rsidRPr="00800BAB" w14:paraId="64EF2FEE" w14:textId="77777777" w:rsidTr="00F57892">
        <w:trPr>
          <w:trHeight w:val="300"/>
          <w:jc w:val="center"/>
        </w:trPr>
        <w:tc>
          <w:tcPr>
            <w:tcW w:w="3940" w:type="pct"/>
            <w:noWrap/>
            <w:vAlign w:val="center"/>
            <w:hideMark/>
          </w:tcPr>
          <w:p w14:paraId="0B386C26" w14:textId="34D33A11"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Commercia Area</w:t>
            </w:r>
            <w:r>
              <w:rPr>
                <w:rFonts w:eastAsia="Times New Roman" w:cs="Times New Roman"/>
                <w:color w:val="000000"/>
                <w:sz w:val="20"/>
                <w:szCs w:val="20"/>
              </w:rPr>
              <w:t xml:space="preserve"> </w:t>
            </w:r>
            <w:r w:rsidRPr="009555CD">
              <w:rPr>
                <w:rFonts w:eastAsia="Times New Roman" w:cs="Times New Roman"/>
                <w:color w:val="000000"/>
                <w:sz w:val="20"/>
                <w:szCs w:val="20"/>
              </w:rPr>
              <w:t>in 250m Buffer (m2 x 10</w:t>
            </w:r>
            <w:r w:rsidRPr="009555CD">
              <w:rPr>
                <w:rFonts w:eastAsia="Times New Roman" w:cs="Times New Roman"/>
                <w:color w:val="000000"/>
                <w:sz w:val="20"/>
                <w:szCs w:val="20"/>
                <w:vertAlign w:val="superscript"/>
              </w:rPr>
              <w:t>-6</w:t>
            </w:r>
            <w:r w:rsidRPr="009555CD">
              <w:rPr>
                <w:rFonts w:eastAsia="Times New Roman" w:cs="Times New Roman"/>
                <w:color w:val="000000"/>
                <w:sz w:val="20"/>
                <w:szCs w:val="20"/>
              </w:rPr>
              <w:t>)</w:t>
            </w:r>
          </w:p>
        </w:tc>
        <w:tc>
          <w:tcPr>
            <w:tcW w:w="604" w:type="pct"/>
            <w:noWrap/>
            <w:vAlign w:val="center"/>
            <w:hideMark/>
          </w:tcPr>
          <w:p w14:paraId="0E99B78A"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0.195</w:t>
            </w:r>
          </w:p>
        </w:tc>
        <w:tc>
          <w:tcPr>
            <w:tcW w:w="456" w:type="pct"/>
            <w:noWrap/>
            <w:vAlign w:val="center"/>
            <w:hideMark/>
          </w:tcPr>
          <w:p w14:paraId="3A22D26B"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9.853</w:t>
            </w:r>
          </w:p>
        </w:tc>
      </w:tr>
      <w:tr w:rsidR="001A4F08" w:rsidRPr="00800BAB" w14:paraId="193ECF13" w14:textId="77777777" w:rsidTr="00E5521A">
        <w:trPr>
          <w:trHeight w:val="312"/>
          <w:jc w:val="center"/>
        </w:trPr>
        <w:tc>
          <w:tcPr>
            <w:tcW w:w="5000" w:type="pct"/>
            <w:gridSpan w:val="3"/>
            <w:noWrap/>
            <w:vAlign w:val="center"/>
            <w:hideMark/>
          </w:tcPr>
          <w:p w14:paraId="470EAE3A" w14:textId="77777777" w:rsidR="001A4F08" w:rsidRPr="00800BAB" w:rsidRDefault="001A4F08" w:rsidP="001A4F08">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Satiation Parameters</w:t>
            </w:r>
          </w:p>
        </w:tc>
      </w:tr>
      <w:tr w:rsidR="001A4F08" w:rsidRPr="00800BAB" w14:paraId="4A8C8CA9" w14:textId="77777777" w:rsidTr="00F57892">
        <w:trPr>
          <w:trHeight w:val="312"/>
          <w:jc w:val="center"/>
        </w:trPr>
        <w:tc>
          <w:tcPr>
            <w:tcW w:w="3940" w:type="pct"/>
            <w:noWrap/>
            <w:vAlign w:val="center"/>
            <w:hideMark/>
          </w:tcPr>
          <w:p w14:paraId="199AC3E0" w14:textId="60B47F80" w:rsidR="001A4F08" w:rsidRPr="00800BAB" w:rsidRDefault="001A4F08" w:rsidP="001A4F08">
            <w:pPr>
              <w:spacing w:line="276" w:lineRule="auto"/>
              <w:jc w:val="left"/>
              <w:rPr>
                <w:rFonts w:eastAsia="Times New Roman" w:cs="Times New Roman"/>
                <w:color w:val="000000"/>
                <w:sz w:val="20"/>
                <w:szCs w:val="20"/>
              </w:rPr>
            </w:pPr>
            <w:r>
              <w:rPr>
                <w:rFonts w:eastAsia="Times New Roman" w:cs="Times New Roman"/>
                <w:color w:val="000000"/>
                <w:sz w:val="20"/>
                <w:szCs w:val="20"/>
              </w:rPr>
              <w:t xml:space="preserve">Distance to Times Square </w:t>
            </w:r>
            <w:r w:rsidRPr="009555CD">
              <w:rPr>
                <w:rFonts w:eastAsia="Times New Roman" w:cs="Times New Roman"/>
                <w:color w:val="000000"/>
                <w:sz w:val="20"/>
                <w:szCs w:val="20"/>
              </w:rPr>
              <w:t>(m x 10</w:t>
            </w:r>
            <w:r w:rsidRPr="009555CD">
              <w:rPr>
                <w:rFonts w:eastAsia="Times New Roman" w:cs="Times New Roman"/>
                <w:color w:val="000000"/>
                <w:sz w:val="20"/>
                <w:szCs w:val="20"/>
                <w:vertAlign w:val="superscript"/>
              </w:rPr>
              <w:t>-5</w:t>
            </w:r>
            <w:r>
              <w:rPr>
                <w:rFonts w:eastAsia="Times New Roman" w:cs="Times New Roman"/>
                <w:color w:val="000000"/>
                <w:sz w:val="20"/>
                <w:szCs w:val="20"/>
              </w:rPr>
              <w:t>)</w:t>
            </w:r>
          </w:p>
        </w:tc>
        <w:tc>
          <w:tcPr>
            <w:tcW w:w="604" w:type="pct"/>
            <w:noWrap/>
            <w:vAlign w:val="center"/>
            <w:hideMark/>
          </w:tcPr>
          <w:p w14:paraId="61593626"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7.723</w:t>
            </w:r>
          </w:p>
        </w:tc>
        <w:tc>
          <w:tcPr>
            <w:tcW w:w="456" w:type="pct"/>
            <w:noWrap/>
            <w:vAlign w:val="center"/>
            <w:hideMark/>
          </w:tcPr>
          <w:p w14:paraId="367F3E7A"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143.405</w:t>
            </w:r>
          </w:p>
        </w:tc>
      </w:tr>
      <w:tr w:rsidR="001A4F08" w:rsidRPr="00800BAB" w14:paraId="79B091FC" w14:textId="77777777" w:rsidTr="00F57892">
        <w:trPr>
          <w:trHeight w:val="312"/>
          <w:jc w:val="center"/>
        </w:trPr>
        <w:tc>
          <w:tcPr>
            <w:tcW w:w="3940" w:type="pct"/>
            <w:noWrap/>
            <w:vAlign w:val="center"/>
            <w:hideMark/>
          </w:tcPr>
          <w:p w14:paraId="0CFD0E08" w14:textId="77777777" w:rsidR="001A4F08" w:rsidRPr="00800BAB" w:rsidRDefault="001A4F08" w:rsidP="001A4F08">
            <w:pPr>
              <w:spacing w:line="276" w:lineRule="auto"/>
              <w:jc w:val="left"/>
              <w:rPr>
                <w:rFonts w:eastAsia="Times New Roman" w:cs="Times New Roman"/>
                <w:b/>
                <w:bCs/>
                <w:color w:val="000000"/>
                <w:sz w:val="20"/>
                <w:szCs w:val="20"/>
              </w:rPr>
            </w:pPr>
            <w:r w:rsidRPr="00800BAB">
              <w:rPr>
                <w:rFonts w:eastAsia="Times New Roman" w:cs="Times New Roman"/>
                <w:b/>
                <w:bCs/>
                <w:color w:val="000000"/>
                <w:sz w:val="20"/>
                <w:szCs w:val="20"/>
              </w:rPr>
              <w:t>Log-Likelihood at Convergence</w:t>
            </w:r>
          </w:p>
        </w:tc>
        <w:tc>
          <w:tcPr>
            <w:tcW w:w="1060" w:type="pct"/>
            <w:gridSpan w:val="2"/>
            <w:noWrap/>
            <w:vAlign w:val="center"/>
            <w:hideMark/>
          </w:tcPr>
          <w:p w14:paraId="63100C31" w14:textId="77777777" w:rsidR="001A4F08" w:rsidRPr="00800BAB" w:rsidRDefault="001A4F08" w:rsidP="001A4F08">
            <w:pPr>
              <w:spacing w:line="276" w:lineRule="auto"/>
              <w:jc w:val="left"/>
              <w:rPr>
                <w:rFonts w:eastAsia="Times New Roman" w:cs="Times New Roman"/>
                <w:color w:val="000000"/>
                <w:sz w:val="20"/>
                <w:szCs w:val="20"/>
              </w:rPr>
            </w:pPr>
            <w:r w:rsidRPr="00800BAB">
              <w:rPr>
                <w:rFonts w:eastAsia="Times New Roman" w:cs="Times New Roman"/>
                <w:color w:val="000000"/>
                <w:sz w:val="20"/>
                <w:szCs w:val="20"/>
              </w:rPr>
              <w:t>-1376961.379</w:t>
            </w:r>
          </w:p>
        </w:tc>
      </w:tr>
      <w:tr w:rsidR="008F5EFD" w:rsidRPr="00800BAB" w14:paraId="1453BFAA" w14:textId="77777777" w:rsidTr="001A4F08">
        <w:trPr>
          <w:trHeight w:val="312"/>
          <w:jc w:val="center"/>
        </w:trPr>
        <w:tc>
          <w:tcPr>
            <w:tcW w:w="3940" w:type="pct"/>
            <w:noWrap/>
            <w:vAlign w:val="center"/>
          </w:tcPr>
          <w:p w14:paraId="28AA6377" w14:textId="6BEC8F55" w:rsidR="008F5EFD" w:rsidRPr="00800BAB" w:rsidRDefault="008F5EFD" w:rsidP="001A4F08">
            <w:pPr>
              <w:spacing w:line="276" w:lineRule="auto"/>
              <w:jc w:val="left"/>
              <w:rPr>
                <w:rFonts w:eastAsia="Times New Roman" w:cs="Times New Roman"/>
                <w:b/>
                <w:bCs/>
                <w:color w:val="000000"/>
                <w:sz w:val="20"/>
                <w:szCs w:val="20"/>
              </w:rPr>
            </w:pPr>
            <w:r>
              <w:rPr>
                <w:rFonts w:eastAsia="Times New Roman" w:cs="Times New Roman"/>
                <w:b/>
                <w:bCs/>
                <w:color w:val="000000"/>
                <w:sz w:val="20"/>
                <w:szCs w:val="20"/>
              </w:rPr>
              <w:t>Number of Observations</w:t>
            </w:r>
          </w:p>
        </w:tc>
        <w:tc>
          <w:tcPr>
            <w:tcW w:w="1060" w:type="pct"/>
            <w:gridSpan w:val="2"/>
            <w:noWrap/>
            <w:vAlign w:val="center"/>
          </w:tcPr>
          <w:p w14:paraId="2BB68687" w14:textId="2A8F35F0" w:rsidR="008F5EFD" w:rsidRPr="00800BAB" w:rsidRDefault="005E206D" w:rsidP="001A4F08">
            <w:pPr>
              <w:spacing w:line="276" w:lineRule="auto"/>
              <w:jc w:val="left"/>
              <w:rPr>
                <w:rFonts w:eastAsia="Times New Roman" w:cs="Times New Roman"/>
                <w:color w:val="000000"/>
                <w:sz w:val="20"/>
                <w:szCs w:val="20"/>
              </w:rPr>
            </w:pPr>
            <w:r>
              <w:rPr>
                <w:rFonts w:eastAsia="Times New Roman" w:cs="Times New Roman"/>
                <w:color w:val="000000"/>
                <w:sz w:val="20"/>
                <w:szCs w:val="20"/>
              </w:rPr>
              <w:t>2870</w:t>
            </w:r>
          </w:p>
        </w:tc>
      </w:tr>
    </w:tbl>
    <w:p w14:paraId="05DD56C1" w14:textId="77777777" w:rsidR="00FE4F18" w:rsidRDefault="00FE4F18" w:rsidP="00FE4F18"/>
    <w:p w14:paraId="1755D44D" w14:textId="622859C1" w:rsidR="00057285" w:rsidRDefault="00057285"/>
    <w:sectPr w:rsidR="00057285" w:rsidSect="0005728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4F2D2" w14:textId="77777777" w:rsidR="005C4A70" w:rsidRDefault="005C4A70">
      <w:r>
        <w:separator/>
      </w:r>
    </w:p>
  </w:endnote>
  <w:endnote w:type="continuationSeparator" w:id="0">
    <w:p w14:paraId="2B6AF633" w14:textId="77777777" w:rsidR="005C4A70" w:rsidRDefault="005C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Regular">
    <w:altName w:val="Times New Roman"/>
    <w:panose1 w:val="00000000000000000000"/>
    <w:charset w:val="00"/>
    <w:family w:val="roman"/>
    <w:notTrueType/>
    <w:pitch w:val="default"/>
  </w:font>
  <w:font w:name="SymbolMT">
    <w:altName w:val="Malgun Gothic"/>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655353"/>
      <w:docPartObj>
        <w:docPartGallery w:val="Page Numbers (Bottom of Page)"/>
        <w:docPartUnique/>
      </w:docPartObj>
    </w:sdtPr>
    <w:sdtEndPr>
      <w:rPr>
        <w:noProof/>
      </w:rPr>
    </w:sdtEndPr>
    <w:sdtContent>
      <w:p w14:paraId="1B3435F1" w14:textId="2821D3DA" w:rsidR="00844A8D" w:rsidRDefault="00844A8D">
        <w:pPr>
          <w:pStyle w:val="Footer"/>
          <w:jc w:val="center"/>
        </w:pPr>
        <w:r>
          <w:fldChar w:fldCharType="begin"/>
        </w:r>
        <w:r>
          <w:instrText xml:space="preserve"> PAGE   \* MERGEFORMAT </w:instrText>
        </w:r>
        <w:r>
          <w:fldChar w:fldCharType="separate"/>
        </w:r>
        <w:r w:rsidR="009E0218">
          <w:rPr>
            <w:noProof/>
          </w:rPr>
          <w:t>13</w:t>
        </w:r>
        <w:r>
          <w:rPr>
            <w:noProof/>
          </w:rPr>
          <w:fldChar w:fldCharType="end"/>
        </w:r>
      </w:p>
    </w:sdtContent>
  </w:sdt>
  <w:p w14:paraId="41927BC0" w14:textId="77777777" w:rsidR="00844A8D" w:rsidRDefault="00844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979D9" w14:textId="49D0059F" w:rsidR="00844A8D" w:rsidRDefault="00844A8D">
    <w:pPr>
      <w:pStyle w:val="Footer"/>
      <w:jc w:val="center"/>
    </w:pPr>
  </w:p>
  <w:p w14:paraId="1E7F2429" w14:textId="77777777" w:rsidR="00844A8D" w:rsidRDefault="00844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050605"/>
      <w:docPartObj>
        <w:docPartGallery w:val="Page Numbers (Bottom of Page)"/>
        <w:docPartUnique/>
      </w:docPartObj>
    </w:sdtPr>
    <w:sdtEndPr>
      <w:rPr>
        <w:noProof/>
      </w:rPr>
    </w:sdtEndPr>
    <w:sdtContent>
      <w:p w14:paraId="74FA26E1" w14:textId="38E40E44" w:rsidR="00844A8D" w:rsidRDefault="00844A8D">
        <w:pPr>
          <w:pStyle w:val="Footer"/>
          <w:jc w:val="center"/>
        </w:pPr>
        <w:r>
          <w:fldChar w:fldCharType="begin"/>
        </w:r>
        <w:r>
          <w:instrText xml:space="preserve"> PAGE   \* MERGEFORMAT </w:instrText>
        </w:r>
        <w:r>
          <w:fldChar w:fldCharType="separate"/>
        </w:r>
        <w:r w:rsidR="003E1EF6">
          <w:rPr>
            <w:noProof/>
          </w:rPr>
          <w:t>2</w:t>
        </w:r>
        <w:r>
          <w:rPr>
            <w:noProof/>
          </w:rPr>
          <w:fldChar w:fldCharType="end"/>
        </w:r>
      </w:p>
    </w:sdtContent>
  </w:sdt>
  <w:p w14:paraId="3BB288A3" w14:textId="77777777" w:rsidR="00844A8D" w:rsidRDefault="00844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D700D" w14:textId="77777777" w:rsidR="005C4A70" w:rsidRDefault="005C4A70">
      <w:r>
        <w:separator/>
      </w:r>
    </w:p>
  </w:footnote>
  <w:footnote w:type="continuationSeparator" w:id="0">
    <w:p w14:paraId="29B34256" w14:textId="77777777" w:rsidR="005C4A70" w:rsidRDefault="005C4A70">
      <w:r>
        <w:continuationSeparator/>
      </w:r>
    </w:p>
  </w:footnote>
  <w:footnote w:id="1">
    <w:p w14:paraId="61C03289" w14:textId="57B585FF" w:rsidR="00844A8D" w:rsidRDefault="00844A8D" w:rsidP="00D51A1B">
      <w:pPr>
        <w:pStyle w:val="FootnoteText"/>
        <w:rPr>
          <w:rFonts w:cs="Times New Roman"/>
        </w:rPr>
      </w:pPr>
      <w:r>
        <w:rPr>
          <w:rStyle w:val="FootnoteReference"/>
        </w:rPr>
        <w:footnoteRef/>
      </w:r>
      <w:r>
        <w:t xml:space="preserve"> A number of studies in transportation literature adopted various modeling frameworks to study dependent variables with multiple dimensions such as fractional split model in vehicular speed (</w:t>
      </w:r>
      <w:r w:rsidRPr="00AB7F23">
        <w:rPr>
          <w:rFonts w:cs="Times New Roman"/>
        </w:rPr>
        <w:t>Bhowmik</w:t>
      </w:r>
      <w:r>
        <w:rPr>
          <w:rFonts w:cs="Times New Roman"/>
        </w:rPr>
        <w:t xml:space="preserve"> et al., 2019), bivariate or ordered probit model in injury severities and driving behavior (</w:t>
      </w:r>
      <w:r w:rsidRPr="00AB7F23">
        <w:rPr>
          <w:rFonts w:cs="Times New Roman"/>
        </w:rPr>
        <w:t>Fountas</w:t>
      </w:r>
      <w:r>
        <w:rPr>
          <w:rFonts w:cs="Times New Roman"/>
        </w:rPr>
        <w:t xml:space="preserve"> and</w:t>
      </w:r>
      <w:r w:rsidRPr="00AB7F23">
        <w:rPr>
          <w:rFonts w:cs="Times New Roman"/>
        </w:rPr>
        <w:t xml:space="preserve"> Anastasopoulos</w:t>
      </w:r>
      <w:r>
        <w:rPr>
          <w:rFonts w:cs="Times New Roman"/>
        </w:rPr>
        <w:t xml:space="preserve">, 2017; </w:t>
      </w:r>
      <w:r w:rsidRPr="00AB7F23">
        <w:rPr>
          <w:rFonts w:cs="Times New Roman"/>
        </w:rPr>
        <w:t>Fountas</w:t>
      </w:r>
      <w:r>
        <w:rPr>
          <w:rFonts w:cs="Times New Roman"/>
        </w:rPr>
        <w:t xml:space="preserve"> et al, 2018, 2019; </w:t>
      </w:r>
      <w:r w:rsidRPr="00AB7F23">
        <w:rPr>
          <w:rFonts w:cs="Times New Roman"/>
        </w:rPr>
        <w:t>Sarwar</w:t>
      </w:r>
      <w:r>
        <w:rPr>
          <w:rFonts w:cs="Times New Roman"/>
        </w:rPr>
        <w:t xml:space="preserve"> et al., 2017)</w:t>
      </w:r>
    </w:p>
    <w:p w14:paraId="4020142D" w14:textId="6A33C5EE" w:rsidR="00844A8D" w:rsidRDefault="00844A8D" w:rsidP="0078292D">
      <w:pPr>
        <w:pStyle w:val="FootnoteText"/>
      </w:pPr>
      <w:r>
        <w:t xml:space="preserve"> </w:t>
      </w:r>
    </w:p>
  </w:footnote>
  <w:footnote w:id="2">
    <w:p w14:paraId="2EDA30DB" w14:textId="523691B5" w:rsidR="003E1EF6" w:rsidRDefault="003E1EF6">
      <w:pPr>
        <w:pStyle w:val="FootnoteText"/>
      </w:pPr>
      <w:r>
        <w:rPr>
          <w:rStyle w:val="FootnoteReference"/>
        </w:rPr>
        <w:footnoteRef/>
      </w:r>
      <w:r>
        <w:t xml:space="preserve"> </w:t>
      </w:r>
      <w:bookmarkStart w:id="1" w:name="_Hlk51864686"/>
      <w:r w:rsidRPr="00F57892">
        <w:rPr>
          <w:rFonts w:cs="Times New Roman"/>
          <w:color w:val="000000" w:themeColor="text1"/>
          <w:szCs w:val="24"/>
        </w:rPr>
        <w:t xml:space="preserve">The reader would note that </w:t>
      </w:r>
      <w:r w:rsidRPr="00F57892">
        <w:rPr>
          <w:rFonts w:cs="Times New Roman"/>
          <w:color w:val="000000" w:themeColor="text1"/>
        </w:rPr>
        <w:t xml:space="preserve">fractional split models developed in recent years for several research studies (for example see Rahman et al., 2020; Bhowmik et al., 2018; Yasmin and Eluru, 2018 and Yasmin et al., 2016) offer an alternative approach to model destination flows. However, given the functional form of these models, in the presence of a large number of alternatives – as is the case in our context – the proportion allocated to these potentially unchosen alternatives could amount to be a significant value. Thus, it might be necessary to adopt an additional level of analysis with a binary choice model that determines whether a station is chosen or not and then for these chosen alternatives, a proportion is assigned. </w:t>
      </w:r>
      <w:bookmarkEnd w:id="1"/>
    </w:p>
  </w:footnote>
  <w:footnote w:id="3">
    <w:p w14:paraId="756D6C99" w14:textId="186AE02C" w:rsidR="00844A8D" w:rsidRDefault="00844A8D">
      <w:pPr>
        <w:pStyle w:val="FootnoteText"/>
      </w:pPr>
      <w:r>
        <w:rPr>
          <w:rStyle w:val="FootnoteReference"/>
        </w:rPr>
        <w:footnoteRef/>
      </w:r>
      <w:r>
        <w:t xml:space="preserve"> The reader would note that the log transformed variable distribution closely matches a normal distribution. The transformation is commonly applied for dependent variables with a large range in previous literature (</w:t>
      </w:r>
      <w:r>
        <w:rPr>
          <w:rFonts w:cs="Times New Roman"/>
        </w:rPr>
        <w:t xml:space="preserve">Faghih-Imani et al., </w:t>
      </w:r>
      <w:r w:rsidR="0029325D">
        <w:rPr>
          <w:rFonts w:cs="Times New Roman"/>
        </w:rPr>
        <w:t xml:space="preserve">2014, </w:t>
      </w:r>
      <w:r>
        <w:rPr>
          <w:rFonts w:cs="Times New Roman"/>
        </w:rPr>
        <w:t>2017</w:t>
      </w:r>
      <w:r w:rsidR="00FA02A5">
        <w:rPr>
          <w:rFonts w:cs="Times New Roman"/>
        </w:rPr>
        <w:t>b</w:t>
      </w:r>
      <w:r>
        <w:rPr>
          <w:rFonts w:cs="Times New Roman"/>
        </w:rPr>
        <w:t>, Faghih-Imani and Eluru, 2016</w:t>
      </w:r>
      <w:r w:rsidR="00FA02A5">
        <w:rPr>
          <w:rFonts w:cs="Times New Roman"/>
        </w:rPr>
        <w:t>b</w:t>
      </w:r>
      <w:r>
        <w:rPr>
          <w:rFonts w:cs="Times New Roman"/>
        </w:rPr>
        <w:t>; Rixey et al., 2013</w:t>
      </w:r>
      <w:r>
        <w:t>).</w:t>
      </w:r>
    </w:p>
  </w:footnote>
  <w:footnote w:id="4">
    <w:p w14:paraId="0BFAE35F" w14:textId="3B482AD4" w:rsidR="00844A8D" w:rsidRPr="00CD6AF3" w:rsidRDefault="00844A8D">
      <w:pPr>
        <w:pStyle w:val="FootnoteText"/>
      </w:pPr>
      <w:r>
        <w:rPr>
          <w:rStyle w:val="FootnoteReference"/>
        </w:rPr>
        <w:footnoteRef/>
      </w:r>
      <w:r>
        <w:t xml:space="preserve"> </w:t>
      </w:r>
      <w:bookmarkStart w:id="2" w:name="_Hlk51866835"/>
      <w:r>
        <w:t xml:space="preserve">The reader would note that due to inherent structure of the linear mixed models, traditional goodness of fit measures such as </w:t>
      </w:r>
      <w:r>
        <w:rPr>
          <w:rFonts w:cs="Times New Roman"/>
          <w:bCs/>
          <w:iCs/>
        </w:rPr>
        <w:t>R</w:t>
      </w:r>
      <w:r w:rsidRPr="00DE52E3">
        <w:rPr>
          <w:rFonts w:cs="Times New Roman"/>
          <w:bCs/>
          <w:iCs/>
          <w:vertAlign w:val="superscript"/>
        </w:rPr>
        <w:t>2</w:t>
      </w:r>
      <w:r>
        <w:rPr>
          <w:rFonts w:cs="Times New Roman"/>
          <w:bCs/>
          <w:iCs/>
        </w:rPr>
        <w:t xml:space="preserve"> are not readily applicable and require more involved approaches to computing the measure (see </w:t>
      </w:r>
      <w:r w:rsidRPr="00CD6AF3">
        <w:rPr>
          <w:rFonts w:cs="Times New Roman"/>
          <w:bCs/>
          <w:iCs/>
        </w:rPr>
        <w:t>Nakagawa and Schielzeth</w:t>
      </w:r>
      <w:r w:rsidR="00064800">
        <w:rPr>
          <w:rFonts w:cs="Times New Roman"/>
          <w:bCs/>
          <w:iCs/>
        </w:rPr>
        <w:t xml:space="preserve">, </w:t>
      </w:r>
      <w:r w:rsidRPr="00CD6AF3">
        <w:rPr>
          <w:rFonts w:cs="Times New Roman"/>
          <w:bCs/>
          <w:iCs/>
        </w:rPr>
        <w:t>2013</w:t>
      </w:r>
      <w:r>
        <w:rPr>
          <w:rFonts w:cs="Times New Roman"/>
          <w:bCs/>
          <w:iCs/>
        </w:rPr>
        <w:t xml:space="preserve"> for more details). </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710593"/>
      <w:docPartObj>
        <w:docPartGallery w:val="Page Numbers (Top of Page)"/>
        <w:docPartUnique/>
      </w:docPartObj>
    </w:sdtPr>
    <w:sdtEndPr>
      <w:rPr>
        <w:noProof/>
      </w:rPr>
    </w:sdtEndPr>
    <w:sdtContent>
      <w:p w14:paraId="09FEC771" w14:textId="77777777" w:rsidR="00844A8D" w:rsidRDefault="00844A8D">
        <w:pPr>
          <w:pStyle w:val="Header"/>
          <w:jc w:val="right"/>
        </w:pPr>
        <w:r>
          <w:tab/>
        </w:r>
        <w:r>
          <w:tab/>
          <w:t xml:space="preserve"> </w:t>
        </w:r>
      </w:p>
    </w:sdtContent>
  </w:sdt>
  <w:p w14:paraId="0E35E091" w14:textId="77777777" w:rsidR="00844A8D" w:rsidRDefault="00844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EC82B" w14:textId="77777777" w:rsidR="00844A8D" w:rsidRPr="00B55773" w:rsidRDefault="00844A8D" w:rsidP="000572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176C8" w14:textId="77777777" w:rsidR="00844A8D" w:rsidRDefault="00844A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500622"/>
      <w:docPartObj>
        <w:docPartGallery w:val="Page Numbers (Top of Page)"/>
        <w:docPartUnique/>
      </w:docPartObj>
    </w:sdtPr>
    <w:sdtEndPr>
      <w:rPr>
        <w:noProof/>
      </w:rPr>
    </w:sdtEndPr>
    <w:sdtContent>
      <w:p w14:paraId="50FF4959" w14:textId="77777777" w:rsidR="00844A8D" w:rsidRDefault="00844A8D" w:rsidP="00057285">
        <w:pPr>
          <w:pStyle w:val="Header"/>
        </w:pPr>
        <w:r>
          <w:tab/>
        </w:r>
        <w:r>
          <w:tab/>
          <w:t xml:space="preserve"> </w:t>
        </w:r>
      </w:p>
    </w:sdtContent>
  </w:sdt>
  <w:p w14:paraId="6CADB625" w14:textId="77777777" w:rsidR="00844A8D" w:rsidRDefault="00844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630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AC1581"/>
    <w:multiLevelType w:val="hybridMultilevel"/>
    <w:tmpl w:val="4B042632"/>
    <w:lvl w:ilvl="0" w:tplc="CC240A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B6F4C"/>
    <w:multiLevelType w:val="hybridMultilevel"/>
    <w:tmpl w:val="324E5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BC0F3F"/>
    <w:multiLevelType w:val="hybridMultilevel"/>
    <w:tmpl w:val="24C6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42522C"/>
    <w:multiLevelType w:val="hybridMultilevel"/>
    <w:tmpl w:val="35D0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495A49"/>
    <w:multiLevelType w:val="hybridMultilevel"/>
    <w:tmpl w:val="F6A6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US" w:vendorID="64" w:dllVersion="131078" w:nlCheck="1" w:checkStyle="1"/>
  <w:activeWritingStyle w:appName="MSWord" w:lang="es-MX"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ransportation Res 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xtvfwp8pwx2serwst5ftv3tvt92evrf5dd&quot;&gt;Bikeshare&lt;record-ids&gt;&lt;item&gt;1&lt;/item&gt;&lt;item&gt;8&lt;/item&gt;&lt;item&gt;18&lt;/item&gt;&lt;item&gt;20&lt;/item&gt;&lt;item&gt;21&lt;/item&gt;&lt;item&gt;22&lt;/item&gt;&lt;item&gt;23&lt;/item&gt;&lt;item&gt;27&lt;/item&gt;&lt;item&gt;30&lt;/item&gt;&lt;/record-ids&gt;&lt;/item&gt;&lt;/Libraries&gt;"/>
  </w:docVars>
  <w:rsids>
    <w:rsidRoot w:val="00F540FA"/>
    <w:rsid w:val="00002365"/>
    <w:rsid w:val="000023DB"/>
    <w:rsid w:val="00016CFB"/>
    <w:rsid w:val="00022620"/>
    <w:rsid w:val="000261B2"/>
    <w:rsid w:val="00034138"/>
    <w:rsid w:val="00036C17"/>
    <w:rsid w:val="00037312"/>
    <w:rsid w:val="0004413C"/>
    <w:rsid w:val="0005529D"/>
    <w:rsid w:val="00057285"/>
    <w:rsid w:val="00064800"/>
    <w:rsid w:val="000772DC"/>
    <w:rsid w:val="0008359F"/>
    <w:rsid w:val="00083943"/>
    <w:rsid w:val="000954BE"/>
    <w:rsid w:val="000C7893"/>
    <w:rsid w:val="000D2F4A"/>
    <w:rsid w:val="000D36F7"/>
    <w:rsid w:val="000E4CB1"/>
    <w:rsid w:val="000F25C4"/>
    <w:rsid w:val="001346D6"/>
    <w:rsid w:val="00143B5E"/>
    <w:rsid w:val="00144A14"/>
    <w:rsid w:val="00146BED"/>
    <w:rsid w:val="0015640B"/>
    <w:rsid w:val="001602DB"/>
    <w:rsid w:val="00163EA6"/>
    <w:rsid w:val="001673CD"/>
    <w:rsid w:val="00172ECB"/>
    <w:rsid w:val="00175DE0"/>
    <w:rsid w:val="00186432"/>
    <w:rsid w:val="0019323E"/>
    <w:rsid w:val="001A43CA"/>
    <w:rsid w:val="001A4F08"/>
    <w:rsid w:val="001B630C"/>
    <w:rsid w:val="001C0475"/>
    <w:rsid w:val="001C1832"/>
    <w:rsid w:val="001C3AB0"/>
    <w:rsid w:val="001C5F3E"/>
    <w:rsid w:val="001C6DAD"/>
    <w:rsid w:val="001D00B9"/>
    <w:rsid w:val="001E58B4"/>
    <w:rsid w:val="00217CDE"/>
    <w:rsid w:val="00220665"/>
    <w:rsid w:val="0023689A"/>
    <w:rsid w:val="0024045A"/>
    <w:rsid w:val="00243A5A"/>
    <w:rsid w:val="00244148"/>
    <w:rsid w:val="0025481E"/>
    <w:rsid w:val="00257953"/>
    <w:rsid w:val="00264BD0"/>
    <w:rsid w:val="0026549C"/>
    <w:rsid w:val="00267BEC"/>
    <w:rsid w:val="002721F7"/>
    <w:rsid w:val="002844BF"/>
    <w:rsid w:val="0029325D"/>
    <w:rsid w:val="002B2967"/>
    <w:rsid w:val="002B6022"/>
    <w:rsid w:val="002C3472"/>
    <w:rsid w:val="002E10EE"/>
    <w:rsid w:val="002E2751"/>
    <w:rsid w:val="002E60D3"/>
    <w:rsid w:val="00314202"/>
    <w:rsid w:val="00314FFD"/>
    <w:rsid w:val="00323AB9"/>
    <w:rsid w:val="0034197C"/>
    <w:rsid w:val="00343C6C"/>
    <w:rsid w:val="0035686C"/>
    <w:rsid w:val="0037211F"/>
    <w:rsid w:val="00375B3A"/>
    <w:rsid w:val="0038121C"/>
    <w:rsid w:val="003819F5"/>
    <w:rsid w:val="003A461A"/>
    <w:rsid w:val="003B6A72"/>
    <w:rsid w:val="003C27FE"/>
    <w:rsid w:val="003C40CE"/>
    <w:rsid w:val="003D2A9F"/>
    <w:rsid w:val="003E1EF6"/>
    <w:rsid w:val="003F1096"/>
    <w:rsid w:val="003F40C4"/>
    <w:rsid w:val="003F4687"/>
    <w:rsid w:val="00400831"/>
    <w:rsid w:val="004008AC"/>
    <w:rsid w:val="0041252F"/>
    <w:rsid w:val="0042045A"/>
    <w:rsid w:val="00423047"/>
    <w:rsid w:val="004268EA"/>
    <w:rsid w:val="00436EBA"/>
    <w:rsid w:val="00441E7B"/>
    <w:rsid w:val="00447D84"/>
    <w:rsid w:val="00454FE5"/>
    <w:rsid w:val="00463B79"/>
    <w:rsid w:val="00464C60"/>
    <w:rsid w:val="004673C1"/>
    <w:rsid w:val="004718AA"/>
    <w:rsid w:val="00495736"/>
    <w:rsid w:val="004A0AAC"/>
    <w:rsid w:val="004A37F5"/>
    <w:rsid w:val="004A44BC"/>
    <w:rsid w:val="004C30C2"/>
    <w:rsid w:val="004E6A68"/>
    <w:rsid w:val="004F35E9"/>
    <w:rsid w:val="004F4F5C"/>
    <w:rsid w:val="0051231E"/>
    <w:rsid w:val="0051741C"/>
    <w:rsid w:val="00523EE6"/>
    <w:rsid w:val="00530194"/>
    <w:rsid w:val="00531659"/>
    <w:rsid w:val="005420FA"/>
    <w:rsid w:val="00545D72"/>
    <w:rsid w:val="00547C08"/>
    <w:rsid w:val="00566224"/>
    <w:rsid w:val="00567B4B"/>
    <w:rsid w:val="005C048F"/>
    <w:rsid w:val="005C4A70"/>
    <w:rsid w:val="005D7924"/>
    <w:rsid w:val="005E206D"/>
    <w:rsid w:val="005E4089"/>
    <w:rsid w:val="005E6202"/>
    <w:rsid w:val="005E68B9"/>
    <w:rsid w:val="005E7CAE"/>
    <w:rsid w:val="005F601E"/>
    <w:rsid w:val="0062333C"/>
    <w:rsid w:val="00630530"/>
    <w:rsid w:val="00640E76"/>
    <w:rsid w:val="006422F0"/>
    <w:rsid w:val="00662270"/>
    <w:rsid w:val="00663BFC"/>
    <w:rsid w:val="0067112A"/>
    <w:rsid w:val="00673D5F"/>
    <w:rsid w:val="0067615E"/>
    <w:rsid w:val="00692ADB"/>
    <w:rsid w:val="00692B82"/>
    <w:rsid w:val="0069654F"/>
    <w:rsid w:val="006A0050"/>
    <w:rsid w:val="006A0F1C"/>
    <w:rsid w:val="006C23FC"/>
    <w:rsid w:val="006C3511"/>
    <w:rsid w:val="006C5D2F"/>
    <w:rsid w:val="006C7CA5"/>
    <w:rsid w:val="006E23E1"/>
    <w:rsid w:val="006E779E"/>
    <w:rsid w:val="0070366D"/>
    <w:rsid w:val="007075A1"/>
    <w:rsid w:val="0072135A"/>
    <w:rsid w:val="00734896"/>
    <w:rsid w:val="00747042"/>
    <w:rsid w:val="00751649"/>
    <w:rsid w:val="00751D3E"/>
    <w:rsid w:val="00754275"/>
    <w:rsid w:val="00766EA9"/>
    <w:rsid w:val="0078292D"/>
    <w:rsid w:val="00787865"/>
    <w:rsid w:val="007B5186"/>
    <w:rsid w:val="007B63FA"/>
    <w:rsid w:val="007B766C"/>
    <w:rsid w:val="007C0AEB"/>
    <w:rsid w:val="007F460F"/>
    <w:rsid w:val="007F7569"/>
    <w:rsid w:val="008161E4"/>
    <w:rsid w:val="00821F5B"/>
    <w:rsid w:val="0084361C"/>
    <w:rsid w:val="00844A8D"/>
    <w:rsid w:val="00852277"/>
    <w:rsid w:val="00857926"/>
    <w:rsid w:val="00876412"/>
    <w:rsid w:val="008A08BA"/>
    <w:rsid w:val="008B4EB3"/>
    <w:rsid w:val="008D1492"/>
    <w:rsid w:val="008D4D35"/>
    <w:rsid w:val="008E1F05"/>
    <w:rsid w:val="008F5EFD"/>
    <w:rsid w:val="00907C47"/>
    <w:rsid w:val="00911757"/>
    <w:rsid w:val="009130CD"/>
    <w:rsid w:val="009162AD"/>
    <w:rsid w:val="00921FA2"/>
    <w:rsid w:val="00934096"/>
    <w:rsid w:val="00935473"/>
    <w:rsid w:val="00945197"/>
    <w:rsid w:val="00965264"/>
    <w:rsid w:val="0097614F"/>
    <w:rsid w:val="00981863"/>
    <w:rsid w:val="00996024"/>
    <w:rsid w:val="009A4DCC"/>
    <w:rsid w:val="009E0218"/>
    <w:rsid w:val="009E0E69"/>
    <w:rsid w:val="00A32F6A"/>
    <w:rsid w:val="00A37109"/>
    <w:rsid w:val="00A37D67"/>
    <w:rsid w:val="00A4338A"/>
    <w:rsid w:val="00A5272F"/>
    <w:rsid w:val="00A57D3D"/>
    <w:rsid w:val="00A6396A"/>
    <w:rsid w:val="00A63C07"/>
    <w:rsid w:val="00A708BA"/>
    <w:rsid w:val="00A74A53"/>
    <w:rsid w:val="00A807DB"/>
    <w:rsid w:val="00A96808"/>
    <w:rsid w:val="00AA77D4"/>
    <w:rsid w:val="00AD0D7A"/>
    <w:rsid w:val="00AD3FBD"/>
    <w:rsid w:val="00AD715F"/>
    <w:rsid w:val="00AE4FD8"/>
    <w:rsid w:val="00AE6AE8"/>
    <w:rsid w:val="00AF56DA"/>
    <w:rsid w:val="00AF637F"/>
    <w:rsid w:val="00B00971"/>
    <w:rsid w:val="00B0162D"/>
    <w:rsid w:val="00B21526"/>
    <w:rsid w:val="00B4358E"/>
    <w:rsid w:val="00B707D0"/>
    <w:rsid w:val="00B728D0"/>
    <w:rsid w:val="00B839F6"/>
    <w:rsid w:val="00B86792"/>
    <w:rsid w:val="00B93983"/>
    <w:rsid w:val="00C13B03"/>
    <w:rsid w:val="00C17B24"/>
    <w:rsid w:val="00C373B3"/>
    <w:rsid w:val="00C62624"/>
    <w:rsid w:val="00C64F5A"/>
    <w:rsid w:val="00C65263"/>
    <w:rsid w:val="00C75265"/>
    <w:rsid w:val="00C7709F"/>
    <w:rsid w:val="00C8537E"/>
    <w:rsid w:val="00C90905"/>
    <w:rsid w:val="00CA2AE7"/>
    <w:rsid w:val="00CA42B8"/>
    <w:rsid w:val="00CC2858"/>
    <w:rsid w:val="00CC3B01"/>
    <w:rsid w:val="00CC46C4"/>
    <w:rsid w:val="00CC62E7"/>
    <w:rsid w:val="00CD6AF3"/>
    <w:rsid w:val="00CD7A25"/>
    <w:rsid w:val="00CF0D57"/>
    <w:rsid w:val="00CF65E4"/>
    <w:rsid w:val="00CF78CE"/>
    <w:rsid w:val="00D07CAA"/>
    <w:rsid w:val="00D17501"/>
    <w:rsid w:val="00D2084F"/>
    <w:rsid w:val="00D2575E"/>
    <w:rsid w:val="00D32622"/>
    <w:rsid w:val="00D46BE2"/>
    <w:rsid w:val="00D51A1B"/>
    <w:rsid w:val="00D61EB3"/>
    <w:rsid w:val="00D621BA"/>
    <w:rsid w:val="00D73783"/>
    <w:rsid w:val="00D86AB9"/>
    <w:rsid w:val="00D94F38"/>
    <w:rsid w:val="00DB60E3"/>
    <w:rsid w:val="00DD6AB3"/>
    <w:rsid w:val="00DF5132"/>
    <w:rsid w:val="00E02195"/>
    <w:rsid w:val="00E13FC8"/>
    <w:rsid w:val="00E21864"/>
    <w:rsid w:val="00E26981"/>
    <w:rsid w:val="00E27D5E"/>
    <w:rsid w:val="00E30742"/>
    <w:rsid w:val="00E33B83"/>
    <w:rsid w:val="00E342D2"/>
    <w:rsid w:val="00E400E2"/>
    <w:rsid w:val="00E457E4"/>
    <w:rsid w:val="00E5521A"/>
    <w:rsid w:val="00E64F75"/>
    <w:rsid w:val="00E72487"/>
    <w:rsid w:val="00E8459B"/>
    <w:rsid w:val="00E86C57"/>
    <w:rsid w:val="00E9775F"/>
    <w:rsid w:val="00EA583B"/>
    <w:rsid w:val="00EB2E11"/>
    <w:rsid w:val="00EB3A8E"/>
    <w:rsid w:val="00ED69F6"/>
    <w:rsid w:val="00EE3303"/>
    <w:rsid w:val="00EF7C16"/>
    <w:rsid w:val="00F152B1"/>
    <w:rsid w:val="00F27249"/>
    <w:rsid w:val="00F540FA"/>
    <w:rsid w:val="00F553FB"/>
    <w:rsid w:val="00F57892"/>
    <w:rsid w:val="00F64D9C"/>
    <w:rsid w:val="00F707F0"/>
    <w:rsid w:val="00F72A73"/>
    <w:rsid w:val="00F73774"/>
    <w:rsid w:val="00F8009D"/>
    <w:rsid w:val="00F8347B"/>
    <w:rsid w:val="00F92155"/>
    <w:rsid w:val="00FA02A5"/>
    <w:rsid w:val="00FA50BB"/>
    <w:rsid w:val="00FA6739"/>
    <w:rsid w:val="00FB231D"/>
    <w:rsid w:val="00FB7662"/>
    <w:rsid w:val="00FC3351"/>
    <w:rsid w:val="00FC5E12"/>
    <w:rsid w:val="00FD71F1"/>
    <w:rsid w:val="00FE4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C13E30"/>
  <w15:chartTrackingRefBased/>
  <w15:docId w15:val="{74E4C641-E9F9-41AB-AC17-4B6A15FF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18"/>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FE4F18"/>
    <w:pPr>
      <w:keepNext/>
      <w:keepLines/>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FE4F18"/>
    <w:pPr>
      <w:keepNext/>
      <w:keepLines/>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FE4F18"/>
    <w:pPr>
      <w:keepNext/>
      <w:keepLines/>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semiHidden/>
    <w:unhideWhenUsed/>
    <w:qFormat/>
    <w:rsid w:val="00FE4F1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E4F1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E4F1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E4F1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E4F1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4F1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F18"/>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FE4F18"/>
    <w:rPr>
      <w:rFonts w:ascii="Times New Roman" w:eastAsiaTheme="majorEastAsia" w:hAnsi="Times New Roman" w:cstheme="majorBidi"/>
      <w:i/>
      <w:sz w:val="24"/>
      <w:szCs w:val="26"/>
    </w:rPr>
  </w:style>
  <w:style w:type="character" w:customStyle="1" w:styleId="Heading3Char">
    <w:name w:val="Heading 3 Char"/>
    <w:basedOn w:val="DefaultParagraphFont"/>
    <w:link w:val="Heading3"/>
    <w:uiPriority w:val="9"/>
    <w:rsid w:val="00FE4F18"/>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semiHidden/>
    <w:rsid w:val="00FE4F1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E4F1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E4F1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E4F1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E4F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4F1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E4F18"/>
    <w:pPr>
      <w:ind w:left="360"/>
      <w:contextualSpacing/>
    </w:pPr>
  </w:style>
  <w:style w:type="character" w:styleId="Hyperlink">
    <w:name w:val="Hyperlink"/>
    <w:basedOn w:val="DefaultParagraphFont"/>
    <w:uiPriority w:val="99"/>
    <w:unhideWhenUsed/>
    <w:rsid w:val="00FE4F18"/>
    <w:rPr>
      <w:color w:val="0563C1" w:themeColor="hyperlink"/>
      <w:u w:val="single"/>
    </w:rPr>
  </w:style>
  <w:style w:type="character" w:customStyle="1" w:styleId="UnresolvedMention1">
    <w:name w:val="Unresolved Mention1"/>
    <w:basedOn w:val="DefaultParagraphFont"/>
    <w:uiPriority w:val="99"/>
    <w:semiHidden/>
    <w:unhideWhenUsed/>
    <w:rsid w:val="00FE4F18"/>
    <w:rPr>
      <w:color w:val="605E5C"/>
      <w:shd w:val="clear" w:color="auto" w:fill="E1DFDD"/>
    </w:rPr>
  </w:style>
  <w:style w:type="paragraph" w:customStyle="1" w:styleId="Default">
    <w:name w:val="Default"/>
    <w:rsid w:val="00FE4F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link w:val="ParagraphChar"/>
    <w:autoRedefine/>
    <w:qFormat/>
    <w:rsid w:val="00FE4F18"/>
    <w:rPr>
      <w:rFonts w:ascii="Times New Roman Bold" w:eastAsia="SimSun" w:hAnsi="Times New Roman Bold"/>
      <w:kern w:val="3"/>
      <w:lang w:val="es-MX"/>
    </w:rPr>
  </w:style>
  <w:style w:type="paragraph" w:customStyle="1" w:styleId="TRBHead2">
    <w:name w:val="TRB_Head2"/>
    <w:basedOn w:val="Paragraph"/>
    <w:link w:val="TRBHead2Char"/>
    <w:autoRedefine/>
    <w:qFormat/>
    <w:rsid w:val="00FE4F18"/>
    <w:rPr>
      <w:caps/>
    </w:rPr>
  </w:style>
  <w:style w:type="character" w:customStyle="1" w:styleId="ParagraphChar">
    <w:name w:val="Paragraph Char"/>
    <w:basedOn w:val="DefaultParagraphFont"/>
    <w:link w:val="Paragraph"/>
    <w:rsid w:val="00FE4F18"/>
    <w:rPr>
      <w:rFonts w:ascii="Times New Roman Bold" w:eastAsia="SimSun" w:hAnsi="Times New Roman Bold"/>
      <w:kern w:val="3"/>
      <w:sz w:val="24"/>
      <w:lang w:val="es-MX"/>
    </w:rPr>
  </w:style>
  <w:style w:type="paragraph" w:customStyle="1" w:styleId="TRBHead3">
    <w:name w:val="TRB_Head3"/>
    <w:basedOn w:val="TRBHead2"/>
    <w:link w:val="TRBHead3Char"/>
    <w:autoRedefine/>
    <w:qFormat/>
    <w:rsid w:val="00FE4F18"/>
    <w:rPr>
      <w:rFonts w:ascii="Cambria Math" w:hAnsi="Cambria Math"/>
      <w:bCs/>
      <w:i/>
    </w:rPr>
  </w:style>
  <w:style w:type="character" w:customStyle="1" w:styleId="TRBHead2Char">
    <w:name w:val="TRB_Head2 Char"/>
    <w:basedOn w:val="ParagraphChar"/>
    <w:link w:val="TRBHead2"/>
    <w:rsid w:val="00FE4F18"/>
    <w:rPr>
      <w:rFonts w:ascii="Times New Roman Bold" w:eastAsia="SimSun" w:hAnsi="Times New Roman Bold"/>
      <w:caps/>
      <w:kern w:val="3"/>
      <w:sz w:val="24"/>
      <w:lang w:val="es-MX"/>
    </w:rPr>
  </w:style>
  <w:style w:type="character" w:styleId="PlaceholderText">
    <w:name w:val="Placeholder Text"/>
    <w:basedOn w:val="DefaultParagraphFont"/>
    <w:uiPriority w:val="99"/>
    <w:semiHidden/>
    <w:rsid w:val="00FE4F18"/>
    <w:rPr>
      <w:color w:val="808080"/>
    </w:rPr>
  </w:style>
  <w:style w:type="character" w:customStyle="1" w:styleId="TRBHead3Char">
    <w:name w:val="TRB_Head3 Char"/>
    <w:basedOn w:val="TRBHead2Char"/>
    <w:link w:val="TRBHead3"/>
    <w:rsid w:val="00FE4F18"/>
    <w:rPr>
      <w:rFonts w:ascii="Cambria Math" w:eastAsia="SimSun" w:hAnsi="Cambria Math"/>
      <w:bCs/>
      <w:i/>
      <w:caps/>
      <w:kern w:val="3"/>
      <w:sz w:val="24"/>
      <w:lang w:val="es-MX"/>
    </w:rPr>
  </w:style>
  <w:style w:type="table" w:styleId="TableGrid">
    <w:name w:val="Table Grid"/>
    <w:basedOn w:val="TableNormal"/>
    <w:uiPriority w:val="59"/>
    <w:rsid w:val="00FE4F1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4F18"/>
    <w:rPr>
      <w:sz w:val="16"/>
      <w:szCs w:val="16"/>
    </w:rPr>
  </w:style>
  <w:style w:type="paragraph" w:styleId="CommentText">
    <w:name w:val="annotation text"/>
    <w:basedOn w:val="Normal"/>
    <w:link w:val="CommentTextChar"/>
    <w:uiPriority w:val="99"/>
    <w:unhideWhenUsed/>
    <w:rsid w:val="00FE4F18"/>
    <w:rPr>
      <w:sz w:val="20"/>
      <w:szCs w:val="20"/>
    </w:rPr>
  </w:style>
  <w:style w:type="character" w:customStyle="1" w:styleId="CommentTextChar">
    <w:name w:val="Comment Text Char"/>
    <w:basedOn w:val="DefaultParagraphFont"/>
    <w:link w:val="CommentText"/>
    <w:uiPriority w:val="99"/>
    <w:rsid w:val="00FE4F1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E4F18"/>
    <w:rPr>
      <w:b/>
      <w:bCs/>
    </w:rPr>
  </w:style>
  <w:style w:type="character" w:customStyle="1" w:styleId="CommentSubjectChar">
    <w:name w:val="Comment Subject Char"/>
    <w:basedOn w:val="CommentTextChar"/>
    <w:link w:val="CommentSubject"/>
    <w:uiPriority w:val="99"/>
    <w:semiHidden/>
    <w:rsid w:val="00FE4F18"/>
    <w:rPr>
      <w:rFonts w:ascii="Times New Roman" w:hAnsi="Times New Roman"/>
      <w:b/>
      <w:bCs/>
      <w:sz w:val="20"/>
      <w:szCs w:val="20"/>
    </w:rPr>
  </w:style>
  <w:style w:type="paragraph" w:styleId="BalloonText">
    <w:name w:val="Balloon Text"/>
    <w:basedOn w:val="Normal"/>
    <w:link w:val="BalloonTextChar"/>
    <w:uiPriority w:val="99"/>
    <w:semiHidden/>
    <w:unhideWhenUsed/>
    <w:rsid w:val="00FE4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F18"/>
    <w:rPr>
      <w:rFonts w:ascii="Segoe UI" w:hAnsi="Segoe UI" w:cs="Segoe UI"/>
      <w:sz w:val="18"/>
      <w:szCs w:val="18"/>
    </w:rPr>
  </w:style>
  <w:style w:type="character" w:styleId="FollowedHyperlink">
    <w:name w:val="FollowedHyperlink"/>
    <w:basedOn w:val="DefaultParagraphFont"/>
    <w:uiPriority w:val="99"/>
    <w:semiHidden/>
    <w:unhideWhenUsed/>
    <w:rsid w:val="00FE4F18"/>
    <w:rPr>
      <w:color w:val="954F72" w:themeColor="followedHyperlink"/>
      <w:u w:val="single"/>
    </w:rPr>
  </w:style>
  <w:style w:type="character" w:customStyle="1" w:styleId="ms-font-s">
    <w:name w:val="ms-font-s"/>
    <w:basedOn w:val="DefaultParagraphFont"/>
    <w:rsid w:val="00FE4F18"/>
  </w:style>
  <w:style w:type="paragraph" w:styleId="NoSpacing">
    <w:name w:val="No Spacing"/>
    <w:uiPriority w:val="1"/>
    <w:qFormat/>
    <w:rsid w:val="00FE4F18"/>
    <w:pPr>
      <w:spacing w:after="0" w:line="240" w:lineRule="auto"/>
    </w:pPr>
    <w:rPr>
      <w:rFonts w:ascii="Times New Roman" w:hAnsi="Times New Roman"/>
      <w:b/>
      <w:caps/>
      <w:sz w:val="24"/>
    </w:rPr>
  </w:style>
  <w:style w:type="paragraph" w:styleId="Header">
    <w:name w:val="header"/>
    <w:basedOn w:val="Normal"/>
    <w:link w:val="HeaderChar"/>
    <w:uiPriority w:val="99"/>
    <w:unhideWhenUsed/>
    <w:rsid w:val="00FE4F18"/>
    <w:pPr>
      <w:tabs>
        <w:tab w:val="center" w:pos="4680"/>
        <w:tab w:val="right" w:pos="9360"/>
      </w:tabs>
    </w:pPr>
  </w:style>
  <w:style w:type="character" w:customStyle="1" w:styleId="HeaderChar">
    <w:name w:val="Header Char"/>
    <w:basedOn w:val="DefaultParagraphFont"/>
    <w:link w:val="Header"/>
    <w:uiPriority w:val="99"/>
    <w:rsid w:val="00FE4F18"/>
    <w:rPr>
      <w:rFonts w:ascii="Times New Roman" w:hAnsi="Times New Roman"/>
      <w:sz w:val="24"/>
    </w:rPr>
  </w:style>
  <w:style w:type="paragraph" w:styleId="Footer">
    <w:name w:val="footer"/>
    <w:basedOn w:val="Normal"/>
    <w:link w:val="FooterChar"/>
    <w:uiPriority w:val="99"/>
    <w:unhideWhenUsed/>
    <w:rsid w:val="00FE4F18"/>
    <w:pPr>
      <w:tabs>
        <w:tab w:val="center" w:pos="4680"/>
        <w:tab w:val="right" w:pos="9360"/>
      </w:tabs>
    </w:pPr>
  </w:style>
  <w:style w:type="character" w:customStyle="1" w:styleId="FooterChar">
    <w:name w:val="Footer Char"/>
    <w:basedOn w:val="DefaultParagraphFont"/>
    <w:link w:val="Footer"/>
    <w:uiPriority w:val="99"/>
    <w:rsid w:val="00FE4F18"/>
    <w:rPr>
      <w:rFonts w:ascii="Times New Roman" w:hAnsi="Times New Roman"/>
      <w:sz w:val="24"/>
    </w:rPr>
  </w:style>
  <w:style w:type="paragraph" w:customStyle="1" w:styleId="EndNoteBibliographyTitle">
    <w:name w:val="EndNote Bibliography Title"/>
    <w:basedOn w:val="Normal"/>
    <w:link w:val="EndNoteBibliographyTitleChar"/>
    <w:rsid w:val="00FE4F18"/>
    <w:pPr>
      <w:jc w:val="center"/>
    </w:pPr>
    <w:rPr>
      <w:rFonts w:cs="Times New Roman"/>
      <w:noProof/>
    </w:rPr>
  </w:style>
  <w:style w:type="character" w:customStyle="1" w:styleId="EndNoteBibliographyTitleChar">
    <w:name w:val="EndNote Bibliography Title Char"/>
    <w:basedOn w:val="DefaultParagraphFont"/>
    <w:link w:val="EndNoteBibliographyTitle"/>
    <w:rsid w:val="00FE4F18"/>
    <w:rPr>
      <w:rFonts w:ascii="Times New Roman" w:hAnsi="Times New Roman" w:cs="Times New Roman"/>
      <w:noProof/>
      <w:sz w:val="24"/>
    </w:rPr>
  </w:style>
  <w:style w:type="paragraph" w:customStyle="1" w:styleId="EndNoteBibliography">
    <w:name w:val="EndNote Bibliography"/>
    <w:basedOn w:val="Normal"/>
    <w:link w:val="EndNoteBibliographyChar"/>
    <w:rsid w:val="00FE4F18"/>
    <w:rPr>
      <w:rFonts w:cs="Times New Roman"/>
      <w:noProof/>
    </w:rPr>
  </w:style>
  <w:style w:type="character" w:customStyle="1" w:styleId="EndNoteBibliographyChar">
    <w:name w:val="EndNote Bibliography Char"/>
    <w:basedOn w:val="DefaultParagraphFont"/>
    <w:link w:val="EndNoteBibliography"/>
    <w:rsid w:val="00FE4F18"/>
    <w:rPr>
      <w:rFonts w:ascii="Times New Roman" w:hAnsi="Times New Roman" w:cs="Times New Roman"/>
      <w:noProof/>
      <w:sz w:val="24"/>
    </w:rPr>
  </w:style>
  <w:style w:type="character" w:styleId="LineNumber">
    <w:name w:val="line number"/>
    <w:basedOn w:val="DefaultParagraphFont"/>
    <w:uiPriority w:val="99"/>
    <w:semiHidden/>
    <w:unhideWhenUsed/>
    <w:rsid w:val="00FE4F18"/>
  </w:style>
  <w:style w:type="character" w:customStyle="1" w:styleId="UnresolvedMention2">
    <w:name w:val="Unresolved Mention2"/>
    <w:basedOn w:val="DefaultParagraphFont"/>
    <w:uiPriority w:val="99"/>
    <w:semiHidden/>
    <w:unhideWhenUsed/>
    <w:rsid w:val="00FE4F18"/>
    <w:rPr>
      <w:color w:val="605E5C"/>
      <w:shd w:val="clear" w:color="auto" w:fill="E1DFDD"/>
    </w:rPr>
  </w:style>
  <w:style w:type="paragraph" w:styleId="Title">
    <w:name w:val="Title"/>
    <w:basedOn w:val="Normal"/>
    <w:next w:val="Normal"/>
    <w:link w:val="TitleChar"/>
    <w:uiPriority w:val="10"/>
    <w:qFormat/>
    <w:rsid w:val="00FE4F18"/>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FE4F18"/>
    <w:rPr>
      <w:rFonts w:ascii="Times New Roman" w:eastAsiaTheme="majorEastAsia" w:hAnsi="Times New Roman" w:cstheme="majorBidi"/>
      <w:b/>
      <w:spacing w:val="-10"/>
      <w:kern w:val="28"/>
      <w:sz w:val="24"/>
      <w:szCs w:val="56"/>
    </w:rPr>
  </w:style>
  <w:style w:type="character" w:styleId="SubtleReference">
    <w:name w:val="Subtle Reference"/>
    <w:aliases w:val="References"/>
    <w:basedOn w:val="DefaultParagraphFont"/>
    <w:uiPriority w:val="31"/>
    <w:qFormat/>
    <w:rsid w:val="00FE4F18"/>
    <w:rPr>
      <w:smallCaps/>
      <w:color w:val="000000" w:themeColor="text1"/>
      <w:bdr w:val="none" w:sz="0" w:space="0" w:color="auto"/>
    </w:rPr>
  </w:style>
  <w:style w:type="character" w:customStyle="1" w:styleId="title-text">
    <w:name w:val="title-text"/>
    <w:basedOn w:val="DefaultParagraphFont"/>
    <w:rsid w:val="00FE4F18"/>
  </w:style>
  <w:style w:type="character" w:styleId="Strong">
    <w:name w:val="Strong"/>
    <w:basedOn w:val="DefaultParagraphFont"/>
    <w:uiPriority w:val="22"/>
    <w:qFormat/>
    <w:rsid w:val="00FE4F18"/>
    <w:rPr>
      <w:b/>
      <w:bCs/>
    </w:rPr>
  </w:style>
  <w:style w:type="character" w:customStyle="1" w:styleId="fontstyle01">
    <w:name w:val="fontstyle01"/>
    <w:basedOn w:val="DefaultParagraphFont"/>
    <w:rsid w:val="00FE4F18"/>
    <w:rPr>
      <w:rFonts w:ascii="TimesNewRomanRegular" w:hAnsi="TimesNewRomanRegular" w:hint="default"/>
      <w:b w:val="0"/>
      <w:bCs w:val="0"/>
      <w:i w:val="0"/>
      <w:iCs w:val="0"/>
      <w:color w:val="000000"/>
      <w:sz w:val="30"/>
      <w:szCs w:val="30"/>
    </w:rPr>
  </w:style>
  <w:style w:type="character" w:customStyle="1" w:styleId="UnresolvedMention3">
    <w:name w:val="Unresolved Mention3"/>
    <w:basedOn w:val="DefaultParagraphFont"/>
    <w:uiPriority w:val="99"/>
    <w:semiHidden/>
    <w:unhideWhenUsed/>
    <w:rsid w:val="0097614F"/>
    <w:rPr>
      <w:color w:val="605E5C"/>
      <w:shd w:val="clear" w:color="auto" w:fill="E1DFDD"/>
    </w:rPr>
  </w:style>
  <w:style w:type="paragraph" w:styleId="Revision">
    <w:name w:val="Revision"/>
    <w:hidden/>
    <w:uiPriority w:val="99"/>
    <w:semiHidden/>
    <w:rsid w:val="00CF65E4"/>
    <w:pPr>
      <w:spacing w:after="0" w:line="240" w:lineRule="auto"/>
    </w:pPr>
    <w:rPr>
      <w:rFonts w:ascii="Times New Roman" w:hAnsi="Times New Roman"/>
      <w:sz w:val="24"/>
    </w:rPr>
  </w:style>
  <w:style w:type="paragraph" w:styleId="FootnoteText">
    <w:name w:val="footnote text"/>
    <w:basedOn w:val="Normal"/>
    <w:link w:val="FootnoteTextChar"/>
    <w:uiPriority w:val="99"/>
    <w:unhideWhenUsed/>
    <w:rsid w:val="00D51A1B"/>
    <w:rPr>
      <w:sz w:val="20"/>
      <w:szCs w:val="20"/>
    </w:rPr>
  </w:style>
  <w:style w:type="character" w:customStyle="1" w:styleId="FootnoteTextChar">
    <w:name w:val="Footnote Text Char"/>
    <w:basedOn w:val="DefaultParagraphFont"/>
    <w:link w:val="FootnoteText"/>
    <w:uiPriority w:val="99"/>
    <w:rsid w:val="00D51A1B"/>
    <w:rPr>
      <w:rFonts w:ascii="Times New Roman" w:hAnsi="Times New Roman"/>
      <w:sz w:val="20"/>
      <w:szCs w:val="20"/>
    </w:rPr>
  </w:style>
  <w:style w:type="character" w:styleId="FootnoteReference">
    <w:name w:val="footnote reference"/>
    <w:basedOn w:val="DefaultParagraphFont"/>
    <w:uiPriority w:val="99"/>
    <w:semiHidden/>
    <w:unhideWhenUsed/>
    <w:rsid w:val="00D51A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817012">
      <w:bodyDiv w:val="1"/>
      <w:marLeft w:val="0"/>
      <w:marRight w:val="0"/>
      <w:marTop w:val="0"/>
      <w:marBottom w:val="0"/>
      <w:divBdr>
        <w:top w:val="none" w:sz="0" w:space="0" w:color="auto"/>
        <w:left w:val="none" w:sz="0" w:space="0" w:color="auto"/>
        <w:bottom w:val="none" w:sz="0" w:space="0" w:color="auto"/>
        <w:right w:val="none" w:sz="0" w:space="0" w:color="auto"/>
      </w:divBdr>
    </w:div>
    <w:div w:id="1604655596">
      <w:bodyDiv w:val="1"/>
      <w:marLeft w:val="0"/>
      <w:marRight w:val="0"/>
      <w:marTop w:val="0"/>
      <w:marBottom w:val="0"/>
      <w:divBdr>
        <w:top w:val="none" w:sz="0" w:space="0" w:color="auto"/>
        <w:left w:val="none" w:sz="0" w:space="0" w:color="auto"/>
        <w:bottom w:val="none" w:sz="0" w:space="0" w:color="auto"/>
        <w:right w:val="none" w:sz="0" w:space="0" w:color="auto"/>
      </w:divBdr>
    </w:div>
    <w:div w:id="208256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bhas.ce@knights.ucf.edu" TargetMode="External"/><Relationship Id="rId13" Type="http://schemas.openxmlformats.org/officeDocument/2006/relationships/header" Target="header1.xml"/><Relationship Id="rId18" Type="http://schemas.openxmlformats.org/officeDocument/2006/relationships/hyperlink" Target="https://www.statista.com/chart/13483/bike-sharing-programs/"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cdc.noaa.gov/data-access"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nycopendata.socrata.com" TargetMode="External"/><Relationship Id="rId20" Type="http://schemas.openxmlformats.org/officeDocument/2006/relationships/header" Target="header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veen.eluru@ucf.edu"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itibikenyc.com/system-data" TargetMode="External"/><Relationship Id="rId23" Type="http://schemas.openxmlformats.org/officeDocument/2006/relationships/image" Target="media/image2.jpeg"/><Relationship Id="rId28" Type="http://schemas.openxmlformats.org/officeDocument/2006/relationships/image" Target="media/image5.jpeg"/><Relationship Id="rId10" Type="http://schemas.openxmlformats.org/officeDocument/2006/relationships/hyperlink" Target="mailto:sabreena.anowar@ucf.edu"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breena_anowar@sutd.edu.sg"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bhas\Desktop\Bikeshare\Paper_Writing\Check_Pred_New_16Ap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bhas\Desktop\Bikeshare\Paper_Writing\Check_Pred_New_16Ap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ublic\Bibhas\Bikeshare\Prediction_Check\Validation\6August\Elasticity\Predic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Final!$K$18</c:f>
              <c:strCache>
                <c:ptCount val="1"/>
                <c:pt idx="0">
                  <c:v>Correctly Classified</c:v>
                </c:pt>
              </c:strCache>
            </c:strRef>
          </c:tx>
          <c:spPr>
            <a:solidFill>
              <a:schemeClr val="accent1"/>
            </a:solidFill>
            <a:ln>
              <a:noFill/>
            </a:ln>
            <a:effectLst/>
          </c:spPr>
          <c:invertIfNegative val="0"/>
          <c:cat>
            <c:strRef>
              <c:f>Final!$J$19:$J$23</c:f>
              <c:strCache>
                <c:ptCount val="5"/>
                <c:pt idx="0">
                  <c:v>Zero Trips</c:v>
                </c:pt>
                <c:pt idx="2">
                  <c:v>Non-Zero Trips</c:v>
                </c:pt>
                <c:pt idx="4">
                  <c:v>All Trips</c:v>
                </c:pt>
              </c:strCache>
            </c:strRef>
          </c:cat>
          <c:val>
            <c:numRef>
              <c:f>Final!$K$19:$K$23</c:f>
              <c:numCache>
                <c:formatCode>General</c:formatCode>
                <c:ptCount val="5"/>
                <c:pt idx="0" formatCode="0.00">
                  <c:v>78.351419052153503</c:v>
                </c:pt>
                <c:pt idx="2" formatCode="0.00">
                  <c:v>32.897558633931602</c:v>
                </c:pt>
                <c:pt idx="4" formatCode="0.00">
                  <c:v>72.755592851366103</c:v>
                </c:pt>
              </c:numCache>
            </c:numRef>
          </c:val>
          <c:extLst>
            <c:ext xmlns:c16="http://schemas.microsoft.com/office/drawing/2014/chart" uri="{C3380CC4-5D6E-409C-BE32-E72D297353CC}">
              <c16:uniqueId val="{00000000-905A-42EC-84F9-7AB6419C9161}"/>
            </c:ext>
          </c:extLst>
        </c:ser>
        <c:ser>
          <c:idx val="1"/>
          <c:order val="1"/>
          <c:tx>
            <c:strRef>
              <c:f>Final!$L$18</c:f>
              <c:strCache>
                <c:ptCount val="1"/>
                <c:pt idx="0">
                  <c:v>Sample Share</c:v>
                </c:pt>
              </c:strCache>
            </c:strRef>
          </c:tx>
          <c:spPr>
            <a:solidFill>
              <a:schemeClr val="accent2"/>
            </a:solidFill>
            <a:ln>
              <a:noFill/>
            </a:ln>
            <a:effectLst/>
          </c:spPr>
          <c:invertIfNegative val="0"/>
          <c:cat>
            <c:strRef>
              <c:f>Final!$J$19:$J$23</c:f>
              <c:strCache>
                <c:ptCount val="5"/>
                <c:pt idx="0">
                  <c:v>Zero Trips</c:v>
                </c:pt>
                <c:pt idx="2">
                  <c:v>Non-Zero Trips</c:v>
                </c:pt>
                <c:pt idx="4">
                  <c:v>All Trips</c:v>
                </c:pt>
              </c:strCache>
            </c:strRef>
          </c:cat>
          <c:val>
            <c:numRef>
              <c:f>Final!$L$19:$L$23</c:f>
              <c:numCache>
                <c:formatCode>General</c:formatCode>
                <c:ptCount val="5"/>
                <c:pt idx="0" formatCode="0.00">
                  <c:v>80.726903454524447</c:v>
                </c:pt>
                <c:pt idx="2" formatCode="0.00">
                  <c:v>19.3</c:v>
                </c:pt>
                <c:pt idx="4" formatCode="0.00">
                  <c:v>100</c:v>
                </c:pt>
              </c:numCache>
            </c:numRef>
          </c:val>
          <c:extLst>
            <c:ext xmlns:c16="http://schemas.microsoft.com/office/drawing/2014/chart" uri="{C3380CC4-5D6E-409C-BE32-E72D297353CC}">
              <c16:uniqueId val="{00000001-905A-42EC-84F9-7AB6419C9161}"/>
            </c:ext>
          </c:extLst>
        </c:ser>
        <c:dLbls>
          <c:showLegendKey val="0"/>
          <c:showVal val="0"/>
          <c:showCatName val="0"/>
          <c:showSerName val="0"/>
          <c:showPercent val="0"/>
          <c:showBubbleSize val="0"/>
        </c:dLbls>
        <c:gapWidth val="219"/>
        <c:overlap val="-27"/>
        <c:axId val="352492208"/>
        <c:axId val="352503360"/>
      </c:barChart>
      <c:catAx>
        <c:axId val="3524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52503360"/>
        <c:crosses val="autoZero"/>
        <c:auto val="1"/>
        <c:lblAlgn val="ctr"/>
        <c:lblOffset val="100"/>
        <c:noMultiLvlLbl val="0"/>
      </c:catAx>
      <c:valAx>
        <c:axId val="352503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52492208"/>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Final!$K$28</c:f>
              <c:strCache>
                <c:ptCount val="1"/>
                <c:pt idx="0">
                  <c:v>Correctly Classified</c:v>
                </c:pt>
              </c:strCache>
            </c:strRef>
          </c:tx>
          <c:spPr>
            <a:solidFill>
              <a:schemeClr val="accent1"/>
            </a:solidFill>
            <a:ln>
              <a:noFill/>
            </a:ln>
            <a:effectLst/>
          </c:spPr>
          <c:invertIfNegative val="0"/>
          <c:cat>
            <c:multiLvlStrRef>
              <c:f>Final!$I$29:$J$31</c:f>
              <c:multiLvlStrCache>
                <c:ptCount val="3"/>
                <c:lvl>
                  <c:pt idx="0">
                    <c:v>Chosen Destination &lt;=30</c:v>
                  </c:pt>
                  <c:pt idx="1">
                    <c:v>Chosen Destination &gt;30 to 70</c:v>
                  </c:pt>
                  <c:pt idx="2">
                    <c:v>Chosen Destination &gt;70</c:v>
                  </c:pt>
                </c:lvl>
                <c:lvl>
                  <c:pt idx="0">
                    <c:v>Low</c:v>
                  </c:pt>
                  <c:pt idx="1">
                    <c:v>Medium</c:v>
                  </c:pt>
                  <c:pt idx="2">
                    <c:v>High</c:v>
                  </c:pt>
                </c:lvl>
              </c:multiLvlStrCache>
            </c:multiLvlStrRef>
          </c:cat>
          <c:val>
            <c:numRef>
              <c:f>Final!$K$29:$K$31</c:f>
              <c:numCache>
                <c:formatCode>0.00</c:formatCode>
                <c:ptCount val="3"/>
                <c:pt idx="0">
                  <c:v>2.8566138119633671</c:v>
                </c:pt>
                <c:pt idx="1">
                  <c:v>9.4980627690335702</c:v>
                </c:pt>
                <c:pt idx="2">
                  <c:v>46.098961962189847</c:v>
                </c:pt>
              </c:numCache>
            </c:numRef>
          </c:val>
          <c:extLst>
            <c:ext xmlns:c16="http://schemas.microsoft.com/office/drawing/2014/chart" uri="{C3380CC4-5D6E-409C-BE32-E72D297353CC}">
              <c16:uniqueId val="{00000000-0B91-4B43-80AB-61A32B75D2DD}"/>
            </c:ext>
          </c:extLst>
        </c:ser>
        <c:ser>
          <c:idx val="1"/>
          <c:order val="1"/>
          <c:tx>
            <c:strRef>
              <c:f>Final!$L$28</c:f>
              <c:strCache>
                <c:ptCount val="1"/>
                <c:pt idx="0">
                  <c:v>Sample Share</c:v>
                </c:pt>
              </c:strCache>
            </c:strRef>
          </c:tx>
          <c:spPr>
            <a:solidFill>
              <a:schemeClr val="accent2"/>
            </a:solidFill>
            <a:ln>
              <a:noFill/>
            </a:ln>
            <a:effectLst/>
          </c:spPr>
          <c:invertIfNegative val="0"/>
          <c:cat>
            <c:multiLvlStrRef>
              <c:f>Final!$I$29:$J$31</c:f>
              <c:multiLvlStrCache>
                <c:ptCount val="3"/>
                <c:lvl>
                  <c:pt idx="0">
                    <c:v>Chosen Destination &lt;=30</c:v>
                  </c:pt>
                  <c:pt idx="1">
                    <c:v>Chosen Destination &gt;30 to 70</c:v>
                  </c:pt>
                  <c:pt idx="2">
                    <c:v>Chosen Destination &gt;70</c:v>
                  </c:pt>
                </c:lvl>
                <c:lvl>
                  <c:pt idx="0">
                    <c:v>Low</c:v>
                  </c:pt>
                  <c:pt idx="1">
                    <c:v>Medium</c:v>
                  </c:pt>
                  <c:pt idx="2">
                    <c:v>High</c:v>
                  </c:pt>
                </c:lvl>
              </c:multiLvlStrCache>
            </c:multiLvlStrRef>
          </c:cat>
          <c:val>
            <c:numRef>
              <c:f>Final!$L$29:$L$31</c:f>
              <c:numCache>
                <c:formatCode>0.00</c:formatCode>
                <c:ptCount val="3"/>
                <c:pt idx="0">
                  <c:v>10.209059233449477</c:v>
                </c:pt>
                <c:pt idx="1">
                  <c:v>24.00696864111498</c:v>
                </c:pt>
                <c:pt idx="2">
                  <c:v>65.78397212543554</c:v>
                </c:pt>
              </c:numCache>
            </c:numRef>
          </c:val>
          <c:extLst>
            <c:ext xmlns:c16="http://schemas.microsoft.com/office/drawing/2014/chart" uri="{C3380CC4-5D6E-409C-BE32-E72D297353CC}">
              <c16:uniqueId val="{00000001-0B91-4B43-80AB-61A32B75D2DD}"/>
            </c:ext>
          </c:extLst>
        </c:ser>
        <c:dLbls>
          <c:showLegendKey val="0"/>
          <c:showVal val="0"/>
          <c:showCatName val="0"/>
          <c:showSerName val="0"/>
          <c:showPercent val="0"/>
          <c:showBubbleSize val="0"/>
        </c:dLbls>
        <c:gapWidth val="219"/>
        <c:overlap val="-27"/>
        <c:axId val="352503688"/>
        <c:axId val="352504344"/>
      </c:barChart>
      <c:catAx>
        <c:axId val="35250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52504344"/>
        <c:crosses val="autoZero"/>
        <c:auto val="1"/>
        <c:lblAlgn val="ctr"/>
        <c:lblOffset val="100"/>
        <c:noMultiLvlLbl val="0"/>
      </c:catAx>
      <c:valAx>
        <c:axId val="352504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52503688"/>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baseline="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'[Prediction.xlsx]Elasticity (2)'!$A$249</c:f>
              <c:strCache>
                <c:ptCount val="1"/>
                <c:pt idx="0">
                  <c:v>10%</c:v>
                </c:pt>
              </c:strCache>
            </c:strRef>
          </c:tx>
          <c:spPr>
            <a:solidFill>
              <a:schemeClr val="accent6">
                <a:alpha val="70000"/>
              </a:schemeClr>
            </a:solidFill>
            <a:ln>
              <a:noFill/>
            </a:ln>
            <a:effectLst/>
          </c:spPr>
          <c:invertIfNegative val="0"/>
          <c:cat>
            <c:strRef>
              <c:f>'[Prediction.xlsx]Elasticity (2)'!$B$248:$F$248</c:f>
              <c:strCache>
                <c:ptCount val="5"/>
                <c:pt idx="0">
                  <c:v>Station's 
Capacity</c:v>
                </c:pt>
                <c:pt idx="1">
                  <c:v>Network
 Distance</c:v>
                </c:pt>
                <c:pt idx="2">
                  <c:v>Job Density</c:v>
                </c:pt>
                <c:pt idx="3">
                  <c:v>Bike Length Density</c:v>
                </c:pt>
                <c:pt idx="4">
                  <c:v>TimesSquare Distance</c:v>
                </c:pt>
              </c:strCache>
            </c:strRef>
          </c:cat>
          <c:val>
            <c:numRef>
              <c:f>'[Prediction.xlsx]Elasticity (2)'!$B$249:$F$249</c:f>
              <c:numCache>
                <c:formatCode>0.00</c:formatCode>
                <c:ptCount val="5"/>
                <c:pt idx="0">
                  <c:v>6.3708718699228291</c:v>
                </c:pt>
                <c:pt idx="1">
                  <c:v>-8.5614416137039964</c:v>
                </c:pt>
                <c:pt idx="2">
                  <c:v>4.1641352225515034</c:v>
                </c:pt>
                <c:pt idx="3">
                  <c:v>1.787929935996172</c:v>
                </c:pt>
                <c:pt idx="4">
                  <c:v>-5.0293165667201327</c:v>
                </c:pt>
              </c:numCache>
            </c:numRef>
          </c:val>
          <c:extLst>
            <c:ext xmlns:c16="http://schemas.microsoft.com/office/drawing/2014/chart" uri="{C3380CC4-5D6E-409C-BE32-E72D297353CC}">
              <c16:uniqueId val="{00000000-FEA3-4541-B528-8D946E32F327}"/>
            </c:ext>
          </c:extLst>
        </c:ser>
        <c:ser>
          <c:idx val="1"/>
          <c:order val="1"/>
          <c:tx>
            <c:strRef>
              <c:f>'[Prediction.xlsx]Elasticity (2)'!$A$250</c:f>
              <c:strCache>
                <c:ptCount val="1"/>
                <c:pt idx="0">
                  <c:v>25%</c:v>
                </c:pt>
              </c:strCache>
            </c:strRef>
          </c:tx>
          <c:spPr>
            <a:solidFill>
              <a:schemeClr val="accent5">
                <a:alpha val="70000"/>
              </a:schemeClr>
            </a:solidFill>
            <a:ln>
              <a:noFill/>
            </a:ln>
            <a:effectLst/>
          </c:spPr>
          <c:invertIfNegative val="0"/>
          <c:cat>
            <c:strRef>
              <c:f>'[Prediction.xlsx]Elasticity (2)'!$B$248:$F$248</c:f>
              <c:strCache>
                <c:ptCount val="5"/>
                <c:pt idx="0">
                  <c:v>Station's 
Capacity</c:v>
                </c:pt>
                <c:pt idx="1">
                  <c:v>Network
 Distance</c:v>
                </c:pt>
                <c:pt idx="2">
                  <c:v>Job Density</c:v>
                </c:pt>
                <c:pt idx="3">
                  <c:v>Bike Length Density</c:v>
                </c:pt>
                <c:pt idx="4">
                  <c:v>TimesSquare Distance</c:v>
                </c:pt>
              </c:strCache>
            </c:strRef>
          </c:cat>
          <c:val>
            <c:numRef>
              <c:f>'[Prediction.xlsx]Elasticity (2)'!$B$250:$F$250</c:f>
              <c:numCache>
                <c:formatCode>0.00</c:formatCode>
                <c:ptCount val="5"/>
                <c:pt idx="0">
                  <c:v>16.767196117528353</c:v>
                </c:pt>
                <c:pt idx="1">
                  <c:v>-19.364153854090947</c:v>
                </c:pt>
                <c:pt idx="2">
                  <c:v>10.748757484289126</c:v>
                </c:pt>
                <c:pt idx="3">
                  <c:v>4.5617239114347239</c:v>
                </c:pt>
                <c:pt idx="4">
                  <c:v>-11.933585484967359</c:v>
                </c:pt>
              </c:numCache>
            </c:numRef>
          </c:val>
          <c:extLst>
            <c:ext xmlns:c16="http://schemas.microsoft.com/office/drawing/2014/chart" uri="{C3380CC4-5D6E-409C-BE32-E72D297353CC}">
              <c16:uniqueId val="{00000001-FEA3-4541-B528-8D946E32F327}"/>
            </c:ext>
          </c:extLst>
        </c:ser>
        <c:ser>
          <c:idx val="2"/>
          <c:order val="2"/>
          <c:tx>
            <c:strRef>
              <c:f>'[Prediction.xlsx]Elasticity (2)'!$A$251</c:f>
              <c:strCache>
                <c:ptCount val="1"/>
                <c:pt idx="0">
                  <c:v>50%</c:v>
                </c:pt>
              </c:strCache>
            </c:strRef>
          </c:tx>
          <c:spPr>
            <a:solidFill>
              <a:schemeClr val="accent4">
                <a:alpha val="70000"/>
              </a:schemeClr>
            </a:solidFill>
            <a:ln>
              <a:noFill/>
            </a:ln>
            <a:effectLst/>
          </c:spPr>
          <c:invertIfNegative val="0"/>
          <c:cat>
            <c:strRef>
              <c:f>'[Prediction.xlsx]Elasticity (2)'!$B$248:$F$248</c:f>
              <c:strCache>
                <c:ptCount val="5"/>
                <c:pt idx="0">
                  <c:v>Station's 
Capacity</c:v>
                </c:pt>
                <c:pt idx="1">
                  <c:v>Network
 Distance</c:v>
                </c:pt>
                <c:pt idx="2">
                  <c:v>Job Density</c:v>
                </c:pt>
                <c:pt idx="3">
                  <c:v>Bike Length Density</c:v>
                </c:pt>
                <c:pt idx="4">
                  <c:v>TimesSquare Distance</c:v>
                </c:pt>
              </c:strCache>
            </c:strRef>
          </c:cat>
          <c:val>
            <c:numRef>
              <c:f>'[Prediction.xlsx]Elasticity (2)'!$B$251:$F$251</c:f>
              <c:numCache>
                <c:formatCode>0.00</c:formatCode>
                <c:ptCount val="5"/>
                <c:pt idx="0">
                  <c:v>36.616387541116154</c:v>
                </c:pt>
                <c:pt idx="1">
                  <c:v>-33.266988935806509</c:v>
                </c:pt>
                <c:pt idx="2">
                  <c:v>22.714617237480493</c:v>
                </c:pt>
                <c:pt idx="3">
                  <c:v>10.438779677365881</c:v>
                </c:pt>
                <c:pt idx="4">
                  <c:v>-21.965784706413817</c:v>
                </c:pt>
              </c:numCache>
            </c:numRef>
          </c:val>
          <c:extLst>
            <c:ext xmlns:c16="http://schemas.microsoft.com/office/drawing/2014/chart" uri="{C3380CC4-5D6E-409C-BE32-E72D297353CC}">
              <c16:uniqueId val="{00000002-FEA3-4541-B528-8D946E32F327}"/>
            </c:ext>
          </c:extLst>
        </c:ser>
        <c:dLbls>
          <c:showLegendKey val="0"/>
          <c:showVal val="0"/>
          <c:showCatName val="0"/>
          <c:showSerName val="0"/>
          <c:showPercent val="0"/>
          <c:showBubbleSize val="0"/>
        </c:dLbls>
        <c:gapWidth val="50"/>
        <c:axId val="749350656"/>
        <c:axId val="749334848"/>
      </c:barChart>
      <c:catAx>
        <c:axId val="7493506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9334848"/>
        <c:crosses val="autoZero"/>
        <c:auto val="1"/>
        <c:lblAlgn val="ctr"/>
        <c:lblOffset val="100"/>
        <c:noMultiLvlLbl val="0"/>
      </c:catAx>
      <c:valAx>
        <c:axId val="74933484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b="1" cap="none" baseline="0">
                    <a:solidFill>
                      <a:sysClr val="windowText" lastClr="000000"/>
                    </a:solidFill>
                    <a:latin typeface="Times New Roman" panose="02020603050405020304" pitchFamily="18" charset="0"/>
                    <a:cs typeface="Times New Roman" panose="02020603050405020304" pitchFamily="18" charset="0"/>
                  </a:rPr>
                  <a:t> Change (</a:t>
                </a:r>
                <a:r>
                  <a:rPr lang="en-US" sz="900" b="1" i="0" u="none" strike="noStrike" cap="none" baseline="0">
                    <a:solidFill>
                      <a:sysClr val="windowText" lastClr="000000"/>
                    </a:solidFill>
                    <a:effectLst/>
                    <a:latin typeface="Times New Roman" panose="02020603050405020304" pitchFamily="18" charset="0"/>
                    <a:cs typeface="Times New Roman" panose="02020603050405020304" pitchFamily="18" charset="0"/>
                  </a:rPr>
                  <a:t>%)</a:t>
                </a:r>
                <a:endParaRPr lang="en-US" b="1"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35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E596C-AC5B-4A1A-9061-74C767A7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29</Pages>
  <Words>11654</Words>
  <Characters>66433</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Bibhas Dey</dc:creator>
  <cp:keywords/>
  <dc:description/>
  <cp:lastModifiedBy>naveen eluru</cp:lastModifiedBy>
  <cp:revision>38</cp:revision>
  <dcterms:created xsi:type="dcterms:W3CDTF">2020-09-25T01:03:00Z</dcterms:created>
  <dcterms:modified xsi:type="dcterms:W3CDTF">2020-09-25T03:38:00Z</dcterms:modified>
</cp:coreProperties>
</file>