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3DEA2" w14:textId="74C09FFE" w:rsidR="00CB1F96" w:rsidRPr="00CC2810" w:rsidRDefault="00272EB2" w:rsidP="00CB1F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Developing Efficiency Attributes for R</w:t>
      </w:r>
      <w:r w:rsidRPr="00CC2810">
        <w:rPr>
          <w:rFonts w:ascii="Times New Roman" w:hAnsi="Times New Roman" w:cs="Times New Roman"/>
          <w:b/>
          <w:sz w:val="24"/>
          <w:szCs w:val="24"/>
        </w:rPr>
        <w:t>ight-</w:t>
      </w:r>
      <w:r>
        <w:rPr>
          <w:rFonts w:ascii="Times New Roman" w:hAnsi="Times New Roman" w:cs="Times New Roman"/>
          <w:b/>
          <w:sz w:val="24"/>
          <w:szCs w:val="24"/>
        </w:rPr>
        <w:t>T</w:t>
      </w:r>
      <w:r w:rsidRPr="00CC2810">
        <w:rPr>
          <w:rFonts w:ascii="Times New Roman" w:hAnsi="Times New Roman" w:cs="Times New Roman"/>
          <w:b/>
          <w:sz w:val="24"/>
          <w:szCs w:val="24"/>
        </w:rPr>
        <w:t xml:space="preserve">urn </w:t>
      </w:r>
      <w:r>
        <w:rPr>
          <w:rFonts w:ascii="Times New Roman" w:hAnsi="Times New Roman" w:cs="Times New Roman"/>
          <w:b/>
          <w:sz w:val="24"/>
          <w:szCs w:val="24"/>
        </w:rPr>
        <w:t>F</w:t>
      </w:r>
      <w:r w:rsidRPr="00CC2810">
        <w:rPr>
          <w:rFonts w:ascii="Times New Roman" w:hAnsi="Times New Roman" w:cs="Times New Roman"/>
          <w:b/>
          <w:sz w:val="24"/>
          <w:szCs w:val="24"/>
        </w:rPr>
        <w:t xml:space="preserve">lashing </w:t>
      </w:r>
      <w:r>
        <w:rPr>
          <w:rFonts w:ascii="Times New Roman" w:hAnsi="Times New Roman" w:cs="Times New Roman"/>
          <w:b/>
          <w:sz w:val="24"/>
          <w:szCs w:val="24"/>
        </w:rPr>
        <w:t>Y</w:t>
      </w:r>
      <w:r w:rsidRPr="00CC2810">
        <w:rPr>
          <w:rFonts w:ascii="Times New Roman" w:hAnsi="Times New Roman" w:cs="Times New Roman"/>
          <w:b/>
          <w:sz w:val="24"/>
          <w:szCs w:val="24"/>
        </w:rPr>
        <w:t xml:space="preserve">ellow </w:t>
      </w:r>
      <w:r>
        <w:rPr>
          <w:rFonts w:ascii="Times New Roman" w:hAnsi="Times New Roman" w:cs="Times New Roman"/>
          <w:b/>
          <w:sz w:val="24"/>
          <w:szCs w:val="24"/>
        </w:rPr>
        <w:t>A</w:t>
      </w:r>
      <w:r w:rsidRPr="00CC2810">
        <w:rPr>
          <w:rFonts w:ascii="Times New Roman" w:hAnsi="Times New Roman" w:cs="Times New Roman"/>
          <w:b/>
          <w:sz w:val="24"/>
          <w:szCs w:val="24"/>
        </w:rPr>
        <w:t xml:space="preserve">rrow </w:t>
      </w:r>
      <w:r>
        <w:rPr>
          <w:rFonts w:ascii="Times New Roman" w:hAnsi="Times New Roman" w:cs="Times New Roman"/>
          <w:b/>
          <w:sz w:val="24"/>
          <w:szCs w:val="24"/>
        </w:rPr>
        <w:t>on Impeding Through and Opposing Left Phases</w:t>
      </w:r>
      <w:r w:rsidRPr="00A017C0">
        <w:rPr>
          <w:rFonts w:ascii="Times New Roman" w:hAnsi="Times New Roman" w:cs="Times New Roman"/>
          <w:b/>
          <w:sz w:val="24"/>
          <w:szCs w:val="24"/>
        </w:rPr>
        <w:t xml:space="preserve"> </w:t>
      </w:r>
      <w:r>
        <w:rPr>
          <w:rFonts w:ascii="Times New Roman" w:hAnsi="Times New Roman" w:cs="Times New Roman"/>
          <w:b/>
          <w:sz w:val="24"/>
          <w:szCs w:val="24"/>
        </w:rPr>
        <w:t xml:space="preserve">Using a Multinomial Logit Model </w:t>
      </w:r>
    </w:p>
    <w:p w14:paraId="13E3FB6C" w14:textId="77777777" w:rsidR="007076FD" w:rsidRPr="003F647B" w:rsidRDefault="007076FD" w:rsidP="00416510">
      <w:pPr>
        <w:spacing w:line="240" w:lineRule="auto"/>
        <w:contextualSpacing/>
        <w:jc w:val="center"/>
        <w:rPr>
          <w:rStyle w:val="apple-converted-space"/>
          <w:rFonts w:ascii="Times New Roman" w:eastAsia="Batang" w:hAnsi="Times New Roman" w:cs="Times New Roman"/>
          <w:b/>
          <w:sz w:val="24"/>
          <w:szCs w:val="24"/>
          <w:lang w:eastAsia="ko-KR"/>
        </w:rPr>
      </w:pPr>
    </w:p>
    <w:p w14:paraId="5B79F0F7" w14:textId="7AACBB78" w:rsidR="007053A4" w:rsidRDefault="007053A4" w:rsidP="007053A4">
      <w:pPr>
        <w:spacing w:after="0" w:line="240" w:lineRule="auto"/>
        <w:jc w:val="center"/>
        <w:rPr>
          <w:rFonts w:ascii="Times New Roman" w:hAnsi="Times New Roman" w:cs="Times New Roman"/>
          <w:b/>
          <w:sz w:val="24"/>
          <w:szCs w:val="24"/>
        </w:rPr>
      </w:pPr>
      <w:r w:rsidRPr="007053A4">
        <w:rPr>
          <w:rFonts w:ascii="Times New Roman" w:hAnsi="Times New Roman" w:cs="Times New Roman"/>
          <w:b/>
          <w:sz w:val="24"/>
          <w:szCs w:val="24"/>
        </w:rPr>
        <w:t>Mohammed Saleh Alfawzan, PhD</w:t>
      </w:r>
    </w:p>
    <w:p w14:paraId="4FA0E5DA" w14:textId="6BC41A4F" w:rsidR="00DE15B2" w:rsidRPr="00DE15B2" w:rsidRDefault="00DE15B2" w:rsidP="007053A4">
      <w:pPr>
        <w:spacing w:after="0" w:line="240" w:lineRule="auto"/>
        <w:jc w:val="center"/>
        <w:rPr>
          <w:rFonts w:ascii="Times New Roman" w:hAnsi="Times New Roman" w:cs="Times New Roman"/>
          <w:bCs/>
          <w:sz w:val="24"/>
          <w:szCs w:val="24"/>
        </w:rPr>
      </w:pPr>
      <w:r w:rsidRPr="00DE15B2">
        <w:rPr>
          <w:rFonts w:ascii="Times New Roman" w:hAnsi="Times New Roman" w:cs="Times New Roman"/>
          <w:bCs/>
          <w:sz w:val="24"/>
          <w:szCs w:val="24"/>
        </w:rPr>
        <w:t>Department of Civil Eng</w:t>
      </w:r>
      <w:r>
        <w:rPr>
          <w:rFonts w:ascii="Times New Roman" w:hAnsi="Times New Roman" w:cs="Times New Roman"/>
          <w:bCs/>
          <w:sz w:val="24"/>
          <w:szCs w:val="24"/>
        </w:rPr>
        <w:t>i</w:t>
      </w:r>
      <w:r w:rsidRPr="00DE15B2">
        <w:rPr>
          <w:rFonts w:ascii="Times New Roman" w:hAnsi="Times New Roman" w:cs="Times New Roman"/>
          <w:bCs/>
          <w:sz w:val="24"/>
          <w:szCs w:val="24"/>
        </w:rPr>
        <w:t>neering, College of Engineering</w:t>
      </w:r>
    </w:p>
    <w:p w14:paraId="5070985E" w14:textId="023D7CE7" w:rsidR="007053A4" w:rsidRPr="007053A4" w:rsidRDefault="007053A4" w:rsidP="00DE15B2">
      <w:pPr>
        <w:spacing w:line="240" w:lineRule="auto"/>
        <w:contextualSpacing/>
        <w:jc w:val="center"/>
        <w:rPr>
          <w:rFonts w:ascii="Times New Roman" w:hAnsi="Times New Roman" w:cs="Times New Roman"/>
          <w:bCs/>
          <w:iCs/>
          <w:color w:val="000000"/>
          <w:sz w:val="24"/>
          <w:szCs w:val="24"/>
          <w:shd w:val="clear" w:color="auto" w:fill="FFFFFF"/>
        </w:rPr>
      </w:pPr>
      <w:r w:rsidRPr="007053A4">
        <w:rPr>
          <w:rFonts w:ascii="Times New Roman" w:hAnsi="Times New Roman" w:cs="Times New Roman"/>
          <w:bCs/>
          <w:iCs/>
          <w:color w:val="000000"/>
          <w:sz w:val="24"/>
          <w:szCs w:val="24"/>
          <w:shd w:val="clear" w:color="auto" w:fill="FFFFFF"/>
        </w:rPr>
        <w:t xml:space="preserve">Qassim University, </w:t>
      </w:r>
      <w:proofErr w:type="spellStart"/>
      <w:proofErr w:type="gramStart"/>
      <w:r w:rsidR="00DE15B2">
        <w:rPr>
          <w:rFonts w:ascii="Times New Roman" w:hAnsi="Times New Roman" w:cs="Times New Roman"/>
          <w:bCs/>
          <w:iCs/>
          <w:color w:val="000000"/>
          <w:sz w:val="24"/>
          <w:szCs w:val="24"/>
          <w:shd w:val="clear" w:color="auto" w:fill="FFFFFF"/>
        </w:rPr>
        <w:t>Unaizah</w:t>
      </w:r>
      <w:proofErr w:type="spellEnd"/>
      <w:r w:rsidRPr="007053A4">
        <w:rPr>
          <w:rFonts w:ascii="Times New Roman" w:hAnsi="Times New Roman" w:cs="Times New Roman"/>
          <w:bCs/>
          <w:iCs/>
          <w:color w:val="000000"/>
          <w:sz w:val="24"/>
          <w:szCs w:val="24"/>
          <w:shd w:val="clear" w:color="auto" w:fill="FFFFFF"/>
        </w:rPr>
        <w:t xml:space="preserve"> ,</w:t>
      </w:r>
      <w:proofErr w:type="gramEnd"/>
      <w:r w:rsidRPr="007053A4">
        <w:rPr>
          <w:rFonts w:ascii="Times New Roman" w:hAnsi="Times New Roman" w:cs="Times New Roman"/>
          <w:bCs/>
          <w:iCs/>
          <w:color w:val="000000"/>
          <w:sz w:val="24"/>
          <w:szCs w:val="24"/>
          <w:shd w:val="clear" w:color="auto" w:fill="FFFFFF"/>
        </w:rPr>
        <w:t xml:space="preserve"> Saudi Arabia</w:t>
      </w:r>
    </w:p>
    <w:p w14:paraId="0A92352E" w14:textId="77777777" w:rsidR="007053A4" w:rsidRPr="007053A4" w:rsidRDefault="007053A4" w:rsidP="007053A4">
      <w:pPr>
        <w:spacing w:line="240" w:lineRule="auto"/>
        <w:contextualSpacing/>
        <w:jc w:val="center"/>
        <w:rPr>
          <w:rFonts w:ascii="Times New Roman" w:hAnsi="Times New Roman" w:cs="Times New Roman"/>
          <w:color w:val="0563C1" w:themeColor="hyperlink"/>
          <w:sz w:val="24"/>
          <w:szCs w:val="24"/>
          <w:u w:val="single"/>
          <w:shd w:val="clear" w:color="auto" w:fill="FFFFFF"/>
        </w:rPr>
      </w:pPr>
      <w:r w:rsidRPr="007053A4">
        <w:rPr>
          <w:rFonts w:ascii="Times New Roman" w:hAnsi="Times New Roman" w:cs="Times New Roman"/>
          <w:bCs/>
          <w:iCs/>
          <w:color w:val="000000"/>
          <w:sz w:val="24"/>
          <w:szCs w:val="24"/>
          <w:shd w:val="clear" w:color="auto" w:fill="FFFFFF"/>
        </w:rPr>
        <w:t xml:space="preserve">Email: </w:t>
      </w:r>
      <w:hyperlink r:id="rId11" w:history="1">
        <w:r w:rsidRPr="007053A4">
          <w:rPr>
            <w:rFonts w:ascii="Times New Roman" w:hAnsi="Times New Roman" w:cs="Times New Roman"/>
            <w:color w:val="0563C1" w:themeColor="hyperlink"/>
            <w:sz w:val="24"/>
            <w:szCs w:val="24"/>
            <w:u w:val="single"/>
            <w:shd w:val="clear" w:color="auto" w:fill="FFFFFF"/>
          </w:rPr>
          <w:t>m.alfawzan@knights.ucf.edu</w:t>
        </w:r>
      </w:hyperlink>
    </w:p>
    <w:p w14:paraId="260ECFD3" w14:textId="77777777" w:rsidR="007053A4" w:rsidRPr="007053A4" w:rsidRDefault="007053A4" w:rsidP="007053A4">
      <w:pPr>
        <w:spacing w:line="240" w:lineRule="auto"/>
        <w:contextualSpacing/>
        <w:jc w:val="center"/>
        <w:rPr>
          <w:rFonts w:ascii="Times New Roman" w:hAnsi="Times New Roman" w:cs="Times New Roman"/>
          <w:bCs/>
          <w:iCs/>
          <w:color w:val="000000"/>
          <w:sz w:val="24"/>
          <w:szCs w:val="24"/>
          <w:shd w:val="clear" w:color="auto" w:fill="FFFFFF"/>
        </w:rPr>
      </w:pPr>
    </w:p>
    <w:p w14:paraId="21478847" w14:textId="79B21F7F" w:rsidR="007053A4" w:rsidRPr="007053A4" w:rsidRDefault="007053A4" w:rsidP="007053A4">
      <w:pPr>
        <w:contextualSpacing/>
        <w:jc w:val="center"/>
        <w:rPr>
          <w:rFonts w:ascii="Times New Roman" w:hAnsi="Times New Roman" w:cs="Times New Roman"/>
          <w:b/>
          <w:sz w:val="24"/>
          <w:szCs w:val="24"/>
        </w:rPr>
      </w:pPr>
      <w:r w:rsidRPr="007053A4">
        <w:rPr>
          <w:rFonts w:ascii="Times New Roman" w:hAnsi="Times New Roman" w:cs="Times New Roman"/>
          <w:b/>
          <w:sz w:val="24"/>
          <w:szCs w:val="24"/>
        </w:rPr>
        <w:t>Hatem Abou-Senna, PhD., P.E.</w:t>
      </w:r>
      <w:r w:rsidR="00952900">
        <w:rPr>
          <w:rFonts w:ascii="Times New Roman" w:hAnsi="Times New Roman" w:cs="Times New Roman"/>
          <w:b/>
          <w:sz w:val="24"/>
          <w:szCs w:val="24"/>
        </w:rPr>
        <w:t xml:space="preserve"> (Corresponding Author)</w:t>
      </w:r>
    </w:p>
    <w:p w14:paraId="5043CF3A" w14:textId="77777777" w:rsidR="007053A4" w:rsidRPr="007053A4" w:rsidRDefault="007053A4" w:rsidP="007053A4">
      <w:pPr>
        <w:contextualSpacing/>
        <w:jc w:val="center"/>
        <w:rPr>
          <w:rFonts w:ascii="Times New Roman" w:hAnsi="Times New Roman" w:cs="Times New Roman"/>
          <w:sz w:val="24"/>
          <w:szCs w:val="24"/>
        </w:rPr>
      </w:pPr>
      <w:r w:rsidRPr="007053A4">
        <w:rPr>
          <w:rFonts w:ascii="Times New Roman" w:hAnsi="Times New Roman" w:cs="Times New Roman"/>
          <w:sz w:val="24"/>
          <w:szCs w:val="24"/>
        </w:rPr>
        <w:t>Assistant Professor</w:t>
      </w:r>
    </w:p>
    <w:p w14:paraId="5471D031" w14:textId="77777777" w:rsidR="007053A4" w:rsidRPr="007053A4" w:rsidRDefault="007053A4" w:rsidP="007053A4">
      <w:pPr>
        <w:contextualSpacing/>
        <w:jc w:val="center"/>
        <w:rPr>
          <w:rFonts w:ascii="Times New Roman" w:hAnsi="Times New Roman" w:cs="Times New Roman"/>
          <w:sz w:val="24"/>
          <w:szCs w:val="24"/>
        </w:rPr>
      </w:pPr>
      <w:r w:rsidRPr="007053A4">
        <w:rPr>
          <w:rFonts w:ascii="Times New Roman" w:hAnsi="Times New Roman" w:cs="Times New Roman"/>
          <w:sz w:val="24"/>
          <w:szCs w:val="24"/>
        </w:rPr>
        <w:t>Civil, Environmental &amp; Construction Engineering Department</w:t>
      </w:r>
    </w:p>
    <w:p w14:paraId="2D4CC5C3" w14:textId="77777777" w:rsidR="007053A4" w:rsidRPr="007053A4" w:rsidRDefault="007053A4" w:rsidP="007053A4">
      <w:pPr>
        <w:contextualSpacing/>
        <w:jc w:val="center"/>
        <w:rPr>
          <w:rFonts w:ascii="Times New Roman" w:hAnsi="Times New Roman" w:cs="Times New Roman"/>
          <w:sz w:val="24"/>
          <w:szCs w:val="24"/>
        </w:rPr>
      </w:pPr>
      <w:r w:rsidRPr="007053A4">
        <w:rPr>
          <w:rFonts w:ascii="Times New Roman" w:hAnsi="Times New Roman" w:cs="Times New Roman"/>
          <w:sz w:val="24"/>
          <w:szCs w:val="24"/>
        </w:rPr>
        <w:t>University of Central Florida, Orlando</w:t>
      </w:r>
    </w:p>
    <w:p w14:paraId="2F865EF5" w14:textId="77777777" w:rsidR="007053A4" w:rsidRPr="007053A4" w:rsidRDefault="007053A4" w:rsidP="007053A4">
      <w:pPr>
        <w:contextualSpacing/>
        <w:jc w:val="center"/>
        <w:rPr>
          <w:rFonts w:ascii="Times New Roman" w:hAnsi="Times New Roman" w:cs="Times New Roman"/>
          <w:sz w:val="24"/>
          <w:szCs w:val="24"/>
        </w:rPr>
      </w:pPr>
      <w:r w:rsidRPr="007053A4">
        <w:rPr>
          <w:rFonts w:ascii="Times New Roman" w:hAnsi="Times New Roman" w:cs="Times New Roman"/>
          <w:sz w:val="24"/>
          <w:szCs w:val="24"/>
        </w:rPr>
        <w:t xml:space="preserve">Email: </w:t>
      </w:r>
      <w:r w:rsidRPr="007053A4">
        <w:rPr>
          <w:rFonts w:ascii="Times New Roman" w:hAnsi="Times New Roman" w:cs="Times New Roman"/>
          <w:color w:val="0563C1" w:themeColor="hyperlink"/>
          <w:sz w:val="24"/>
          <w:szCs w:val="24"/>
          <w:u w:val="single"/>
        </w:rPr>
        <w:t>habousenna@ucf.edu</w:t>
      </w:r>
    </w:p>
    <w:p w14:paraId="50F5A6F5" w14:textId="77777777" w:rsidR="007053A4" w:rsidRPr="007053A4" w:rsidRDefault="007053A4" w:rsidP="007053A4">
      <w:pPr>
        <w:spacing w:line="240" w:lineRule="auto"/>
        <w:contextualSpacing/>
        <w:jc w:val="center"/>
        <w:rPr>
          <w:rFonts w:ascii="Times New Roman" w:hAnsi="Times New Roman" w:cs="Times New Roman"/>
          <w:bCs/>
          <w:iCs/>
          <w:color w:val="000000"/>
          <w:sz w:val="24"/>
          <w:szCs w:val="24"/>
          <w:shd w:val="clear" w:color="auto" w:fill="FFFFFF"/>
        </w:rPr>
      </w:pPr>
    </w:p>
    <w:p w14:paraId="7B12E98E" w14:textId="77777777" w:rsidR="007053A4" w:rsidRPr="007053A4" w:rsidRDefault="007053A4" w:rsidP="007053A4">
      <w:pPr>
        <w:spacing w:line="240" w:lineRule="auto"/>
        <w:contextualSpacing/>
        <w:jc w:val="center"/>
        <w:rPr>
          <w:rFonts w:ascii="Times New Roman" w:hAnsi="Times New Roman" w:cs="Times New Roman"/>
          <w:b/>
          <w:sz w:val="24"/>
          <w:szCs w:val="24"/>
        </w:rPr>
      </w:pPr>
      <w:r w:rsidRPr="007053A4">
        <w:rPr>
          <w:rFonts w:ascii="Times New Roman" w:hAnsi="Times New Roman" w:cs="Times New Roman"/>
          <w:b/>
          <w:sz w:val="24"/>
          <w:szCs w:val="24"/>
        </w:rPr>
        <w:t xml:space="preserve">Essam Radwan, PhD., P.E., </w:t>
      </w:r>
      <w:proofErr w:type="spellStart"/>
      <w:r w:rsidRPr="007053A4">
        <w:rPr>
          <w:rFonts w:ascii="Times New Roman" w:hAnsi="Times New Roman" w:cs="Times New Roman"/>
          <w:b/>
          <w:sz w:val="24"/>
          <w:szCs w:val="24"/>
        </w:rPr>
        <w:t>Dist.M</w:t>
      </w:r>
      <w:proofErr w:type="spellEnd"/>
      <w:r w:rsidRPr="007053A4">
        <w:rPr>
          <w:rFonts w:ascii="Times New Roman" w:hAnsi="Times New Roman" w:cs="Times New Roman"/>
          <w:b/>
          <w:sz w:val="24"/>
          <w:szCs w:val="24"/>
        </w:rPr>
        <w:t>. ACSE, F. ITE</w:t>
      </w:r>
    </w:p>
    <w:p w14:paraId="1F96E3A6" w14:textId="77777777" w:rsidR="007053A4" w:rsidRPr="007053A4" w:rsidRDefault="007053A4" w:rsidP="007053A4">
      <w:pPr>
        <w:contextualSpacing/>
        <w:jc w:val="center"/>
        <w:rPr>
          <w:rFonts w:ascii="Times New Roman" w:hAnsi="Times New Roman" w:cs="Times New Roman"/>
          <w:sz w:val="24"/>
          <w:szCs w:val="24"/>
        </w:rPr>
      </w:pPr>
      <w:r w:rsidRPr="007053A4">
        <w:rPr>
          <w:rFonts w:ascii="Times New Roman" w:hAnsi="Times New Roman" w:cs="Times New Roman"/>
          <w:b/>
          <w:sz w:val="24"/>
          <w:szCs w:val="24"/>
        </w:rPr>
        <w:t>Professor Emeritus of Engineering</w:t>
      </w:r>
    </w:p>
    <w:p w14:paraId="7AA822E7" w14:textId="77777777" w:rsidR="007053A4" w:rsidRPr="007053A4" w:rsidRDefault="007053A4" w:rsidP="007053A4">
      <w:pPr>
        <w:contextualSpacing/>
        <w:jc w:val="center"/>
        <w:rPr>
          <w:rFonts w:ascii="Times New Roman" w:hAnsi="Times New Roman" w:cs="Times New Roman"/>
          <w:sz w:val="24"/>
          <w:szCs w:val="24"/>
        </w:rPr>
      </w:pPr>
      <w:r w:rsidRPr="007053A4">
        <w:rPr>
          <w:rFonts w:ascii="Times New Roman" w:hAnsi="Times New Roman" w:cs="Times New Roman"/>
          <w:sz w:val="24"/>
          <w:szCs w:val="24"/>
        </w:rPr>
        <w:t>Civil, Environmental &amp; Construction Engineering Department</w:t>
      </w:r>
    </w:p>
    <w:p w14:paraId="1F5002B0" w14:textId="77777777" w:rsidR="007053A4" w:rsidRPr="007053A4" w:rsidRDefault="007053A4" w:rsidP="007053A4">
      <w:pPr>
        <w:contextualSpacing/>
        <w:jc w:val="center"/>
        <w:rPr>
          <w:rFonts w:ascii="Times New Roman" w:hAnsi="Times New Roman" w:cs="Times New Roman"/>
          <w:sz w:val="24"/>
          <w:szCs w:val="24"/>
        </w:rPr>
      </w:pPr>
      <w:r w:rsidRPr="007053A4" w:rsidDel="007003D5">
        <w:rPr>
          <w:rFonts w:ascii="Times New Roman" w:hAnsi="Times New Roman" w:cs="Times New Roman"/>
          <w:sz w:val="24"/>
          <w:szCs w:val="24"/>
        </w:rPr>
        <w:t xml:space="preserve"> </w:t>
      </w:r>
      <w:r w:rsidRPr="007053A4">
        <w:rPr>
          <w:rFonts w:ascii="Times New Roman" w:hAnsi="Times New Roman" w:cs="Times New Roman"/>
          <w:sz w:val="24"/>
          <w:szCs w:val="24"/>
        </w:rPr>
        <w:t>University of Central Florida</w:t>
      </w:r>
    </w:p>
    <w:p w14:paraId="5B83DCB2" w14:textId="77777777" w:rsidR="007053A4" w:rsidRPr="007053A4" w:rsidRDefault="007053A4" w:rsidP="007053A4">
      <w:pPr>
        <w:contextualSpacing/>
        <w:jc w:val="center"/>
        <w:rPr>
          <w:rFonts w:ascii="Times New Roman" w:hAnsi="Times New Roman" w:cs="Times New Roman"/>
          <w:sz w:val="24"/>
          <w:szCs w:val="24"/>
        </w:rPr>
      </w:pPr>
      <w:r w:rsidRPr="007053A4">
        <w:rPr>
          <w:rFonts w:ascii="Times New Roman" w:hAnsi="Times New Roman" w:cs="Times New Roman"/>
          <w:sz w:val="24"/>
          <w:szCs w:val="24"/>
        </w:rPr>
        <w:t xml:space="preserve">Email: </w:t>
      </w:r>
      <w:r w:rsidRPr="007053A4">
        <w:rPr>
          <w:rFonts w:ascii="Times New Roman" w:hAnsi="Times New Roman" w:cs="Times New Roman"/>
          <w:color w:val="0563C1" w:themeColor="hyperlink"/>
          <w:sz w:val="24"/>
          <w:szCs w:val="24"/>
          <w:u w:val="single"/>
        </w:rPr>
        <w:t>Ahmed.Radwan</w:t>
      </w:r>
      <w:hyperlink r:id="rId12" w:history="1">
        <w:r w:rsidRPr="007053A4">
          <w:rPr>
            <w:rFonts w:ascii="Times New Roman" w:hAnsi="Times New Roman" w:cs="Times New Roman"/>
            <w:color w:val="0563C1" w:themeColor="hyperlink"/>
            <w:sz w:val="24"/>
            <w:szCs w:val="24"/>
            <w:u w:val="single"/>
          </w:rPr>
          <w:t>@ucf.edu</w:t>
        </w:r>
      </w:hyperlink>
    </w:p>
    <w:p w14:paraId="6CB692CB" w14:textId="77777777" w:rsidR="007053A4" w:rsidRPr="007053A4" w:rsidRDefault="007053A4" w:rsidP="007053A4">
      <w:pPr>
        <w:spacing w:line="240" w:lineRule="auto"/>
        <w:contextualSpacing/>
        <w:jc w:val="center"/>
        <w:rPr>
          <w:rFonts w:ascii="Times New Roman" w:hAnsi="Times New Roman" w:cs="Times New Roman"/>
          <w:bCs/>
          <w:iCs/>
          <w:color w:val="000000"/>
          <w:sz w:val="24"/>
          <w:szCs w:val="24"/>
          <w:shd w:val="clear" w:color="auto" w:fill="FFFFFF"/>
        </w:rPr>
      </w:pPr>
    </w:p>
    <w:p w14:paraId="11CE2FCC" w14:textId="77777777" w:rsidR="007053A4" w:rsidRPr="007053A4" w:rsidRDefault="007053A4" w:rsidP="007053A4">
      <w:pPr>
        <w:spacing w:after="0" w:line="240" w:lineRule="auto"/>
        <w:jc w:val="center"/>
        <w:rPr>
          <w:rFonts w:ascii="Times New Roman" w:hAnsi="Times New Roman" w:cs="Times New Roman"/>
          <w:b/>
          <w:iCs/>
          <w:color w:val="000000"/>
          <w:sz w:val="24"/>
          <w:szCs w:val="24"/>
          <w:shd w:val="clear" w:color="auto" w:fill="FFFFFF"/>
        </w:rPr>
      </w:pPr>
      <w:r w:rsidRPr="007053A4">
        <w:rPr>
          <w:rFonts w:ascii="Times New Roman" w:hAnsi="Times New Roman" w:cs="Times New Roman"/>
          <w:b/>
          <w:iCs/>
          <w:color w:val="000000"/>
          <w:sz w:val="24"/>
          <w:szCs w:val="24"/>
          <w:shd w:val="clear" w:color="auto" w:fill="FFFFFF"/>
        </w:rPr>
        <w:t>Tanmoy Bhowmik</w:t>
      </w:r>
    </w:p>
    <w:p w14:paraId="2E0C5284" w14:textId="5220AF77" w:rsidR="007053A4" w:rsidRPr="007053A4" w:rsidRDefault="008B6985" w:rsidP="007053A4">
      <w:pPr>
        <w:spacing w:after="0" w:line="240" w:lineRule="auto"/>
        <w:contextualSpacing/>
        <w:jc w:val="center"/>
        <w:rPr>
          <w:rFonts w:ascii="Times New Roman" w:hAnsi="Times New Roman" w:cs="Times New Roman"/>
          <w:bCs/>
          <w:iCs/>
          <w:color w:val="000000"/>
          <w:sz w:val="24"/>
          <w:szCs w:val="24"/>
          <w:shd w:val="clear" w:color="auto" w:fill="FFFFFF"/>
        </w:rPr>
      </w:pPr>
      <w:r>
        <w:rPr>
          <w:rFonts w:ascii="Times New Roman" w:hAnsi="Times New Roman" w:cs="Times New Roman"/>
          <w:bCs/>
          <w:iCs/>
          <w:color w:val="000000"/>
          <w:sz w:val="24"/>
          <w:szCs w:val="24"/>
          <w:shd w:val="clear" w:color="auto" w:fill="FFFFFF"/>
        </w:rPr>
        <w:t>Post-Doctoral Scholar</w:t>
      </w:r>
    </w:p>
    <w:p w14:paraId="29C66EA4" w14:textId="77777777" w:rsidR="007053A4" w:rsidRPr="007053A4" w:rsidRDefault="007053A4" w:rsidP="007053A4">
      <w:pPr>
        <w:contextualSpacing/>
        <w:jc w:val="center"/>
        <w:rPr>
          <w:rFonts w:ascii="Times New Roman" w:hAnsi="Times New Roman" w:cs="Times New Roman"/>
          <w:sz w:val="24"/>
          <w:szCs w:val="24"/>
        </w:rPr>
      </w:pPr>
      <w:r w:rsidRPr="007053A4">
        <w:rPr>
          <w:rFonts w:ascii="Times New Roman" w:hAnsi="Times New Roman" w:cs="Times New Roman"/>
          <w:sz w:val="24"/>
          <w:szCs w:val="24"/>
        </w:rPr>
        <w:t>Civil, Environmental &amp; Construction Engineering Department</w:t>
      </w:r>
    </w:p>
    <w:p w14:paraId="3C8F5781" w14:textId="77777777" w:rsidR="007053A4" w:rsidRPr="007053A4" w:rsidRDefault="007053A4" w:rsidP="007053A4">
      <w:pPr>
        <w:spacing w:line="240" w:lineRule="auto"/>
        <w:contextualSpacing/>
        <w:jc w:val="center"/>
        <w:rPr>
          <w:rFonts w:ascii="Times New Roman" w:hAnsi="Times New Roman" w:cs="Times New Roman"/>
          <w:bCs/>
          <w:iCs/>
          <w:color w:val="000000"/>
          <w:sz w:val="24"/>
          <w:szCs w:val="24"/>
          <w:shd w:val="clear" w:color="auto" w:fill="FFFFFF"/>
        </w:rPr>
      </w:pPr>
      <w:r w:rsidRPr="007053A4" w:rsidDel="007003D5">
        <w:rPr>
          <w:rFonts w:ascii="Times New Roman" w:hAnsi="Times New Roman" w:cs="Times New Roman"/>
          <w:bCs/>
          <w:iCs/>
          <w:color w:val="000000"/>
          <w:sz w:val="24"/>
          <w:szCs w:val="24"/>
          <w:shd w:val="clear" w:color="auto" w:fill="FFFFFF"/>
        </w:rPr>
        <w:t xml:space="preserve"> </w:t>
      </w:r>
      <w:r w:rsidRPr="007053A4">
        <w:rPr>
          <w:rFonts w:ascii="Times New Roman" w:hAnsi="Times New Roman" w:cs="Times New Roman"/>
          <w:bCs/>
          <w:iCs/>
          <w:color w:val="000000"/>
          <w:sz w:val="24"/>
          <w:szCs w:val="24"/>
          <w:shd w:val="clear" w:color="auto" w:fill="FFFFFF"/>
        </w:rPr>
        <w:t>University of Central Florida</w:t>
      </w:r>
    </w:p>
    <w:p w14:paraId="621CC61B" w14:textId="77777777" w:rsidR="007053A4" w:rsidRPr="007053A4" w:rsidRDefault="007053A4" w:rsidP="007053A4">
      <w:pPr>
        <w:spacing w:line="240" w:lineRule="auto"/>
        <w:contextualSpacing/>
        <w:jc w:val="center"/>
        <w:rPr>
          <w:rFonts w:ascii="Times New Roman" w:hAnsi="Times New Roman" w:cs="Times New Roman"/>
          <w:bCs/>
          <w:iCs/>
          <w:color w:val="000000"/>
          <w:sz w:val="24"/>
          <w:szCs w:val="24"/>
          <w:shd w:val="clear" w:color="auto" w:fill="FFFFFF"/>
        </w:rPr>
      </w:pPr>
      <w:r w:rsidRPr="007053A4">
        <w:rPr>
          <w:rFonts w:ascii="Times New Roman" w:hAnsi="Times New Roman" w:cs="Times New Roman"/>
          <w:bCs/>
          <w:iCs/>
          <w:color w:val="000000"/>
          <w:sz w:val="24"/>
          <w:szCs w:val="24"/>
          <w:shd w:val="clear" w:color="auto" w:fill="FFFFFF"/>
        </w:rPr>
        <w:t xml:space="preserve">Email: </w:t>
      </w:r>
      <w:r w:rsidRPr="007053A4">
        <w:rPr>
          <w:rFonts w:ascii="Times New Roman" w:hAnsi="Times New Roman" w:cs="Times New Roman"/>
          <w:color w:val="0563C1" w:themeColor="hyperlink"/>
          <w:sz w:val="24"/>
          <w:szCs w:val="24"/>
          <w:u w:val="single"/>
          <w:shd w:val="clear" w:color="auto" w:fill="FFFFFF"/>
        </w:rPr>
        <w:t>tanmoy78@knights.ucf.edu</w:t>
      </w:r>
    </w:p>
    <w:p w14:paraId="1A9D5C0F" w14:textId="77777777" w:rsidR="00005F62" w:rsidRDefault="00005F62" w:rsidP="00005F62">
      <w:pPr>
        <w:spacing w:line="240" w:lineRule="auto"/>
        <w:contextualSpacing/>
        <w:jc w:val="center"/>
        <w:rPr>
          <w:rFonts w:ascii="Times New Roman" w:hAnsi="Times New Roman" w:cs="Times New Roman"/>
          <w:b/>
          <w:bCs/>
          <w:iCs/>
          <w:color w:val="000000"/>
          <w:sz w:val="24"/>
          <w:szCs w:val="24"/>
          <w:shd w:val="clear" w:color="auto" w:fill="FFFFFF"/>
        </w:rPr>
      </w:pPr>
    </w:p>
    <w:p w14:paraId="7452F6EA" w14:textId="1F9462C1" w:rsidR="00005F62" w:rsidRPr="007053A4" w:rsidRDefault="00005F62" w:rsidP="00005F62">
      <w:pPr>
        <w:spacing w:line="240" w:lineRule="auto"/>
        <w:contextualSpacing/>
        <w:jc w:val="center"/>
        <w:rPr>
          <w:rFonts w:ascii="Times New Roman" w:hAnsi="Times New Roman" w:cs="Times New Roman"/>
          <w:b/>
          <w:bCs/>
          <w:iCs/>
          <w:color w:val="000000"/>
          <w:sz w:val="24"/>
          <w:szCs w:val="24"/>
          <w:shd w:val="clear" w:color="auto" w:fill="FFFFFF"/>
        </w:rPr>
      </w:pPr>
      <w:r w:rsidRPr="007053A4">
        <w:rPr>
          <w:rFonts w:ascii="Times New Roman" w:hAnsi="Times New Roman" w:cs="Times New Roman"/>
          <w:b/>
          <w:bCs/>
          <w:iCs/>
          <w:color w:val="000000"/>
          <w:sz w:val="24"/>
          <w:szCs w:val="24"/>
          <w:shd w:val="clear" w:color="auto" w:fill="FFFFFF"/>
        </w:rPr>
        <w:t>Naveen Eluru</w:t>
      </w:r>
      <w:r w:rsidRPr="007053A4">
        <w:rPr>
          <w:rFonts w:ascii="Times New Roman" w:hAnsi="Times New Roman" w:cs="Times New Roman"/>
          <w:b/>
          <w:sz w:val="24"/>
          <w:szCs w:val="24"/>
        </w:rPr>
        <w:t>, PhD., P.E.</w:t>
      </w:r>
      <w:r w:rsidRPr="007053A4">
        <w:rPr>
          <w:rFonts w:ascii="Times New Roman" w:hAnsi="Times New Roman" w:cs="Times New Roman"/>
          <w:b/>
          <w:bCs/>
          <w:iCs/>
          <w:color w:val="000000"/>
          <w:sz w:val="24"/>
          <w:szCs w:val="24"/>
          <w:shd w:val="clear" w:color="auto" w:fill="FFFFFF"/>
        </w:rPr>
        <w:t xml:space="preserve"> </w:t>
      </w:r>
    </w:p>
    <w:p w14:paraId="2DD76EE9" w14:textId="0068D84C" w:rsidR="00005F62" w:rsidRPr="007053A4" w:rsidRDefault="00005F62" w:rsidP="00005F62">
      <w:pPr>
        <w:spacing w:line="240" w:lineRule="auto"/>
        <w:contextualSpacing/>
        <w:jc w:val="center"/>
        <w:rPr>
          <w:rFonts w:ascii="Times New Roman" w:hAnsi="Times New Roman" w:cs="Times New Roman"/>
          <w:bCs/>
          <w:iCs/>
          <w:color w:val="000000"/>
          <w:sz w:val="24"/>
          <w:szCs w:val="24"/>
          <w:shd w:val="clear" w:color="auto" w:fill="FFFFFF"/>
        </w:rPr>
      </w:pPr>
      <w:r w:rsidRPr="007053A4">
        <w:rPr>
          <w:rFonts w:ascii="Times New Roman" w:hAnsi="Times New Roman" w:cs="Times New Roman"/>
          <w:bCs/>
          <w:iCs/>
          <w:color w:val="000000"/>
          <w:sz w:val="24"/>
          <w:szCs w:val="24"/>
          <w:shd w:val="clear" w:color="auto" w:fill="FFFFFF"/>
        </w:rPr>
        <w:t>Professor</w:t>
      </w:r>
    </w:p>
    <w:p w14:paraId="3CC6BCE2" w14:textId="77777777" w:rsidR="00005F62" w:rsidRPr="007053A4" w:rsidRDefault="00005F62" w:rsidP="00005F62">
      <w:pPr>
        <w:contextualSpacing/>
        <w:jc w:val="center"/>
        <w:rPr>
          <w:rFonts w:ascii="Times New Roman" w:hAnsi="Times New Roman" w:cs="Times New Roman"/>
          <w:sz w:val="24"/>
          <w:szCs w:val="24"/>
        </w:rPr>
      </w:pPr>
      <w:r w:rsidRPr="007053A4">
        <w:rPr>
          <w:rFonts w:ascii="Times New Roman" w:hAnsi="Times New Roman" w:cs="Times New Roman"/>
          <w:sz w:val="24"/>
          <w:szCs w:val="24"/>
        </w:rPr>
        <w:t>Civil, Environmental &amp; Construction Engineering Department</w:t>
      </w:r>
    </w:p>
    <w:p w14:paraId="2F48F495" w14:textId="77777777" w:rsidR="00005F62" w:rsidRPr="007053A4" w:rsidRDefault="00005F62" w:rsidP="00005F62">
      <w:pPr>
        <w:spacing w:line="240" w:lineRule="auto"/>
        <w:contextualSpacing/>
        <w:jc w:val="center"/>
        <w:rPr>
          <w:rFonts w:ascii="Times New Roman" w:hAnsi="Times New Roman" w:cs="Times New Roman"/>
          <w:bCs/>
          <w:iCs/>
          <w:color w:val="000000"/>
          <w:sz w:val="24"/>
          <w:szCs w:val="24"/>
          <w:shd w:val="clear" w:color="auto" w:fill="FFFFFF"/>
        </w:rPr>
      </w:pPr>
      <w:r w:rsidRPr="007053A4" w:rsidDel="007003D5">
        <w:rPr>
          <w:rFonts w:ascii="Times New Roman" w:hAnsi="Times New Roman" w:cs="Times New Roman"/>
          <w:bCs/>
          <w:iCs/>
          <w:color w:val="000000"/>
          <w:sz w:val="24"/>
          <w:szCs w:val="24"/>
          <w:shd w:val="clear" w:color="auto" w:fill="FFFFFF"/>
        </w:rPr>
        <w:t xml:space="preserve"> </w:t>
      </w:r>
      <w:r w:rsidRPr="007053A4">
        <w:rPr>
          <w:rFonts w:ascii="Times New Roman" w:hAnsi="Times New Roman" w:cs="Times New Roman"/>
          <w:bCs/>
          <w:iCs/>
          <w:color w:val="000000"/>
          <w:sz w:val="24"/>
          <w:szCs w:val="24"/>
          <w:shd w:val="clear" w:color="auto" w:fill="FFFFFF"/>
        </w:rPr>
        <w:t>University of Central Florida</w:t>
      </w:r>
    </w:p>
    <w:p w14:paraId="1CDBC0BD" w14:textId="72DD154D" w:rsidR="00005F62" w:rsidRDefault="00005F62" w:rsidP="00005F62">
      <w:pPr>
        <w:spacing w:line="240" w:lineRule="auto"/>
        <w:contextualSpacing/>
        <w:jc w:val="center"/>
        <w:rPr>
          <w:rFonts w:ascii="Times New Roman" w:hAnsi="Times New Roman" w:cs="Times New Roman"/>
          <w:color w:val="0563C1" w:themeColor="hyperlink"/>
          <w:sz w:val="24"/>
          <w:szCs w:val="24"/>
          <w:u w:val="single"/>
          <w:shd w:val="clear" w:color="auto" w:fill="FFFFFF"/>
        </w:rPr>
      </w:pPr>
      <w:r w:rsidRPr="007053A4">
        <w:rPr>
          <w:rFonts w:ascii="Times New Roman" w:hAnsi="Times New Roman" w:cs="Times New Roman"/>
          <w:bCs/>
          <w:iCs/>
          <w:color w:val="000000"/>
          <w:sz w:val="24"/>
          <w:szCs w:val="24"/>
          <w:shd w:val="clear" w:color="auto" w:fill="FFFFFF"/>
        </w:rPr>
        <w:t xml:space="preserve">Email: </w:t>
      </w:r>
      <w:hyperlink r:id="rId13" w:history="1">
        <w:r w:rsidR="004B29BB" w:rsidRPr="00280F29">
          <w:rPr>
            <w:rStyle w:val="Hyperlink"/>
            <w:rFonts w:ascii="Times New Roman" w:hAnsi="Times New Roman" w:cs="Times New Roman"/>
            <w:sz w:val="24"/>
            <w:szCs w:val="24"/>
            <w:shd w:val="clear" w:color="auto" w:fill="FFFFFF"/>
          </w:rPr>
          <w:t>naveen.eluru@ucf.edu</w:t>
        </w:r>
      </w:hyperlink>
    </w:p>
    <w:p w14:paraId="22AAC122" w14:textId="77777777" w:rsidR="00FA069C" w:rsidRDefault="00FA069C" w:rsidP="00FA069C">
      <w:pPr>
        <w:spacing w:after="0" w:line="240" w:lineRule="auto"/>
        <w:jc w:val="center"/>
        <w:rPr>
          <w:rFonts w:ascii="Times New Roman" w:hAnsi="Times New Roman" w:cs="Times New Roman"/>
          <w:b/>
          <w:bCs/>
          <w:iCs/>
          <w:color w:val="000000"/>
          <w:sz w:val="24"/>
          <w:szCs w:val="24"/>
          <w:shd w:val="clear" w:color="auto" w:fill="FFFFFF"/>
        </w:rPr>
      </w:pPr>
    </w:p>
    <w:p w14:paraId="10F040DD" w14:textId="5DD72B73" w:rsidR="00FA069C" w:rsidRPr="007053A4" w:rsidRDefault="00FA069C" w:rsidP="00FA069C">
      <w:pPr>
        <w:spacing w:after="0" w:line="240" w:lineRule="auto"/>
        <w:jc w:val="center"/>
        <w:rPr>
          <w:rFonts w:ascii="Times New Roman" w:hAnsi="Times New Roman" w:cs="Times New Roman"/>
          <w:b/>
          <w:bCs/>
          <w:iCs/>
          <w:color w:val="000000"/>
          <w:sz w:val="24"/>
          <w:szCs w:val="24"/>
          <w:shd w:val="clear" w:color="auto" w:fill="FFFFFF"/>
        </w:rPr>
      </w:pPr>
      <w:r w:rsidRPr="007053A4">
        <w:rPr>
          <w:rFonts w:ascii="Times New Roman" w:hAnsi="Times New Roman" w:cs="Times New Roman"/>
          <w:b/>
          <w:bCs/>
          <w:iCs/>
          <w:color w:val="000000"/>
          <w:sz w:val="24"/>
          <w:szCs w:val="24"/>
          <w:shd w:val="clear" w:color="auto" w:fill="FFFFFF"/>
        </w:rPr>
        <w:t xml:space="preserve">Salma El </w:t>
      </w:r>
      <w:proofErr w:type="spellStart"/>
      <w:r w:rsidRPr="007053A4">
        <w:rPr>
          <w:rFonts w:ascii="Times New Roman" w:hAnsi="Times New Roman" w:cs="Times New Roman"/>
          <w:b/>
          <w:bCs/>
          <w:iCs/>
          <w:color w:val="000000"/>
          <w:sz w:val="24"/>
          <w:szCs w:val="24"/>
          <w:shd w:val="clear" w:color="auto" w:fill="FFFFFF"/>
        </w:rPr>
        <w:t>Zayat</w:t>
      </w:r>
      <w:proofErr w:type="spellEnd"/>
    </w:p>
    <w:p w14:paraId="6BF51CFF" w14:textId="77777777" w:rsidR="00FA069C" w:rsidRPr="007053A4" w:rsidRDefault="00FA069C" w:rsidP="00FA069C">
      <w:pPr>
        <w:spacing w:after="0" w:line="240" w:lineRule="auto"/>
        <w:jc w:val="center"/>
        <w:rPr>
          <w:rFonts w:ascii="Times New Roman" w:hAnsi="Times New Roman" w:cs="Times New Roman"/>
          <w:bCs/>
          <w:iCs/>
          <w:color w:val="000000"/>
          <w:sz w:val="24"/>
          <w:szCs w:val="24"/>
          <w:shd w:val="clear" w:color="auto" w:fill="FFFFFF"/>
        </w:rPr>
      </w:pPr>
      <w:r w:rsidRPr="007053A4">
        <w:rPr>
          <w:rFonts w:ascii="Times New Roman" w:hAnsi="Times New Roman" w:cs="Times New Roman"/>
          <w:bCs/>
          <w:iCs/>
          <w:color w:val="000000"/>
          <w:sz w:val="24"/>
          <w:szCs w:val="24"/>
          <w:shd w:val="clear" w:color="auto" w:fill="FFFFFF"/>
        </w:rPr>
        <w:t>Undergraduate Student/Intern</w:t>
      </w:r>
    </w:p>
    <w:p w14:paraId="3566641D" w14:textId="77777777" w:rsidR="00FA069C" w:rsidRPr="007053A4" w:rsidRDefault="00FA069C" w:rsidP="00FA069C">
      <w:pPr>
        <w:contextualSpacing/>
        <w:jc w:val="center"/>
        <w:rPr>
          <w:rFonts w:ascii="Times New Roman" w:hAnsi="Times New Roman" w:cs="Times New Roman"/>
          <w:sz w:val="24"/>
          <w:szCs w:val="24"/>
        </w:rPr>
      </w:pPr>
      <w:r w:rsidRPr="007053A4">
        <w:rPr>
          <w:rFonts w:ascii="Times New Roman" w:hAnsi="Times New Roman" w:cs="Times New Roman"/>
          <w:sz w:val="24"/>
          <w:szCs w:val="24"/>
        </w:rPr>
        <w:t>Civil, Environmental &amp; Construction Engineering Department</w:t>
      </w:r>
    </w:p>
    <w:p w14:paraId="341B8194" w14:textId="77777777" w:rsidR="00FA069C" w:rsidRPr="007053A4" w:rsidRDefault="00FA069C" w:rsidP="00FA069C">
      <w:pPr>
        <w:spacing w:line="240" w:lineRule="auto"/>
        <w:contextualSpacing/>
        <w:jc w:val="center"/>
        <w:rPr>
          <w:rFonts w:ascii="Times New Roman" w:hAnsi="Times New Roman" w:cs="Times New Roman"/>
          <w:bCs/>
          <w:iCs/>
          <w:color w:val="000000"/>
          <w:sz w:val="24"/>
          <w:szCs w:val="24"/>
          <w:shd w:val="clear" w:color="auto" w:fill="FFFFFF"/>
        </w:rPr>
      </w:pPr>
      <w:r w:rsidRPr="007053A4" w:rsidDel="007003D5">
        <w:rPr>
          <w:rFonts w:ascii="Times New Roman" w:hAnsi="Times New Roman" w:cs="Times New Roman"/>
          <w:bCs/>
          <w:iCs/>
          <w:color w:val="000000"/>
          <w:sz w:val="24"/>
          <w:szCs w:val="24"/>
          <w:shd w:val="clear" w:color="auto" w:fill="FFFFFF"/>
        </w:rPr>
        <w:t xml:space="preserve"> </w:t>
      </w:r>
      <w:r w:rsidRPr="007053A4">
        <w:rPr>
          <w:rFonts w:ascii="Times New Roman" w:hAnsi="Times New Roman" w:cs="Times New Roman"/>
          <w:bCs/>
          <w:iCs/>
          <w:color w:val="000000"/>
          <w:sz w:val="24"/>
          <w:szCs w:val="24"/>
          <w:shd w:val="clear" w:color="auto" w:fill="FFFFFF"/>
        </w:rPr>
        <w:t>University of Central Florida</w:t>
      </w:r>
    </w:p>
    <w:p w14:paraId="1E46EAD3" w14:textId="77777777" w:rsidR="00FA069C" w:rsidRDefault="00B600B7" w:rsidP="00FA069C">
      <w:pPr>
        <w:spacing w:after="0" w:line="240" w:lineRule="auto"/>
        <w:jc w:val="center"/>
        <w:rPr>
          <w:rFonts w:ascii="Times New Roman" w:hAnsi="Times New Roman" w:cs="Times New Roman"/>
          <w:bCs/>
          <w:iCs/>
          <w:color w:val="0563C1" w:themeColor="hyperlink"/>
          <w:sz w:val="24"/>
          <w:szCs w:val="24"/>
          <w:u w:val="single"/>
          <w:shd w:val="clear" w:color="auto" w:fill="FFFFFF"/>
        </w:rPr>
      </w:pPr>
      <w:hyperlink r:id="rId14" w:history="1">
        <w:r w:rsidR="00FA069C" w:rsidRPr="007053A4">
          <w:rPr>
            <w:rFonts w:ascii="Times New Roman" w:hAnsi="Times New Roman" w:cs="Times New Roman"/>
            <w:bCs/>
            <w:iCs/>
            <w:color w:val="0563C1" w:themeColor="hyperlink"/>
            <w:sz w:val="24"/>
            <w:szCs w:val="24"/>
            <w:u w:val="single"/>
            <w:shd w:val="clear" w:color="auto" w:fill="FFFFFF"/>
          </w:rPr>
          <w:t>salma.elzayat@mail.mcgill.ca</w:t>
        </w:r>
      </w:hyperlink>
    </w:p>
    <w:p w14:paraId="6F658587" w14:textId="2DD6231F" w:rsidR="004B29BB" w:rsidRDefault="004B29BB" w:rsidP="004B29BB">
      <w:pPr>
        <w:spacing w:line="240" w:lineRule="auto"/>
        <w:contextualSpacing/>
        <w:jc w:val="center"/>
        <w:rPr>
          <w:rStyle w:val="apple-converted-space"/>
          <w:rFonts w:ascii="Times New Roman" w:hAnsi="Times New Roman" w:cs="Times New Roman"/>
          <w:b/>
          <w:iCs/>
          <w:color w:val="000000"/>
          <w:sz w:val="24"/>
          <w:szCs w:val="24"/>
          <w:shd w:val="clear" w:color="auto" w:fill="FFFFFF"/>
        </w:rPr>
      </w:pPr>
    </w:p>
    <w:p w14:paraId="43BCA798" w14:textId="77777777" w:rsidR="004B29BB" w:rsidRPr="007053A4" w:rsidRDefault="004B29BB" w:rsidP="00005F62">
      <w:pPr>
        <w:spacing w:line="240" w:lineRule="auto"/>
        <w:contextualSpacing/>
        <w:jc w:val="center"/>
        <w:rPr>
          <w:rFonts w:ascii="Times New Roman" w:hAnsi="Times New Roman" w:cs="Times New Roman"/>
          <w:bCs/>
          <w:iCs/>
          <w:color w:val="000000"/>
          <w:sz w:val="24"/>
          <w:szCs w:val="24"/>
          <w:shd w:val="clear" w:color="auto" w:fill="FFFFFF"/>
        </w:rPr>
      </w:pPr>
    </w:p>
    <w:p w14:paraId="639AE45D" w14:textId="686E0DED" w:rsidR="007053A4" w:rsidRPr="007053A4" w:rsidRDefault="007053A4" w:rsidP="00FA069C">
      <w:pPr>
        <w:spacing w:after="0" w:line="240" w:lineRule="auto"/>
        <w:rPr>
          <w:rFonts w:ascii="Times New Roman" w:hAnsi="Times New Roman" w:cs="Times New Roman"/>
          <w:bCs/>
          <w:iCs/>
          <w:color w:val="000000"/>
          <w:sz w:val="24"/>
          <w:szCs w:val="24"/>
          <w:shd w:val="clear" w:color="auto" w:fill="FFFFFF"/>
        </w:rPr>
      </w:pPr>
    </w:p>
    <w:p w14:paraId="4837A471" w14:textId="514980DA" w:rsidR="007053A4" w:rsidRDefault="007053A4" w:rsidP="00DE15B2">
      <w:pPr>
        <w:spacing w:after="0" w:line="240" w:lineRule="auto"/>
        <w:jc w:val="center"/>
        <w:rPr>
          <w:rFonts w:ascii="Times New Roman" w:hAnsi="Times New Roman" w:cs="Times New Roman"/>
          <w:bCs/>
          <w:iCs/>
          <w:color w:val="000000"/>
          <w:sz w:val="24"/>
          <w:szCs w:val="24"/>
          <w:shd w:val="clear" w:color="auto" w:fill="FFFFFF"/>
        </w:rPr>
      </w:pPr>
      <w:r w:rsidRPr="007053A4">
        <w:rPr>
          <w:rFonts w:ascii="Times New Roman" w:hAnsi="Times New Roman" w:cs="Times New Roman"/>
          <w:bCs/>
          <w:iCs/>
          <w:color w:val="000000"/>
          <w:sz w:val="24"/>
          <w:szCs w:val="24"/>
          <w:shd w:val="clear" w:color="auto" w:fill="FFFFFF"/>
        </w:rPr>
        <w:t xml:space="preserve">Submitted: </w:t>
      </w:r>
      <w:r w:rsidR="00513B41">
        <w:rPr>
          <w:rFonts w:ascii="Times New Roman" w:hAnsi="Times New Roman" w:cs="Times New Roman"/>
          <w:bCs/>
          <w:iCs/>
          <w:color w:val="000000"/>
          <w:sz w:val="24"/>
          <w:szCs w:val="24"/>
          <w:shd w:val="clear" w:color="auto" w:fill="FFFFFF"/>
        </w:rPr>
        <w:t>September</w:t>
      </w:r>
      <w:r w:rsidRPr="007053A4">
        <w:rPr>
          <w:rFonts w:ascii="Times New Roman" w:hAnsi="Times New Roman" w:cs="Times New Roman"/>
          <w:bCs/>
          <w:iCs/>
          <w:color w:val="000000"/>
          <w:sz w:val="24"/>
          <w:szCs w:val="24"/>
          <w:shd w:val="clear" w:color="auto" w:fill="FFFFFF"/>
        </w:rPr>
        <w:t xml:space="preserve"> </w:t>
      </w:r>
      <w:r w:rsidR="00DE15B2">
        <w:rPr>
          <w:rFonts w:ascii="Times New Roman" w:hAnsi="Times New Roman" w:cs="Times New Roman"/>
          <w:bCs/>
          <w:iCs/>
          <w:color w:val="000000"/>
          <w:sz w:val="24"/>
          <w:szCs w:val="24"/>
          <w:shd w:val="clear" w:color="auto" w:fill="FFFFFF"/>
        </w:rPr>
        <w:t>2</w:t>
      </w:r>
      <w:r w:rsidRPr="007053A4">
        <w:rPr>
          <w:rFonts w:ascii="Times New Roman" w:hAnsi="Times New Roman" w:cs="Times New Roman"/>
          <w:bCs/>
          <w:iCs/>
          <w:color w:val="000000"/>
          <w:sz w:val="24"/>
          <w:szCs w:val="24"/>
          <w:shd w:val="clear" w:color="auto" w:fill="FFFFFF"/>
        </w:rPr>
        <w:t>1</w:t>
      </w:r>
      <w:r w:rsidRPr="007053A4">
        <w:rPr>
          <w:rFonts w:ascii="Times New Roman" w:hAnsi="Times New Roman" w:cs="Times New Roman"/>
          <w:bCs/>
          <w:iCs/>
          <w:color w:val="000000"/>
          <w:sz w:val="24"/>
          <w:szCs w:val="24"/>
          <w:shd w:val="clear" w:color="auto" w:fill="FFFFFF"/>
          <w:vertAlign w:val="superscript"/>
        </w:rPr>
        <w:t>st</w:t>
      </w:r>
      <w:r w:rsidRPr="007053A4">
        <w:rPr>
          <w:rFonts w:ascii="Times New Roman" w:hAnsi="Times New Roman" w:cs="Times New Roman"/>
          <w:bCs/>
          <w:iCs/>
          <w:color w:val="000000"/>
          <w:sz w:val="24"/>
          <w:szCs w:val="24"/>
          <w:shd w:val="clear" w:color="auto" w:fill="FFFFFF"/>
        </w:rPr>
        <w:t>, 20</w:t>
      </w:r>
      <w:r w:rsidR="00DE15B2">
        <w:rPr>
          <w:rFonts w:ascii="Times New Roman" w:hAnsi="Times New Roman" w:cs="Times New Roman"/>
          <w:bCs/>
          <w:iCs/>
          <w:color w:val="000000"/>
          <w:sz w:val="24"/>
          <w:szCs w:val="24"/>
          <w:shd w:val="clear" w:color="auto" w:fill="FFFFFF"/>
        </w:rPr>
        <w:t>20</w:t>
      </w:r>
    </w:p>
    <w:p w14:paraId="3188F2E9" w14:textId="49BEF806" w:rsidR="000740F8" w:rsidRDefault="000740F8" w:rsidP="00DE15B2">
      <w:pPr>
        <w:spacing w:after="0" w:line="240" w:lineRule="auto"/>
        <w:jc w:val="center"/>
        <w:rPr>
          <w:rFonts w:ascii="Times New Roman" w:hAnsi="Times New Roman" w:cs="Times New Roman"/>
          <w:bCs/>
          <w:iCs/>
          <w:color w:val="000000"/>
          <w:sz w:val="24"/>
          <w:szCs w:val="24"/>
          <w:shd w:val="clear" w:color="auto" w:fill="FFFFFF"/>
        </w:rPr>
      </w:pPr>
      <w:r>
        <w:rPr>
          <w:rFonts w:ascii="Times New Roman" w:hAnsi="Times New Roman" w:cs="Times New Roman"/>
          <w:bCs/>
          <w:iCs/>
          <w:color w:val="000000"/>
          <w:sz w:val="24"/>
          <w:szCs w:val="24"/>
          <w:shd w:val="clear" w:color="auto" w:fill="FFFFFF"/>
        </w:rPr>
        <w:t xml:space="preserve">Revised: Jan </w:t>
      </w:r>
      <w:r w:rsidR="00FA3255">
        <w:rPr>
          <w:rFonts w:ascii="Times New Roman" w:hAnsi="Times New Roman" w:cs="Times New Roman"/>
          <w:bCs/>
          <w:iCs/>
          <w:color w:val="000000"/>
          <w:sz w:val="24"/>
          <w:szCs w:val="24"/>
          <w:shd w:val="clear" w:color="auto" w:fill="FFFFFF"/>
        </w:rPr>
        <w:t>21</w:t>
      </w:r>
      <w:r w:rsidR="00FA3255" w:rsidRPr="00237BF3">
        <w:rPr>
          <w:rFonts w:ascii="Times New Roman" w:hAnsi="Times New Roman" w:cs="Times New Roman"/>
          <w:bCs/>
          <w:iCs/>
          <w:color w:val="000000"/>
          <w:sz w:val="24"/>
          <w:szCs w:val="24"/>
          <w:shd w:val="clear" w:color="auto" w:fill="FFFFFF"/>
          <w:vertAlign w:val="superscript"/>
        </w:rPr>
        <w:t>st</w:t>
      </w:r>
      <w:r w:rsidR="00FA3255">
        <w:rPr>
          <w:rFonts w:ascii="Times New Roman" w:hAnsi="Times New Roman" w:cs="Times New Roman"/>
          <w:bCs/>
          <w:iCs/>
          <w:color w:val="000000"/>
          <w:sz w:val="24"/>
          <w:szCs w:val="24"/>
          <w:shd w:val="clear" w:color="auto" w:fill="FFFFFF"/>
        </w:rPr>
        <w:t>, 2021</w:t>
      </w:r>
    </w:p>
    <w:p w14:paraId="3E3DCBF5" w14:textId="426753F2" w:rsidR="00C83514" w:rsidRDefault="00DE16E9" w:rsidP="00DE15B2">
      <w:pPr>
        <w:spacing w:after="0" w:line="240" w:lineRule="auto"/>
        <w:jc w:val="center"/>
        <w:rPr>
          <w:rFonts w:ascii="Times New Roman" w:hAnsi="Times New Roman" w:cs="Times New Roman"/>
          <w:bCs/>
          <w:iCs/>
          <w:color w:val="000000"/>
          <w:sz w:val="24"/>
          <w:szCs w:val="24"/>
          <w:shd w:val="clear" w:color="auto" w:fill="FFFFFF"/>
        </w:rPr>
      </w:pPr>
      <w:r>
        <w:rPr>
          <w:rFonts w:ascii="Times New Roman" w:hAnsi="Times New Roman" w:cs="Times New Roman"/>
          <w:bCs/>
          <w:iCs/>
          <w:color w:val="000000"/>
          <w:sz w:val="24"/>
          <w:szCs w:val="24"/>
          <w:shd w:val="clear" w:color="auto" w:fill="FFFFFF"/>
        </w:rPr>
        <w:t>2</w:t>
      </w:r>
      <w:r w:rsidRPr="00DE16E9">
        <w:rPr>
          <w:rFonts w:ascii="Times New Roman" w:hAnsi="Times New Roman" w:cs="Times New Roman"/>
          <w:bCs/>
          <w:iCs/>
          <w:color w:val="000000"/>
          <w:sz w:val="24"/>
          <w:szCs w:val="24"/>
          <w:shd w:val="clear" w:color="auto" w:fill="FFFFFF"/>
          <w:vertAlign w:val="superscript"/>
        </w:rPr>
        <w:t>nd</w:t>
      </w:r>
      <w:r>
        <w:rPr>
          <w:rFonts w:ascii="Times New Roman" w:hAnsi="Times New Roman" w:cs="Times New Roman"/>
          <w:bCs/>
          <w:iCs/>
          <w:color w:val="000000"/>
          <w:sz w:val="24"/>
          <w:szCs w:val="24"/>
          <w:shd w:val="clear" w:color="auto" w:fill="FFFFFF"/>
        </w:rPr>
        <w:t xml:space="preserve"> Revision</w:t>
      </w:r>
      <w:r w:rsidR="00C83514">
        <w:rPr>
          <w:rFonts w:ascii="Times New Roman" w:hAnsi="Times New Roman" w:cs="Times New Roman"/>
          <w:bCs/>
          <w:iCs/>
          <w:color w:val="000000"/>
          <w:sz w:val="24"/>
          <w:szCs w:val="24"/>
          <w:shd w:val="clear" w:color="auto" w:fill="FFFFFF"/>
        </w:rPr>
        <w:t>: Feb 7</w:t>
      </w:r>
      <w:r w:rsidR="00C83514" w:rsidRPr="00C83514">
        <w:rPr>
          <w:rFonts w:ascii="Times New Roman" w:hAnsi="Times New Roman" w:cs="Times New Roman"/>
          <w:bCs/>
          <w:iCs/>
          <w:color w:val="000000"/>
          <w:sz w:val="24"/>
          <w:szCs w:val="24"/>
          <w:shd w:val="clear" w:color="auto" w:fill="FFFFFF"/>
          <w:vertAlign w:val="superscript"/>
        </w:rPr>
        <w:t>th</w:t>
      </w:r>
      <w:r w:rsidR="00C83514">
        <w:rPr>
          <w:rFonts w:ascii="Times New Roman" w:hAnsi="Times New Roman" w:cs="Times New Roman"/>
          <w:bCs/>
          <w:iCs/>
          <w:color w:val="000000"/>
          <w:sz w:val="24"/>
          <w:szCs w:val="24"/>
          <w:shd w:val="clear" w:color="auto" w:fill="FFFFFF"/>
        </w:rPr>
        <w:t>, 2021</w:t>
      </w:r>
    </w:p>
    <w:p w14:paraId="59F15ED9" w14:textId="3054634B" w:rsidR="00DE15B2" w:rsidRDefault="00DE16E9" w:rsidP="00240481">
      <w:pPr>
        <w:spacing w:after="0" w:line="24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Cs/>
          <w:iCs/>
          <w:color w:val="000000"/>
          <w:sz w:val="24"/>
          <w:szCs w:val="24"/>
          <w:shd w:val="clear" w:color="auto" w:fill="FFFFFF"/>
        </w:rPr>
        <w:t>3</w:t>
      </w:r>
      <w:r w:rsidRPr="00DE16E9">
        <w:rPr>
          <w:rFonts w:ascii="Times New Roman" w:hAnsi="Times New Roman" w:cs="Times New Roman"/>
          <w:bCs/>
          <w:iCs/>
          <w:color w:val="000000"/>
          <w:sz w:val="24"/>
          <w:szCs w:val="24"/>
          <w:shd w:val="clear" w:color="auto" w:fill="FFFFFF"/>
          <w:vertAlign w:val="superscript"/>
        </w:rPr>
        <w:t>rd</w:t>
      </w:r>
      <w:r>
        <w:rPr>
          <w:rFonts w:ascii="Times New Roman" w:hAnsi="Times New Roman" w:cs="Times New Roman"/>
          <w:bCs/>
          <w:iCs/>
          <w:color w:val="000000"/>
          <w:sz w:val="24"/>
          <w:szCs w:val="24"/>
          <w:shd w:val="clear" w:color="auto" w:fill="FFFFFF"/>
        </w:rPr>
        <w:t xml:space="preserve"> Revision</w:t>
      </w:r>
      <w:r w:rsidR="00240481">
        <w:rPr>
          <w:rFonts w:ascii="Times New Roman" w:hAnsi="Times New Roman" w:cs="Times New Roman"/>
          <w:bCs/>
          <w:iCs/>
          <w:color w:val="000000"/>
          <w:sz w:val="24"/>
          <w:szCs w:val="24"/>
          <w:shd w:val="clear" w:color="auto" w:fill="FFFFFF"/>
        </w:rPr>
        <w:t xml:space="preserve">: </w:t>
      </w:r>
      <w:r w:rsidR="00F034FB">
        <w:rPr>
          <w:rFonts w:ascii="Times New Roman" w:hAnsi="Times New Roman" w:cs="Times New Roman"/>
          <w:bCs/>
          <w:iCs/>
          <w:color w:val="000000"/>
          <w:sz w:val="24"/>
          <w:szCs w:val="24"/>
          <w:shd w:val="clear" w:color="auto" w:fill="FFFFFF"/>
        </w:rPr>
        <w:t>Mar</w:t>
      </w:r>
      <w:r w:rsidR="00240481">
        <w:rPr>
          <w:rFonts w:ascii="Times New Roman" w:hAnsi="Times New Roman" w:cs="Times New Roman"/>
          <w:bCs/>
          <w:iCs/>
          <w:color w:val="000000"/>
          <w:sz w:val="24"/>
          <w:szCs w:val="24"/>
          <w:shd w:val="clear" w:color="auto" w:fill="FFFFFF"/>
        </w:rPr>
        <w:t xml:space="preserve"> 31</w:t>
      </w:r>
      <w:r w:rsidR="00240481" w:rsidRPr="00240481">
        <w:rPr>
          <w:rFonts w:ascii="Times New Roman" w:hAnsi="Times New Roman" w:cs="Times New Roman"/>
          <w:bCs/>
          <w:iCs/>
          <w:color w:val="000000"/>
          <w:sz w:val="24"/>
          <w:szCs w:val="24"/>
          <w:shd w:val="clear" w:color="auto" w:fill="FFFFFF"/>
          <w:vertAlign w:val="superscript"/>
        </w:rPr>
        <w:t>st</w:t>
      </w:r>
      <w:r w:rsidR="00240481">
        <w:rPr>
          <w:rFonts w:ascii="Times New Roman" w:hAnsi="Times New Roman" w:cs="Times New Roman"/>
          <w:bCs/>
          <w:iCs/>
          <w:color w:val="000000"/>
          <w:sz w:val="24"/>
          <w:szCs w:val="24"/>
          <w:shd w:val="clear" w:color="auto" w:fill="FFFFFF"/>
        </w:rPr>
        <w:t>, 2021</w:t>
      </w:r>
    </w:p>
    <w:p w14:paraId="2EA83D9B" w14:textId="77777777" w:rsidR="00DE15B2" w:rsidRDefault="00DE15B2" w:rsidP="003111B2">
      <w:pPr>
        <w:rPr>
          <w:rFonts w:ascii="Times New Roman" w:hAnsi="Times New Roman" w:cs="Times New Roman"/>
          <w:b/>
          <w:color w:val="000000"/>
          <w:sz w:val="24"/>
          <w:szCs w:val="24"/>
          <w:shd w:val="clear" w:color="auto" w:fill="FFFFFF"/>
        </w:rPr>
      </w:pPr>
    </w:p>
    <w:p w14:paraId="3F7FCD5E" w14:textId="44C24F90" w:rsidR="00BB1947" w:rsidRPr="003F647B" w:rsidRDefault="00BB1947" w:rsidP="003111B2">
      <w:pPr>
        <w:rPr>
          <w:rFonts w:ascii="Times New Roman" w:hAnsi="Times New Roman" w:cs="Times New Roman"/>
          <w:b/>
          <w:color w:val="000000"/>
          <w:sz w:val="24"/>
          <w:szCs w:val="24"/>
          <w:shd w:val="clear" w:color="auto" w:fill="FFFFFF"/>
        </w:rPr>
      </w:pPr>
      <w:r w:rsidRPr="00701112">
        <w:rPr>
          <w:rFonts w:ascii="Times New Roman" w:hAnsi="Times New Roman" w:cs="Times New Roman"/>
          <w:b/>
          <w:color w:val="000000"/>
          <w:sz w:val="24"/>
          <w:szCs w:val="24"/>
          <w:shd w:val="clear" w:color="auto" w:fill="FFFFFF"/>
        </w:rPr>
        <w:lastRenderedPageBreak/>
        <w:t>ABSTRACT</w:t>
      </w:r>
      <w:r w:rsidR="00DC6886" w:rsidRPr="003F647B">
        <w:rPr>
          <w:rFonts w:ascii="Times New Roman" w:hAnsi="Times New Roman" w:cs="Times New Roman"/>
          <w:b/>
          <w:color w:val="000000"/>
          <w:sz w:val="24"/>
          <w:szCs w:val="24"/>
          <w:shd w:val="clear" w:color="auto" w:fill="FFFFFF"/>
        </w:rPr>
        <w:t xml:space="preserve"> </w:t>
      </w:r>
    </w:p>
    <w:p w14:paraId="17CE83B3" w14:textId="63DF07CF" w:rsidR="00472BBC" w:rsidRPr="00472BBC" w:rsidRDefault="00D21B86" w:rsidP="00472BBC">
      <w:pPr>
        <w:spacing w:line="240" w:lineRule="auto"/>
        <w:jc w:val="both"/>
        <w:rPr>
          <w:rFonts w:ascii="Times New Roman" w:hAnsi="Times New Roman" w:cs="Times New Roman"/>
          <w:sz w:val="24"/>
          <w:szCs w:val="24"/>
        </w:rPr>
      </w:pPr>
      <w:r w:rsidRPr="003F647B">
        <w:rPr>
          <w:rFonts w:ascii="Times New Roman" w:hAnsi="Times New Roman" w:cs="Times New Roman"/>
          <w:color w:val="000000"/>
          <w:sz w:val="24"/>
          <w:szCs w:val="24"/>
          <w:shd w:val="clear" w:color="auto" w:fill="FFFFFF"/>
        </w:rPr>
        <w:tab/>
      </w:r>
      <w:r w:rsidR="00294177" w:rsidRPr="002A427A">
        <w:rPr>
          <w:rFonts w:ascii="Times New Roman" w:hAnsi="Times New Roman" w:cs="Times New Roman"/>
          <w:sz w:val="24"/>
          <w:szCs w:val="24"/>
          <w:shd w:val="clear" w:color="auto" w:fill="FFFFFF"/>
        </w:rPr>
        <w:t xml:space="preserve"> </w:t>
      </w:r>
      <w:r w:rsidR="00CB1F96" w:rsidRPr="002A427A">
        <w:rPr>
          <w:rFonts w:ascii="Times New Roman" w:hAnsi="Times New Roman" w:cs="Times New Roman"/>
          <w:sz w:val="24"/>
          <w:szCs w:val="24"/>
          <w:shd w:val="clear" w:color="auto" w:fill="FFFFFF"/>
        </w:rPr>
        <w:t xml:space="preserve">The right-turn flashing yellow arrow (FYA) signal </w:t>
      </w:r>
      <w:r w:rsidR="00D34E0E">
        <w:rPr>
          <w:rFonts w:ascii="Times New Roman" w:hAnsi="Times New Roman" w:cs="Times New Roman"/>
          <w:sz w:val="24"/>
          <w:szCs w:val="24"/>
          <w:shd w:val="clear" w:color="auto" w:fill="FFFFFF"/>
        </w:rPr>
        <w:t>display</w:t>
      </w:r>
      <w:r w:rsidR="00CB1F96" w:rsidRPr="002A427A">
        <w:rPr>
          <w:rFonts w:ascii="Times New Roman" w:hAnsi="Times New Roman" w:cs="Times New Roman"/>
          <w:sz w:val="24"/>
          <w:szCs w:val="24"/>
          <w:shd w:val="clear" w:color="auto" w:fill="FFFFFF"/>
        </w:rPr>
        <w:t xml:space="preserve"> is </w:t>
      </w:r>
      <w:r w:rsidR="00D34E0E">
        <w:rPr>
          <w:rFonts w:ascii="Times New Roman" w:hAnsi="Times New Roman" w:cs="Times New Roman"/>
          <w:sz w:val="24"/>
          <w:szCs w:val="24"/>
          <w:shd w:val="clear" w:color="auto" w:fill="FFFFFF"/>
        </w:rPr>
        <w:t xml:space="preserve">still considered a </w:t>
      </w:r>
      <w:r w:rsidR="00CB1F96" w:rsidRPr="002A427A">
        <w:rPr>
          <w:rFonts w:ascii="Times New Roman" w:hAnsi="Times New Roman" w:cs="Times New Roman"/>
          <w:sz w:val="24"/>
          <w:szCs w:val="24"/>
          <w:shd w:val="clear" w:color="auto" w:fill="FFFFFF"/>
        </w:rPr>
        <w:t>new signal practice in the United States. The Manual on U</w:t>
      </w:r>
      <w:r w:rsidR="00CB1F96">
        <w:rPr>
          <w:rFonts w:ascii="Times New Roman" w:hAnsi="Times New Roman" w:cs="Times New Roman"/>
          <w:sz w:val="24"/>
          <w:szCs w:val="24"/>
          <w:shd w:val="clear" w:color="auto" w:fill="FFFFFF"/>
        </w:rPr>
        <w:t xml:space="preserve">niform Traffic Control Devices </w:t>
      </w:r>
      <w:r w:rsidR="00CB1F96" w:rsidRPr="002A427A">
        <w:rPr>
          <w:rFonts w:ascii="Times New Roman" w:hAnsi="Times New Roman" w:cs="Times New Roman"/>
          <w:sz w:val="24"/>
          <w:szCs w:val="24"/>
          <w:shd w:val="clear" w:color="auto" w:fill="FFFFFF"/>
        </w:rPr>
        <w:t xml:space="preserve">MUTCD (2009) allocates a signal phasing section for the right-turn FYA, which requires a four-section </w:t>
      </w:r>
      <w:r w:rsidR="00D34E0E">
        <w:rPr>
          <w:rFonts w:ascii="Times New Roman" w:hAnsi="Times New Roman" w:cs="Times New Roman"/>
          <w:sz w:val="24"/>
          <w:szCs w:val="24"/>
          <w:shd w:val="clear" w:color="auto" w:fill="FFFFFF"/>
        </w:rPr>
        <w:t>configuration</w:t>
      </w:r>
      <w:r w:rsidR="00CB1F96" w:rsidRPr="002A427A">
        <w:rPr>
          <w:rFonts w:ascii="Times New Roman" w:hAnsi="Times New Roman" w:cs="Times New Roman"/>
          <w:sz w:val="24"/>
          <w:szCs w:val="24"/>
          <w:shd w:val="clear" w:color="auto" w:fill="FFFFFF"/>
        </w:rPr>
        <w:t>. It supports multiple phase</w:t>
      </w:r>
      <w:r w:rsidR="00A96D16">
        <w:rPr>
          <w:rFonts w:ascii="Times New Roman" w:hAnsi="Times New Roman" w:cs="Times New Roman"/>
          <w:sz w:val="24"/>
          <w:szCs w:val="24"/>
          <w:shd w:val="clear" w:color="auto" w:fill="FFFFFF"/>
        </w:rPr>
        <w:t xml:space="preserve"> </w:t>
      </w:r>
      <w:r w:rsidR="00CB1F96" w:rsidRPr="002A427A">
        <w:rPr>
          <w:rFonts w:ascii="Times New Roman" w:hAnsi="Times New Roman" w:cs="Times New Roman"/>
          <w:sz w:val="24"/>
          <w:szCs w:val="24"/>
          <w:shd w:val="clear" w:color="auto" w:fill="FFFFFF"/>
        </w:rPr>
        <w:t>indications that guide the motorist</w:t>
      </w:r>
      <w:r w:rsidR="00D34E0E">
        <w:rPr>
          <w:rFonts w:ascii="Times New Roman" w:hAnsi="Times New Roman" w:cs="Times New Roman"/>
          <w:sz w:val="24"/>
          <w:szCs w:val="24"/>
          <w:shd w:val="clear" w:color="auto" w:fill="FFFFFF"/>
        </w:rPr>
        <w:t>s</w:t>
      </w:r>
      <w:r w:rsidR="00CB1F96" w:rsidRPr="002A427A">
        <w:rPr>
          <w:rFonts w:ascii="Times New Roman" w:hAnsi="Times New Roman" w:cs="Times New Roman"/>
          <w:sz w:val="24"/>
          <w:szCs w:val="24"/>
          <w:shd w:val="clear" w:color="auto" w:fill="FFFFFF"/>
        </w:rPr>
        <w:t xml:space="preserve"> through permissive, protected, and/or permissive/protected phases. </w:t>
      </w:r>
      <w:r w:rsidR="00DA7A5C">
        <w:rPr>
          <w:rFonts w:ascii="Times New Roman" w:hAnsi="Times New Roman" w:cs="Times New Roman"/>
          <w:sz w:val="24"/>
          <w:szCs w:val="24"/>
          <w:shd w:val="clear" w:color="auto" w:fill="FFFFFF"/>
        </w:rPr>
        <w:t>However, t</w:t>
      </w:r>
      <w:r w:rsidR="00DA7A5C">
        <w:rPr>
          <w:rFonts w:ascii="Times New Roman" w:hAnsi="Times New Roman" w:cs="Times New Roman"/>
          <w:color w:val="000000"/>
          <w:sz w:val="24"/>
          <w:szCs w:val="24"/>
          <w:shd w:val="clear" w:color="auto" w:fill="FFFFFF"/>
        </w:rPr>
        <w:t xml:space="preserve">here are </w:t>
      </w:r>
      <w:r w:rsidR="00DA7A5C" w:rsidRPr="002A7843">
        <w:rPr>
          <w:rFonts w:ascii="Times New Roman" w:hAnsi="Times New Roman" w:cs="Times New Roman"/>
          <w:color w:val="000000"/>
          <w:sz w:val="24"/>
          <w:szCs w:val="24"/>
          <w:shd w:val="clear" w:color="auto" w:fill="FFFFFF"/>
        </w:rPr>
        <w:t xml:space="preserve">no right-turn FYA </w:t>
      </w:r>
      <w:r w:rsidR="00DA7A5C">
        <w:rPr>
          <w:rFonts w:ascii="Times New Roman" w:hAnsi="Times New Roman" w:cs="Times New Roman"/>
          <w:color w:val="000000"/>
          <w:sz w:val="24"/>
          <w:szCs w:val="24"/>
          <w:shd w:val="clear" w:color="auto" w:fill="FFFFFF"/>
        </w:rPr>
        <w:t xml:space="preserve">or protected permissive right turn (PPRT) </w:t>
      </w:r>
      <w:r w:rsidR="00DA7A5C" w:rsidRPr="002A7843">
        <w:rPr>
          <w:rFonts w:ascii="Times New Roman" w:hAnsi="Times New Roman" w:cs="Times New Roman"/>
          <w:color w:val="000000"/>
          <w:sz w:val="24"/>
          <w:szCs w:val="24"/>
          <w:shd w:val="clear" w:color="auto" w:fill="FFFFFF"/>
        </w:rPr>
        <w:t xml:space="preserve">guidelines in place with a focus on </w:t>
      </w:r>
      <w:r w:rsidR="00401506">
        <w:rPr>
          <w:rFonts w:ascii="Times New Roman" w:hAnsi="Times New Roman" w:cs="Times New Roman"/>
          <w:color w:val="000000"/>
          <w:sz w:val="24"/>
          <w:szCs w:val="24"/>
          <w:shd w:val="clear" w:color="auto" w:fill="FFFFFF"/>
        </w:rPr>
        <w:t xml:space="preserve">operational </w:t>
      </w:r>
      <w:r w:rsidR="00DA7A5C">
        <w:rPr>
          <w:rFonts w:ascii="Times New Roman" w:hAnsi="Times New Roman" w:cs="Times New Roman"/>
          <w:color w:val="000000"/>
          <w:sz w:val="24"/>
          <w:szCs w:val="24"/>
          <w:shd w:val="clear" w:color="auto" w:fill="FFFFFF"/>
        </w:rPr>
        <w:t>efficiency.</w:t>
      </w:r>
      <w:r w:rsidR="00DA7A5C" w:rsidRPr="002A427A" w:rsidDel="00D34E0E">
        <w:rPr>
          <w:rFonts w:ascii="Times New Roman" w:hAnsi="Times New Roman" w:cs="Times New Roman"/>
          <w:sz w:val="24"/>
          <w:szCs w:val="24"/>
          <w:shd w:val="clear" w:color="auto" w:fill="FFFFFF"/>
        </w:rPr>
        <w:t xml:space="preserve"> </w:t>
      </w:r>
      <w:r w:rsidR="00D34E0E">
        <w:rPr>
          <w:rFonts w:ascii="Times New Roman" w:hAnsi="Times New Roman" w:cs="Times New Roman"/>
          <w:sz w:val="24"/>
          <w:szCs w:val="24"/>
          <w:shd w:val="clear" w:color="auto" w:fill="FFFFFF"/>
        </w:rPr>
        <w:t>In</w:t>
      </w:r>
      <w:r w:rsidR="00CB1F96" w:rsidRPr="002A427A">
        <w:rPr>
          <w:rFonts w:ascii="Times New Roman" w:hAnsi="Times New Roman" w:cs="Times New Roman"/>
          <w:sz w:val="24"/>
          <w:szCs w:val="24"/>
          <w:shd w:val="clear" w:color="auto" w:fill="FFFFFF"/>
        </w:rPr>
        <w:t xml:space="preserve"> this </w:t>
      </w:r>
      <w:r w:rsidR="00CB1F96">
        <w:rPr>
          <w:rFonts w:ascii="Times New Roman" w:hAnsi="Times New Roman" w:cs="Times New Roman"/>
          <w:sz w:val="24"/>
          <w:szCs w:val="24"/>
          <w:shd w:val="clear" w:color="auto" w:fill="FFFFFF"/>
        </w:rPr>
        <w:t>paper</w:t>
      </w:r>
      <w:r w:rsidR="00CB1F96" w:rsidRPr="002A427A">
        <w:rPr>
          <w:rFonts w:ascii="Times New Roman" w:hAnsi="Times New Roman" w:cs="Times New Roman"/>
          <w:sz w:val="24"/>
          <w:szCs w:val="24"/>
          <w:shd w:val="clear" w:color="auto" w:fill="FFFFFF"/>
        </w:rPr>
        <w:t xml:space="preserve">, </w:t>
      </w:r>
      <w:r w:rsidR="005B505F">
        <w:rPr>
          <w:rFonts w:ascii="Times New Roman" w:hAnsi="Times New Roman" w:cs="Times New Roman"/>
          <w:sz w:val="24"/>
          <w:szCs w:val="24"/>
          <w:shd w:val="clear" w:color="auto" w:fill="FFFFFF"/>
        </w:rPr>
        <w:t>we</w:t>
      </w:r>
      <w:r w:rsidR="00CB1F96" w:rsidRPr="002A427A">
        <w:rPr>
          <w:rFonts w:ascii="Times New Roman" w:hAnsi="Times New Roman" w:cs="Times New Roman"/>
          <w:sz w:val="24"/>
          <w:szCs w:val="24"/>
          <w:shd w:val="clear" w:color="auto" w:fill="FFFFFF"/>
        </w:rPr>
        <w:t xml:space="preserve"> investigated </w:t>
      </w:r>
      <w:r w:rsidR="00CB1F96">
        <w:rPr>
          <w:rFonts w:ascii="Times New Roman" w:hAnsi="Times New Roman" w:cs="Times New Roman"/>
          <w:sz w:val="24"/>
          <w:szCs w:val="24"/>
          <w:shd w:val="clear" w:color="auto" w:fill="FFFFFF"/>
        </w:rPr>
        <w:t>two</w:t>
      </w:r>
      <w:r w:rsidR="00CB1F96" w:rsidRPr="002A427A">
        <w:rPr>
          <w:rFonts w:ascii="Times New Roman" w:hAnsi="Times New Roman" w:cs="Times New Roman"/>
          <w:sz w:val="24"/>
          <w:szCs w:val="24"/>
          <w:shd w:val="clear" w:color="auto" w:fill="FFFFFF"/>
        </w:rPr>
        <w:t xml:space="preserve"> permissive right-turn FYA phases in various traffic conditions and signal timing </w:t>
      </w:r>
      <w:r w:rsidR="00D34E0E">
        <w:rPr>
          <w:rFonts w:ascii="Times New Roman" w:hAnsi="Times New Roman" w:cs="Times New Roman"/>
          <w:sz w:val="24"/>
          <w:szCs w:val="24"/>
          <w:shd w:val="clear" w:color="auto" w:fill="FFFFFF"/>
        </w:rPr>
        <w:t>plans</w:t>
      </w:r>
      <w:r w:rsidR="00CB1F96" w:rsidRPr="002A427A">
        <w:rPr>
          <w:rFonts w:ascii="Times New Roman" w:hAnsi="Times New Roman" w:cs="Times New Roman"/>
          <w:sz w:val="24"/>
          <w:szCs w:val="24"/>
          <w:shd w:val="clear" w:color="auto" w:fill="FFFFFF"/>
        </w:rPr>
        <w:t xml:space="preserve">. The first permissive right-turn FYA phase is the </w:t>
      </w:r>
      <w:r w:rsidR="00756D2D">
        <w:rPr>
          <w:rFonts w:ascii="Times New Roman" w:hAnsi="Times New Roman" w:cs="Times New Roman"/>
          <w:sz w:val="24"/>
          <w:szCs w:val="24"/>
          <w:shd w:val="clear" w:color="auto" w:fill="FFFFFF"/>
        </w:rPr>
        <w:t>r</w:t>
      </w:r>
      <w:r w:rsidR="00CB1F96" w:rsidRPr="002A427A">
        <w:rPr>
          <w:rFonts w:ascii="Times New Roman" w:hAnsi="Times New Roman" w:cs="Times New Roman"/>
          <w:sz w:val="24"/>
          <w:szCs w:val="24"/>
          <w:shd w:val="clear" w:color="auto" w:fill="FFFFFF"/>
        </w:rPr>
        <w:t>ight-turn on impeding through (RTOIT) taking place during the cross-street through movement. The second permissive right-turn FYA phase occurs during the opposing left-turn movement and is</w:t>
      </w:r>
      <w:r w:rsidR="00DF300A">
        <w:rPr>
          <w:rFonts w:ascii="Times New Roman" w:hAnsi="Times New Roman" w:cs="Times New Roman"/>
          <w:sz w:val="24"/>
          <w:szCs w:val="24"/>
          <w:shd w:val="clear" w:color="auto" w:fill="FFFFFF"/>
        </w:rPr>
        <w:t xml:space="preserve"> thus</w:t>
      </w:r>
      <w:r w:rsidR="00CB1F96" w:rsidRPr="002A427A">
        <w:rPr>
          <w:rFonts w:ascii="Times New Roman" w:hAnsi="Times New Roman" w:cs="Times New Roman"/>
          <w:sz w:val="24"/>
          <w:szCs w:val="24"/>
          <w:shd w:val="clear" w:color="auto" w:fill="FFFFFF"/>
        </w:rPr>
        <w:t xml:space="preserve"> called the right-turn on impeding left (RTOIL). </w:t>
      </w:r>
      <w:r w:rsidR="005B505F">
        <w:rPr>
          <w:rFonts w:ascii="Times New Roman" w:hAnsi="Times New Roman" w:cs="Times New Roman"/>
          <w:sz w:val="24"/>
          <w:szCs w:val="24"/>
          <w:shd w:val="clear" w:color="auto" w:fill="FFFFFF"/>
        </w:rPr>
        <w:t>We</w:t>
      </w:r>
      <w:r w:rsidR="00CB1F96" w:rsidRPr="002A427A">
        <w:rPr>
          <w:rFonts w:ascii="Times New Roman" w:hAnsi="Times New Roman" w:cs="Times New Roman"/>
          <w:sz w:val="24"/>
          <w:szCs w:val="24"/>
          <w:shd w:val="clear" w:color="auto" w:fill="FFFFFF"/>
        </w:rPr>
        <w:t xml:space="preserve"> aimed to develop warrants leading to </w:t>
      </w:r>
      <w:r w:rsidR="00D34E0E">
        <w:rPr>
          <w:rFonts w:ascii="Times New Roman" w:hAnsi="Times New Roman" w:cs="Times New Roman"/>
          <w:sz w:val="24"/>
          <w:szCs w:val="24"/>
          <w:shd w:val="clear" w:color="auto" w:fill="FFFFFF"/>
        </w:rPr>
        <w:t xml:space="preserve">the </w:t>
      </w:r>
      <w:r w:rsidR="00CB1F96" w:rsidRPr="002A427A">
        <w:rPr>
          <w:rFonts w:ascii="Times New Roman" w:hAnsi="Times New Roman" w:cs="Times New Roman"/>
          <w:sz w:val="24"/>
          <w:szCs w:val="24"/>
          <w:shd w:val="clear" w:color="auto" w:fill="FFFFFF"/>
        </w:rPr>
        <w:t xml:space="preserve">efficient implementation of permissive right-turn FYA </w:t>
      </w:r>
      <w:r w:rsidR="00D34E0E">
        <w:rPr>
          <w:rFonts w:ascii="Times New Roman" w:hAnsi="Times New Roman" w:cs="Times New Roman"/>
          <w:sz w:val="24"/>
          <w:szCs w:val="24"/>
          <w:shd w:val="clear" w:color="auto" w:fill="FFFFFF"/>
        </w:rPr>
        <w:t>p</w:t>
      </w:r>
      <w:r w:rsidR="00CB1F96" w:rsidRPr="002A427A">
        <w:rPr>
          <w:rFonts w:ascii="Times New Roman" w:hAnsi="Times New Roman" w:cs="Times New Roman"/>
          <w:sz w:val="24"/>
          <w:szCs w:val="24"/>
          <w:shd w:val="clear" w:color="auto" w:fill="FFFFFF"/>
        </w:rPr>
        <w:t xml:space="preserve">hases based on </w:t>
      </w:r>
      <w:r w:rsidR="00226146">
        <w:rPr>
          <w:rFonts w:ascii="Times New Roman" w:hAnsi="Times New Roman" w:cs="Times New Roman"/>
          <w:sz w:val="24"/>
          <w:szCs w:val="24"/>
          <w:shd w:val="clear" w:color="auto" w:fill="FFFFFF"/>
        </w:rPr>
        <w:t xml:space="preserve">a </w:t>
      </w:r>
      <w:r w:rsidR="00CB1F96" w:rsidRPr="002A427A">
        <w:rPr>
          <w:rFonts w:ascii="Times New Roman" w:hAnsi="Times New Roman" w:cs="Times New Roman"/>
          <w:sz w:val="24"/>
          <w:szCs w:val="24"/>
          <w:shd w:val="clear" w:color="auto" w:fill="FFFFFF"/>
        </w:rPr>
        <w:t xml:space="preserve">microsimulation analysis. </w:t>
      </w:r>
      <w:r w:rsidR="00D34E0E" w:rsidRPr="002A427A">
        <w:rPr>
          <w:rFonts w:ascii="Times New Roman" w:hAnsi="Times New Roman" w:cs="Times New Roman"/>
          <w:color w:val="000000"/>
          <w:sz w:val="24"/>
          <w:szCs w:val="24"/>
          <w:shd w:val="clear" w:color="auto" w:fill="FFFFFF"/>
        </w:rPr>
        <w:t xml:space="preserve">The </w:t>
      </w:r>
      <w:proofErr w:type="gramStart"/>
      <w:r w:rsidR="00D34E0E" w:rsidRPr="002A427A">
        <w:rPr>
          <w:rFonts w:ascii="Times New Roman" w:hAnsi="Times New Roman" w:cs="Times New Roman"/>
          <w:color w:val="000000"/>
          <w:sz w:val="24"/>
          <w:szCs w:val="24"/>
          <w:shd w:val="clear" w:color="auto" w:fill="FFFFFF"/>
        </w:rPr>
        <w:t>response</w:t>
      </w:r>
      <w:r w:rsidR="00D34E0E">
        <w:rPr>
          <w:rFonts w:ascii="Times New Roman" w:hAnsi="Times New Roman" w:cs="Times New Roman"/>
          <w:color w:val="000000"/>
          <w:sz w:val="24"/>
          <w:szCs w:val="24"/>
          <w:shd w:val="clear" w:color="auto" w:fill="FFFFFF"/>
        </w:rPr>
        <w:t>;</w:t>
      </w:r>
      <w:proofErr w:type="gramEnd"/>
      <w:r w:rsidR="00D34E0E">
        <w:rPr>
          <w:rFonts w:ascii="Times New Roman" w:hAnsi="Times New Roman" w:cs="Times New Roman"/>
          <w:color w:val="000000"/>
          <w:sz w:val="24"/>
          <w:szCs w:val="24"/>
          <w:shd w:val="clear" w:color="auto" w:fill="FFFFFF"/>
        </w:rPr>
        <w:t xml:space="preserve"> the</w:t>
      </w:r>
      <w:r w:rsidR="00D34E0E" w:rsidRPr="002A427A">
        <w:rPr>
          <w:rFonts w:ascii="Times New Roman" w:hAnsi="Times New Roman" w:cs="Times New Roman"/>
          <w:color w:val="000000"/>
          <w:sz w:val="24"/>
          <w:szCs w:val="24"/>
          <w:shd w:val="clear" w:color="auto" w:fill="FFFFFF"/>
        </w:rPr>
        <w:t xml:space="preserve"> average </w:t>
      </w:r>
      <w:r w:rsidR="00D34E0E">
        <w:rPr>
          <w:rFonts w:ascii="Times New Roman" w:hAnsi="Times New Roman" w:cs="Times New Roman"/>
          <w:color w:val="000000"/>
          <w:sz w:val="24"/>
          <w:szCs w:val="24"/>
          <w:shd w:val="clear" w:color="auto" w:fill="FFFFFF"/>
        </w:rPr>
        <w:t>maximum right-turn throughput (</w:t>
      </w:r>
      <w:r w:rsidR="00D34E0E" w:rsidRPr="002A427A">
        <w:rPr>
          <w:rFonts w:ascii="Times New Roman" w:hAnsi="Times New Roman" w:cs="Times New Roman"/>
          <w:color w:val="000000"/>
          <w:sz w:val="24"/>
          <w:szCs w:val="24"/>
          <w:shd w:val="clear" w:color="auto" w:fill="FFFFFF"/>
        </w:rPr>
        <w:t>MRTT</w:t>
      </w:r>
      <w:r w:rsidR="00D34E0E">
        <w:rPr>
          <w:rFonts w:ascii="Times New Roman" w:hAnsi="Times New Roman" w:cs="Times New Roman"/>
          <w:color w:val="000000"/>
          <w:sz w:val="24"/>
          <w:szCs w:val="24"/>
          <w:shd w:val="clear" w:color="auto" w:fill="FFFFFF"/>
        </w:rPr>
        <w:t>)</w:t>
      </w:r>
      <w:r w:rsidR="00D34E0E" w:rsidRPr="002A427A">
        <w:rPr>
          <w:rFonts w:ascii="Times New Roman" w:hAnsi="Times New Roman" w:cs="Times New Roman"/>
          <w:color w:val="000000"/>
          <w:sz w:val="24"/>
          <w:szCs w:val="24"/>
          <w:shd w:val="clear" w:color="auto" w:fill="FFFFFF"/>
        </w:rPr>
        <w:t xml:space="preserve"> per cycle, was categorized into three </w:t>
      </w:r>
      <w:r w:rsidR="001747FD">
        <w:rPr>
          <w:rFonts w:ascii="Times New Roman" w:hAnsi="Times New Roman" w:cs="Times New Roman"/>
          <w:color w:val="000000"/>
          <w:sz w:val="24"/>
          <w:szCs w:val="24"/>
          <w:shd w:val="clear" w:color="auto" w:fill="FFFFFF"/>
        </w:rPr>
        <w:t xml:space="preserve">categorical </w:t>
      </w:r>
      <w:r w:rsidR="00D34E0E" w:rsidRPr="002A427A">
        <w:rPr>
          <w:rFonts w:ascii="Times New Roman" w:hAnsi="Times New Roman" w:cs="Times New Roman"/>
          <w:color w:val="000000"/>
          <w:sz w:val="24"/>
          <w:szCs w:val="24"/>
          <w:shd w:val="clear" w:color="auto" w:fill="FFFFFF"/>
        </w:rPr>
        <w:t>variables represented as the non</w:t>
      </w:r>
      <w:r w:rsidR="00D34E0E">
        <w:rPr>
          <w:rFonts w:ascii="Times New Roman" w:hAnsi="Times New Roman" w:cs="Times New Roman"/>
          <w:color w:val="000000"/>
          <w:sz w:val="24"/>
          <w:szCs w:val="24"/>
          <w:shd w:val="clear" w:color="auto" w:fill="FFFFFF"/>
        </w:rPr>
        <w:t>-</w:t>
      </w:r>
      <w:r w:rsidR="00D34E0E" w:rsidRPr="002A427A">
        <w:rPr>
          <w:rFonts w:ascii="Times New Roman" w:hAnsi="Times New Roman" w:cs="Times New Roman"/>
          <w:color w:val="000000"/>
          <w:sz w:val="24"/>
          <w:szCs w:val="24"/>
          <w:shd w:val="clear" w:color="auto" w:fill="FFFFFF"/>
        </w:rPr>
        <w:t>efficient (NE), low efficient (LE), and efficient (E) categories</w:t>
      </w:r>
      <w:r w:rsidR="00D34E0E">
        <w:rPr>
          <w:rFonts w:ascii="Times New Roman" w:hAnsi="Times New Roman" w:cs="Times New Roman"/>
          <w:color w:val="000000"/>
          <w:sz w:val="24"/>
          <w:szCs w:val="24"/>
          <w:shd w:val="clear" w:color="auto" w:fill="FFFFFF"/>
        </w:rPr>
        <w:t xml:space="preserve"> depending on the number of </w:t>
      </w:r>
      <w:r w:rsidR="00DA7A5C">
        <w:rPr>
          <w:rFonts w:ascii="Times New Roman" w:hAnsi="Times New Roman" w:cs="Times New Roman"/>
          <w:color w:val="000000"/>
          <w:sz w:val="24"/>
          <w:szCs w:val="24"/>
          <w:shd w:val="clear" w:color="auto" w:fill="FFFFFF"/>
        </w:rPr>
        <w:t xml:space="preserve">executed </w:t>
      </w:r>
      <w:r w:rsidR="00472BBC">
        <w:rPr>
          <w:rFonts w:ascii="Times New Roman" w:hAnsi="Times New Roman" w:cs="Times New Roman"/>
          <w:color w:val="000000"/>
          <w:sz w:val="24"/>
          <w:szCs w:val="24"/>
          <w:shd w:val="clear" w:color="auto" w:fill="FFFFFF"/>
        </w:rPr>
        <w:t>right turns per cycle.</w:t>
      </w:r>
      <w:r w:rsidR="00D34E0E">
        <w:rPr>
          <w:rFonts w:ascii="Times New Roman" w:hAnsi="Times New Roman" w:cs="Times New Roman"/>
          <w:sz w:val="24"/>
          <w:szCs w:val="24"/>
          <w:shd w:val="clear" w:color="auto" w:fill="FFFFFF"/>
        </w:rPr>
        <w:t xml:space="preserve"> </w:t>
      </w:r>
      <w:r w:rsidR="00226146">
        <w:rPr>
          <w:rFonts w:ascii="Times New Roman" w:hAnsi="Times New Roman" w:cs="Times New Roman"/>
          <w:sz w:val="24"/>
          <w:szCs w:val="24"/>
          <w:shd w:val="clear" w:color="auto" w:fill="FFFFFF"/>
        </w:rPr>
        <w:t>A m</w:t>
      </w:r>
      <w:r w:rsidR="005B505F" w:rsidRPr="00CB1F96">
        <w:rPr>
          <w:rFonts w:ascii="Times New Roman" w:hAnsi="Times New Roman" w:cs="Times New Roman"/>
          <w:sz w:val="24"/>
          <w:szCs w:val="24"/>
          <w:shd w:val="clear" w:color="auto" w:fill="FFFFFF"/>
        </w:rPr>
        <w:t>ultinomial</w:t>
      </w:r>
      <w:r w:rsidR="00CB1F96" w:rsidRPr="002A427A">
        <w:rPr>
          <w:rFonts w:ascii="Times New Roman" w:hAnsi="Times New Roman" w:cs="Times New Roman"/>
          <w:sz w:val="24"/>
          <w:szCs w:val="24"/>
          <w:shd w:val="clear" w:color="auto" w:fill="FFFFFF"/>
        </w:rPr>
        <w:t xml:space="preserve"> logit model</w:t>
      </w:r>
      <w:r w:rsidR="005B505F">
        <w:rPr>
          <w:rFonts w:ascii="Times New Roman" w:hAnsi="Times New Roman" w:cs="Times New Roman"/>
          <w:sz w:val="24"/>
          <w:szCs w:val="24"/>
          <w:shd w:val="clear" w:color="auto" w:fill="FFFFFF"/>
        </w:rPr>
        <w:t xml:space="preserve"> was developed</w:t>
      </w:r>
      <w:r w:rsidR="00CB1F96" w:rsidRPr="002A427A">
        <w:rPr>
          <w:rFonts w:ascii="Times New Roman" w:hAnsi="Times New Roman" w:cs="Times New Roman"/>
          <w:sz w:val="24"/>
          <w:szCs w:val="24"/>
          <w:shd w:val="clear" w:color="auto" w:fill="FFFFFF"/>
        </w:rPr>
        <w:t xml:space="preserve"> to establish a decision support system that predicts the efficiency attributes of the permissive </w:t>
      </w:r>
      <w:r w:rsidR="005B505F">
        <w:rPr>
          <w:rFonts w:ascii="Times New Roman" w:hAnsi="Times New Roman" w:cs="Times New Roman"/>
          <w:sz w:val="24"/>
          <w:szCs w:val="24"/>
          <w:shd w:val="clear" w:color="auto" w:fill="FFFFFF"/>
        </w:rPr>
        <w:t>RTOIT and RTOIL</w:t>
      </w:r>
      <w:r w:rsidR="00CB1F96" w:rsidRPr="002A427A">
        <w:rPr>
          <w:rFonts w:ascii="Times New Roman" w:hAnsi="Times New Roman" w:cs="Times New Roman"/>
          <w:sz w:val="24"/>
          <w:szCs w:val="24"/>
          <w:shd w:val="clear" w:color="auto" w:fill="FFFFFF"/>
        </w:rPr>
        <w:t xml:space="preserve"> FYA phases</w:t>
      </w:r>
      <w:r w:rsidR="00472BBC" w:rsidRPr="002A427A">
        <w:rPr>
          <w:rFonts w:ascii="Times New Roman" w:hAnsi="Times New Roman" w:cs="Times New Roman"/>
          <w:color w:val="000000"/>
          <w:sz w:val="24"/>
          <w:szCs w:val="24"/>
          <w:shd w:val="clear" w:color="auto" w:fill="FFFFFF"/>
        </w:rPr>
        <w:t xml:space="preserve"> </w:t>
      </w:r>
      <w:r w:rsidR="001747FD">
        <w:rPr>
          <w:rFonts w:ascii="Times New Roman" w:hAnsi="Times New Roman" w:cs="Times New Roman"/>
          <w:sz w:val="24"/>
          <w:szCs w:val="24"/>
        </w:rPr>
        <w:t>which</w:t>
      </w:r>
      <w:r w:rsidR="00472BBC" w:rsidRPr="00472BBC">
        <w:rPr>
          <w:rFonts w:ascii="Times New Roman" w:hAnsi="Times New Roman" w:cs="Times New Roman"/>
          <w:sz w:val="24"/>
          <w:szCs w:val="24"/>
        </w:rPr>
        <w:t xml:space="preserve"> can help traffic management center operators in planning </w:t>
      </w:r>
      <w:r w:rsidR="00472BBC">
        <w:rPr>
          <w:rFonts w:ascii="Times New Roman" w:hAnsi="Times New Roman" w:cs="Times New Roman"/>
          <w:sz w:val="24"/>
          <w:szCs w:val="24"/>
        </w:rPr>
        <w:t>and</w:t>
      </w:r>
      <w:r w:rsidR="00472BBC" w:rsidRPr="00472BBC">
        <w:rPr>
          <w:rFonts w:ascii="Times New Roman" w:hAnsi="Times New Roman" w:cs="Times New Roman"/>
          <w:sz w:val="24"/>
          <w:szCs w:val="24"/>
        </w:rPr>
        <w:t xml:space="preserve"> operational-level applications. </w:t>
      </w:r>
    </w:p>
    <w:p w14:paraId="35CC77D7" w14:textId="00101625" w:rsidR="00CB1F96" w:rsidRPr="00CB1F96" w:rsidRDefault="00CB1F96" w:rsidP="00CB1F96">
      <w:pPr>
        <w:spacing w:line="240" w:lineRule="auto"/>
        <w:jc w:val="both"/>
        <w:rPr>
          <w:rFonts w:ascii="Times New Roman" w:hAnsi="Times New Roman" w:cs="Times New Roman"/>
          <w:color w:val="FF0000"/>
          <w:sz w:val="24"/>
          <w:szCs w:val="24"/>
          <w:shd w:val="clear" w:color="auto" w:fill="FFFFFF"/>
        </w:rPr>
      </w:pPr>
    </w:p>
    <w:p w14:paraId="5CA18A43" w14:textId="77777777" w:rsidR="00756D2D" w:rsidRDefault="00756D2D" w:rsidP="00CB1F96">
      <w:pPr>
        <w:spacing w:line="240" w:lineRule="auto"/>
        <w:jc w:val="both"/>
        <w:rPr>
          <w:rFonts w:ascii="Times New Roman" w:hAnsi="Times New Roman" w:cs="Times New Roman"/>
          <w:color w:val="FF0000"/>
          <w:sz w:val="24"/>
          <w:szCs w:val="24"/>
          <w:shd w:val="clear" w:color="auto" w:fill="FFFFFF"/>
        </w:rPr>
      </w:pPr>
    </w:p>
    <w:p w14:paraId="007228F8" w14:textId="77777777" w:rsidR="00756D2D" w:rsidRDefault="00756D2D" w:rsidP="00CB1F96">
      <w:pPr>
        <w:spacing w:line="240" w:lineRule="auto"/>
        <w:jc w:val="both"/>
        <w:rPr>
          <w:rFonts w:ascii="Times New Roman" w:hAnsi="Times New Roman" w:cs="Times New Roman"/>
          <w:color w:val="FF0000"/>
          <w:sz w:val="24"/>
          <w:szCs w:val="24"/>
          <w:shd w:val="clear" w:color="auto" w:fill="FFFFFF"/>
        </w:rPr>
      </w:pPr>
    </w:p>
    <w:p w14:paraId="24F662D8" w14:textId="6F65BDEA" w:rsidR="00656B6D" w:rsidRPr="003111B2" w:rsidRDefault="00CB1F96" w:rsidP="00CB1F96">
      <w:pPr>
        <w:spacing w:line="240" w:lineRule="auto"/>
        <w:jc w:val="both"/>
        <w:rPr>
          <w:rFonts w:ascii="Times New Roman" w:hAnsi="Times New Roman" w:cs="Times New Roman"/>
          <w:sz w:val="24"/>
          <w:szCs w:val="24"/>
          <w:shd w:val="clear" w:color="auto" w:fill="FFFFFF"/>
        </w:rPr>
      </w:pPr>
      <w:r w:rsidRPr="003111B2">
        <w:rPr>
          <w:rFonts w:ascii="Times New Roman" w:hAnsi="Times New Roman" w:cs="Times New Roman"/>
          <w:sz w:val="24"/>
          <w:szCs w:val="24"/>
          <w:shd w:val="clear" w:color="auto" w:fill="FFFFFF"/>
        </w:rPr>
        <w:t>Keywords: Right-turn FYA, Permissive Right-turn Phases, Blank out Signs, Right-turn on Red, Right-turn on Circular Green</w:t>
      </w:r>
      <w:r w:rsidR="00D34E0E">
        <w:rPr>
          <w:rFonts w:ascii="Times New Roman" w:hAnsi="Times New Roman" w:cs="Times New Roman"/>
          <w:sz w:val="24"/>
          <w:szCs w:val="24"/>
          <w:shd w:val="clear" w:color="auto" w:fill="FFFFFF"/>
        </w:rPr>
        <w:t>, Multinomial Logit Models.</w:t>
      </w:r>
    </w:p>
    <w:p w14:paraId="3A04D97C" w14:textId="77777777" w:rsidR="00BB1947" w:rsidRPr="003F647B" w:rsidRDefault="003F647B" w:rsidP="003F647B">
      <w:pPr>
        <w:tabs>
          <w:tab w:val="left" w:pos="3948"/>
        </w:tabs>
        <w:spacing w:line="240" w:lineRule="auto"/>
        <w:rPr>
          <w:rFonts w:ascii="Times New Roman" w:hAnsi="Times New Roman" w:cs="Times New Roman"/>
          <w:color w:val="000000"/>
          <w:sz w:val="24"/>
          <w:szCs w:val="24"/>
          <w:shd w:val="clear" w:color="auto" w:fill="FFFFFF"/>
        </w:rPr>
      </w:pPr>
      <w:r w:rsidRPr="003F647B">
        <w:rPr>
          <w:rFonts w:ascii="Times New Roman" w:hAnsi="Times New Roman" w:cs="Times New Roman"/>
          <w:color w:val="000000"/>
          <w:sz w:val="24"/>
          <w:szCs w:val="24"/>
          <w:shd w:val="clear" w:color="auto" w:fill="FFFFFF"/>
        </w:rPr>
        <w:tab/>
      </w:r>
    </w:p>
    <w:p w14:paraId="67183FEA" w14:textId="77777777" w:rsidR="00BB1947" w:rsidRPr="003F647B" w:rsidRDefault="00BB1947" w:rsidP="0087597A">
      <w:pPr>
        <w:spacing w:line="240" w:lineRule="auto"/>
        <w:rPr>
          <w:rFonts w:ascii="Times New Roman" w:hAnsi="Times New Roman" w:cs="Times New Roman"/>
          <w:color w:val="000000"/>
          <w:sz w:val="24"/>
          <w:szCs w:val="24"/>
          <w:shd w:val="clear" w:color="auto" w:fill="FFFFFF"/>
        </w:rPr>
      </w:pPr>
    </w:p>
    <w:p w14:paraId="2858D3FE" w14:textId="77777777" w:rsidR="00BB1947" w:rsidRPr="003F647B" w:rsidRDefault="00BB1947" w:rsidP="0087597A">
      <w:pPr>
        <w:spacing w:line="240" w:lineRule="auto"/>
        <w:rPr>
          <w:rFonts w:ascii="Times New Roman" w:hAnsi="Times New Roman" w:cs="Times New Roman"/>
          <w:color w:val="000000"/>
          <w:sz w:val="24"/>
          <w:szCs w:val="24"/>
          <w:shd w:val="clear" w:color="auto" w:fill="FFFFFF"/>
        </w:rPr>
      </w:pPr>
    </w:p>
    <w:p w14:paraId="72C984E5" w14:textId="77777777" w:rsidR="00BB1947" w:rsidRPr="003F647B" w:rsidRDefault="00BB1947" w:rsidP="0087597A">
      <w:pPr>
        <w:spacing w:line="240" w:lineRule="auto"/>
        <w:rPr>
          <w:rFonts w:ascii="Times New Roman" w:hAnsi="Times New Roman" w:cs="Times New Roman"/>
          <w:color w:val="000000"/>
          <w:sz w:val="24"/>
          <w:szCs w:val="24"/>
          <w:shd w:val="clear" w:color="auto" w:fill="FFFFFF"/>
        </w:rPr>
      </w:pPr>
    </w:p>
    <w:p w14:paraId="37FC4C4A" w14:textId="77777777" w:rsidR="00BB1947" w:rsidRPr="003F647B" w:rsidRDefault="00BB1947" w:rsidP="0087597A">
      <w:pPr>
        <w:spacing w:line="240" w:lineRule="auto"/>
        <w:rPr>
          <w:rFonts w:ascii="Times New Roman" w:hAnsi="Times New Roman" w:cs="Times New Roman"/>
          <w:color w:val="000000"/>
          <w:sz w:val="24"/>
          <w:szCs w:val="24"/>
          <w:shd w:val="clear" w:color="auto" w:fill="FFFFFF"/>
        </w:rPr>
      </w:pPr>
    </w:p>
    <w:p w14:paraId="6507798A" w14:textId="77777777" w:rsidR="00BB1947" w:rsidRPr="003F647B" w:rsidRDefault="00BB1947" w:rsidP="0087597A">
      <w:pPr>
        <w:spacing w:line="240" w:lineRule="auto"/>
        <w:rPr>
          <w:rFonts w:ascii="Times New Roman" w:hAnsi="Times New Roman" w:cs="Times New Roman"/>
          <w:color w:val="000000"/>
          <w:sz w:val="24"/>
          <w:szCs w:val="24"/>
          <w:shd w:val="clear" w:color="auto" w:fill="FFFFFF"/>
        </w:rPr>
      </w:pPr>
    </w:p>
    <w:p w14:paraId="6ACE87FC" w14:textId="77777777" w:rsidR="00BB1947" w:rsidRPr="003F647B" w:rsidRDefault="00BB1947" w:rsidP="0087597A">
      <w:pPr>
        <w:spacing w:line="240" w:lineRule="auto"/>
        <w:rPr>
          <w:rFonts w:ascii="Times New Roman" w:hAnsi="Times New Roman" w:cs="Times New Roman"/>
          <w:color w:val="000000"/>
          <w:sz w:val="24"/>
          <w:szCs w:val="24"/>
          <w:shd w:val="clear" w:color="auto" w:fill="FFFFFF"/>
        </w:rPr>
      </w:pPr>
    </w:p>
    <w:p w14:paraId="1043BB1F" w14:textId="69C3540E" w:rsidR="00BB1947" w:rsidRDefault="00BB1947" w:rsidP="0087597A">
      <w:pPr>
        <w:spacing w:line="240" w:lineRule="auto"/>
        <w:rPr>
          <w:rFonts w:ascii="Times New Roman" w:hAnsi="Times New Roman" w:cs="Times New Roman"/>
          <w:color w:val="000000"/>
          <w:sz w:val="24"/>
          <w:szCs w:val="24"/>
          <w:shd w:val="clear" w:color="auto" w:fill="FFFFFF"/>
        </w:rPr>
      </w:pPr>
    </w:p>
    <w:p w14:paraId="057C7D86" w14:textId="4DFB8127" w:rsidR="00FA069C" w:rsidRDefault="00FA069C" w:rsidP="0087597A">
      <w:pPr>
        <w:spacing w:line="240" w:lineRule="auto"/>
        <w:rPr>
          <w:rFonts w:ascii="Times New Roman" w:hAnsi="Times New Roman" w:cs="Times New Roman"/>
          <w:color w:val="000000"/>
          <w:sz w:val="24"/>
          <w:szCs w:val="24"/>
          <w:shd w:val="clear" w:color="auto" w:fill="FFFFFF"/>
        </w:rPr>
      </w:pPr>
    </w:p>
    <w:p w14:paraId="449698D3" w14:textId="477E0B49" w:rsidR="00FA069C" w:rsidRDefault="00FA069C" w:rsidP="0087597A">
      <w:pPr>
        <w:spacing w:line="240" w:lineRule="auto"/>
        <w:rPr>
          <w:rFonts w:ascii="Times New Roman" w:hAnsi="Times New Roman" w:cs="Times New Roman"/>
          <w:color w:val="000000"/>
          <w:sz w:val="24"/>
          <w:szCs w:val="24"/>
          <w:shd w:val="clear" w:color="auto" w:fill="FFFFFF"/>
        </w:rPr>
      </w:pPr>
    </w:p>
    <w:p w14:paraId="4983BDF8" w14:textId="77777777" w:rsidR="00FA069C" w:rsidRPr="003F647B" w:rsidRDefault="00FA069C" w:rsidP="0087597A">
      <w:pPr>
        <w:spacing w:line="240" w:lineRule="auto"/>
        <w:rPr>
          <w:rFonts w:ascii="Times New Roman" w:hAnsi="Times New Roman" w:cs="Times New Roman"/>
          <w:color w:val="000000"/>
          <w:sz w:val="24"/>
          <w:szCs w:val="24"/>
          <w:shd w:val="clear" w:color="auto" w:fill="FFFFFF"/>
        </w:rPr>
      </w:pPr>
    </w:p>
    <w:p w14:paraId="228F3EFA" w14:textId="77777777" w:rsidR="00BB1947" w:rsidRPr="003F647B" w:rsidRDefault="00BB1947" w:rsidP="0087597A">
      <w:pPr>
        <w:spacing w:line="240" w:lineRule="auto"/>
        <w:rPr>
          <w:rFonts w:ascii="Times New Roman" w:hAnsi="Times New Roman" w:cs="Times New Roman"/>
          <w:color w:val="000000"/>
          <w:sz w:val="24"/>
          <w:szCs w:val="24"/>
          <w:shd w:val="clear" w:color="auto" w:fill="FFFFFF"/>
        </w:rPr>
      </w:pPr>
    </w:p>
    <w:p w14:paraId="79A5E9AA" w14:textId="24CAE74F" w:rsidR="00BB1947" w:rsidRPr="003F647B" w:rsidRDefault="00BB1947" w:rsidP="00E72059">
      <w:pPr>
        <w:spacing w:line="240" w:lineRule="auto"/>
        <w:jc w:val="both"/>
        <w:rPr>
          <w:rFonts w:ascii="Times New Roman" w:hAnsi="Times New Roman" w:cs="Times New Roman"/>
          <w:color w:val="000000"/>
          <w:sz w:val="24"/>
          <w:szCs w:val="24"/>
          <w:shd w:val="clear" w:color="auto" w:fill="FFFFFF"/>
        </w:rPr>
      </w:pPr>
      <w:r w:rsidRPr="003F647B">
        <w:rPr>
          <w:rFonts w:ascii="Times New Roman" w:hAnsi="Times New Roman" w:cs="Times New Roman"/>
          <w:b/>
          <w:color w:val="000000"/>
          <w:sz w:val="24"/>
          <w:szCs w:val="24"/>
          <w:shd w:val="clear" w:color="auto" w:fill="FFFFFF"/>
        </w:rPr>
        <w:lastRenderedPageBreak/>
        <w:t>INTRODUCTION</w:t>
      </w:r>
      <w:r w:rsidRPr="003F647B">
        <w:rPr>
          <w:rFonts w:ascii="Times New Roman" w:hAnsi="Times New Roman" w:cs="Times New Roman"/>
          <w:color w:val="000000"/>
          <w:sz w:val="24"/>
          <w:szCs w:val="24"/>
          <w:shd w:val="clear" w:color="auto" w:fill="FFFFFF"/>
        </w:rPr>
        <w:t xml:space="preserve"> </w:t>
      </w:r>
    </w:p>
    <w:p w14:paraId="730879BF" w14:textId="61FBF958" w:rsidR="00FE1903" w:rsidRPr="00CB1F96" w:rsidRDefault="00380190" w:rsidP="00C800BD">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C50D29">
        <w:rPr>
          <w:rFonts w:ascii="Times New Roman" w:hAnsi="Times New Roman" w:cs="Times New Roman"/>
          <w:color w:val="000000"/>
          <w:sz w:val="24"/>
          <w:szCs w:val="24"/>
          <w:shd w:val="clear" w:color="auto" w:fill="FFFFFF"/>
        </w:rPr>
        <w:t>The</w:t>
      </w:r>
      <w:r w:rsidR="00C50D29" w:rsidRPr="00CB1F96">
        <w:rPr>
          <w:rFonts w:ascii="Times New Roman" w:hAnsi="Times New Roman" w:cs="Times New Roman"/>
          <w:color w:val="000000"/>
          <w:sz w:val="24"/>
          <w:szCs w:val="24"/>
          <w:shd w:val="clear" w:color="auto" w:fill="FFFFFF"/>
        </w:rPr>
        <w:t xml:space="preserve"> </w:t>
      </w:r>
      <w:r w:rsidR="00CB1F96" w:rsidRPr="00CB1F96">
        <w:rPr>
          <w:rFonts w:ascii="Times New Roman" w:hAnsi="Times New Roman" w:cs="Times New Roman"/>
          <w:color w:val="000000"/>
          <w:sz w:val="24"/>
          <w:szCs w:val="24"/>
          <w:shd w:val="clear" w:color="auto" w:fill="FFFFFF"/>
        </w:rPr>
        <w:t xml:space="preserve">flashing yellow arrow </w:t>
      </w:r>
      <w:r w:rsidR="00584C04">
        <w:rPr>
          <w:rFonts w:ascii="Times New Roman" w:hAnsi="Times New Roman" w:cs="Times New Roman"/>
          <w:color w:val="000000"/>
          <w:sz w:val="24"/>
          <w:szCs w:val="24"/>
          <w:shd w:val="clear" w:color="auto" w:fill="FFFFFF"/>
        </w:rPr>
        <w:t xml:space="preserve">(FYA) </w:t>
      </w:r>
      <w:r w:rsidR="00CB1F96" w:rsidRPr="00CB1F96">
        <w:rPr>
          <w:rFonts w:ascii="Times New Roman" w:hAnsi="Times New Roman" w:cs="Times New Roman"/>
          <w:color w:val="000000"/>
          <w:sz w:val="24"/>
          <w:szCs w:val="24"/>
          <w:shd w:val="clear" w:color="auto" w:fill="FFFFFF"/>
        </w:rPr>
        <w:t xml:space="preserve">is a new signal phasing </w:t>
      </w:r>
      <w:r w:rsidR="00756D2D">
        <w:rPr>
          <w:rFonts w:ascii="Times New Roman" w:hAnsi="Times New Roman" w:cs="Times New Roman"/>
          <w:color w:val="000000"/>
          <w:sz w:val="24"/>
          <w:szCs w:val="24"/>
          <w:shd w:val="clear" w:color="auto" w:fill="FFFFFF"/>
        </w:rPr>
        <w:t>standard</w:t>
      </w:r>
      <w:r w:rsidR="00CB1F96" w:rsidRPr="00CB1F96">
        <w:rPr>
          <w:rFonts w:ascii="Times New Roman" w:hAnsi="Times New Roman" w:cs="Times New Roman"/>
          <w:color w:val="000000"/>
          <w:sz w:val="24"/>
          <w:szCs w:val="24"/>
          <w:shd w:val="clear" w:color="auto" w:fill="FFFFFF"/>
        </w:rPr>
        <w:t xml:space="preserve"> </w:t>
      </w:r>
      <w:r w:rsidR="00584C04">
        <w:rPr>
          <w:rFonts w:ascii="Times New Roman" w:hAnsi="Times New Roman" w:cs="Times New Roman"/>
          <w:color w:val="000000"/>
          <w:sz w:val="24"/>
          <w:szCs w:val="24"/>
          <w:shd w:val="clear" w:color="auto" w:fill="FFFFFF"/>
        </w:rPr>
        <w:t xml:space="preserve">for the left and the right turning movements that is </w:t>
      </w:r>
      <w:r w:rsidR="00CB1F96" w:rsidRPr="00CB1F96">
        <w:rPr>
          <w:rFonts w:ascii="Times New Roman" w:hAnsi="Times New Roman" w:cs="Times New Roman"/>
          <w:color w:val="000000"/>
          <w:sz w:val="24"/>
          <w:szCs w:val="24"/>
          <w:shd w:val="clear" w:color="auto" w:fill="FFFFFF"/>
        </w:rPr>
        <w:t xml:space="preserve">seeing widespread use throughout the United States </w:t>
      </w:r>
      <w:r w:rsidR="00584C04">
        <w:rPr>
          <w:rFonts w:ascii="Times New Roman" w:hAnsi="Times New Roman" w:cs="Times New Roman"/>
          <w:color w:val="000000"/>
          <w:sz w:val="24"/>
          <w:szCs w:val="24"/>
          <w:shd w:val="clear" w:color="auto" w:fill="FFFFFF"/>
        </w:rPr>
        <w:t>and is fast evolving in the central Florida area. However, t</w:t>
      </w:r>
      <w:r w:rsidR="00CB1F96" w:rsidRPr="00CB1F96">
        <w:rPr>
          <w:rFonts w:ascii="Times New Roman" w:hAnsi="Times New Roman" w:cs="Times New Roman"/>
          <w:color w:val="000000"/>
          <w:sz w:val="24"/>
          <w:szCs w:val="24"/>
          <w:shd w:val="clear" w:color="auto" w:fill="FFFFFF"/>
        </w:rPr>
        <w:t xml:space="preserve">he right-turn FYA signal is </w:t>
      </w:r>
      <w:r w:rsidR="00584C04">
        <w:rPr>
          <w:rFonts w:ascii="Times New Roman" w:hAnsi="Times New Roman" w:cs="Times New Roman"/>
          <w:color w:val="000000"/>
          <w:sz w:val="24"/>
          <w:szCs w:val="24"/>
          <w:shd w:val="clear" w:color="auto" w:fill="FFFFFF"/>
        </w:rPr>
        <w:t xml:space="preserve">not commonly used as the left turn FYA. </w:t>
      </w:r>
      <w:r w:rsidR="008D2757">
        <w:rPr>
          <w:rFonts w:ascii="Times New Roman" w:hAnsi="Times New Roman" w:cs="Times New Roman"/>
          <w:color w:val="000000"/>
          <w:sz w:val="24"/>
          <w:szCs w:val="24"/>
          <w:shd w:val="clear" w:color="auto" w:fill="FFFFFF"/>
        </w:rPr>
        <w:t xml:space="preserve">Few </w:t>
      </w:r>
      <w:r w:rsidR="00584C04">
        <w:rPr>
          <w:rFonts w:ascii="Times New Roman" w:hAnsi="Times New Roman" w:cs="Times New Roman"/>
          <w:color w:val="000000"/>
          <w:sz w:val="24"/>
          <w:szCs w:val="24"/>
          <w:shd w:val="clear" w:color="auto" w:fill="FFFFFF"/>
        </w:rPr>
        <w:t xml:space="preserve">States are </w:t>
      </w:r>
      <w:r w:rsidR="00CB1F96" w:rsidRPr="00CB1F96">
        <w:rPr>
          <w:rFonts w:ascii="Times New Roman" w:hAnsi="Times New Roman" w:cs="Times New Roman"/>
          <w:color w:val="000000"/>
          <w:sz w:val="24"/>
          <w:szCs w:val="24"/>
          <w:shd w:val="clear" w:color="auto" w:fill="FFFFFF"/>
        </w:rPr>
        <w:t>implementing this new practice</w:t>
      </w:r>
      <w:r w:rsidR="00584C04" w:rsidRPr="00584C04">
        <w:rPr>
          <w:rFonts w:ascii="Times New Roman" w:hAnsi="Times New Roman" w:cs="Times New Roman"/>
          <w:color w:val="000000"/>
          <w:sz w:val="24"/>
          <w:szCs w:val="24"/>
          <w:shd w:val="clear" w:color="auto" w:fill="FFFFFF"/>
        </w:rPr>
        <w:t xml:space="preserve"> </w:t>
      </w:r>
      <w:r w:rsidR="00584C04">
        <w:rPr>
          <w:rFonts w:ascii="Times New Roman" w:hAnsi="Times New Roman" w:cs="Times New Roman"/>
          <w:color w:val="000000"/>
          <w:sz w:val="24"/>
          <w:szCs w:val="24"/>
          <w:shd w:val="clear" w:color="auto" w:fill="FFFFFF"/>
        </w:rPr>
        <w:t>as recommended in the 2009 Manual on Uniform Traffic Control Devices (MUTCD)</w:t>
      </w:r>
      <w:r w:rsidR="008D50C5">
        <w:rPr>
          <w:rFonts w:ascii="Times New Roman" w:hAnsi="Times New Roman" w:cs="Times New Roman"/>
          <w:color w:val="000000"/>
          <w:sz w:val="24"/>
          <w:szCs w:val="24"/>
          <w:shd w:val="clear" w:color="auto" w:fill="FFFFFF"/>
        </w:rPr>
        <w:t xml:space="preserve"> like the state of </w:t>
      </w:r>
      <w:r w:rsidR="00C800BD">
        <w:rPr>
          <w:rFonts w:ascii="Times New Roman" w:hAnsi="Times New Roman" w:cs="Times New Roman"/>
          <w:color w:val="000000"/>
          <w:sz w:val="24"/>
          <w:szCs w:val="24"/>
          <w:shd w:val="clear" w:color="auto" w:fill="FFFFFF"/>
        </w:rPr>
        <w:t xml:space="preserve">Oregon and </w:t>
      </w:r>
      <w:r w:rsidR="008D50C5">
        <w:rPr>
          <w:rFonts w:ascii="Times New Roman" w:hAnsi="Times New Roman" w:cs="Times New Roman"/>
          <w:color w:val="000000"/>
          <w:sz w:val="24"/>
          <w:szCs w:val="24"/>
          <w:shd w:val="clear" w:color="auto" w:fill="FFFFFF"/>
        </w:rPr>
        <w:t>Utah</w:t>
      </w:r>
      <w:r w:rsidR="00CB1F96" w:rsidRPr="00CB1F96">
        <w:rPr>
          <w:rFonts w:ascii="Times New Roman" w:hAnsi="Times New Roman" w:cs="Times New Roman"/>
          <w:color w:val="000000"/>
          <w:sz w:val="24"/>
          <w:szCs w:val="24"/>
          <w:shd w:val="clear" w:color="auto" w:fill="FFFFFF"/>
        </w:rPr>
        <w:t>. The protected/permissive FYA phasing allows the use of a protected only mode (PO), permissive only mode</w:t>
      </w:r>
      <w:r w:rsidR="00896F08">
        <w:rPr>
          <w:rFonts w:ascii="Times New Roman" w:hAnsi="Times New Roman" w:cs="Times New Roman"/>
          <w:color w:val="000000"/>
          <w:sz w:val="24"/>
          <w:szCs w:val="24"/>
          <w:shd w:val="clear" w:color="auto" w:fill="FFFFFF"/>
        </w:rPr>
        <w:t xml:space="preserve"> (Per)</w:t>
      </w:r>
      <w:r w:rsidR="00CB1F96" w:rsidRPr="00CB1F96">
        <w:rPr>
          <w:rFonts w:ascii="Times New Roman" w:hAnsi="Times New Roman" w:cs="Times New Roman"/>
          <w:color w:val="000000"/>
          <w:sz w:val="24"/>
          <w:szCs w:val="24"/>
          <w:shd w:val="clear" w:color="auto" w:fill="FFFFFF"/>
        </w:rPr>
        <w:t xml:space="preserve">, </w:t>
      </w:r>
      <w:r w:rsidR="00896F08">
        <w:rPr>
          <w:rFonts w:ascii="Times New Roman" w:hAnsi="Times New Roman" w:cs="Times New Roman"/>
          <w:color w:val="000000"/>
          <w:sz w:val="24"/>
          <w:szCs w:val="24"/>
          <w:shd w:val="clear" w:color="auto" w:fill="FFFFFF"/>
        </w:rPr>
        <w:t xml:space="preserve">or </w:t>
      </w:r>
      <w:r w:rsidR="00CB1F96" w:rsidRPr="00CB1F96">
        <w:rPr>
          <w:rFonts w:ascii="Times New Roman" w:hAnsi="Times New Roman" w:cs="Times New Roman"/>
          <w:color w:val="000000"/>
          <w:sz w:val="24"/>
          <w:szCs w:val="24"/>
          <w:shd w:val="clear" w:color="auto" w:fill="FFFFFF"/>
        </w:rPr>
        <w:t>protected/permissive mode (PPRT)</w:t>
      </w:r>
      <w:r w:rsidR="00584C04">
        <w:rPr>
          <w:rFonts w:ascii="Times New Roman" w:hAnsi="Times New Roman" w:cs="Times New Roman"/>
          <w:color w:val="000000"/>
          <w:sz w:val="24"/>
          <w:szCs w:val="24"/>
          <w:shd w:val="clear" w:color="auto" w:fill="FFFFFF"/>
        </w:rPr>
        <w:t>.</w:t>
      </w:r>
      <w:r w:rsidR="00CB1F96" w:rsidRPr="00CB1F96">
        <w:rPr>
          <w:rFonts w:ascii="Times New Roman" w:hAnsi="Times New Roman" w:cs="Times New Roman"/>
          <w:color w:val="000000"/>
          <w:sz w:val="24"/>
          <w:szCs w:val="24"/>
          <w:shd w:val="clear" w:color="auto" w:fill="FFFFFF"/>
        </w:rPr>
        <w:t xml:space="preserve"> A protected right turn has the right of way (ROW) to proceed through an intersection where conflicting vehicles or pedestrians are prohibited. A permissive right-turn relies only on </w:t>
      </w:r>
      <w:r w:rsidR="00896F08">
        <w:rPr>
          <w:rFonts w:ascii="Times New Roman" w:hAnsi="Times New Roman" w:cs="Times New Roman"/>
          <w:color w:val="000000"/>
          <w:sz w:val="24"/>
          <w:szCs w:val="24"/>
          <w:shd w:val="clear" w:color="auto" w:fill="FFFFFF"/>
        </w:rPr>
        <w:t xml:space="preserve">finding </w:t>
      </w:r>
      <w:r w:rsidR="00CB1F96" w:rsidRPr="00CB1F96">
        <w:rPr>
          <w:rFonts w:ascii="Times New Roman" w:hAnsi="Times New Roman" w:cs="Times New Roman"/>
          <w:color w:val="000000"/>
          <w:sz w:val="24"/>
          <w:szCs w:val="24"/>
          <w:shd w:val="clear" w:color="auto" w:fill="FFFFFF"/>
        </w:rPr>
        <w:t xml:space="preserve">an acceptable gap </w:t>
      </w:r>
      <w:r w:rsidR="00C85D51">
        <w:rPr>
          <w:rFonts w:ascii="Times New Roman" w:hAnsi="Times New Roman" w:cs="Times New Roman"/>
          <w:color w:val="000000"/>
          <w:sz w:val="24"/>
          <w:szCs w:val="24"/>
          <w:shd w:val="clear" w:color="auto" w:fill="FFFFFF"/>
        </w:rPr>
        <w:t xml:space="preserve">in </w:t>
      </w:r>
      <w:r w:rsidR="00896F08">
        <w:rPr>
          <w:rFonts w:ascii="Times New Roman" w:hAnsi="Times New Roman" w:cs="Times New Roman"/>
          <w:color w:val="000000"/>
          <w:sz w:val="24"/>
          <w:szCs w:val="24"/>
          <w:shd w:val="clear" w:color="auto" w:fill="FFFFFF"/>
        </w:rPr>
        <w:t xml:space="preserve">the </w:t>
      </w:r>
      <w:r w:rsidR="003111B2">
        <w:rPr>
          <w:rFonts w:ascii="Times New Roman" w:hAnsi="Times New Roman" w:cs="Times New Roman"/>
          <w:color w:val="000000"/>
          <w:sz w:val="24"/>
          <w:szCs w:val="24"/>
          <w:shd w:val="clear" w:color="auto" w:fill="FFFFFF"/>
        </w:rPr>
        <w:t>impeding traffic</w:t>
      </w:r>
      <w:r w:rsidR="00C85D51">
        <w:rPr>
          <w:rFonts w:ascii="Times New Roman" w:hAnsi="Times New Roman" w:cs="Times New Roman"/>
          <w:color w:val="000000"/>
          <w:sz w:val="24"/>
          <w:szCs w:val="24"/>
          <w:shd w:val="clear" w:color="auto" w:fill="FFFFFF"/>
        </w:rPr>
        <w:t xml:space="preserve"> in order to make a safe </w:t>
      </w:r>
      <w:r w:rsidR="003111B2">
        <w:rPr>
          <w:rFonts w:ascii="Times New Roman" w:hAnsi="Times New Roman" w:cs="Times New Roman"/>
          <w:color w:val="000000"/>
          <w:sz w:val="24"/>
          <w:szCs w:val="24"/>
          <w:shd w:val="clear" w:color="auto" w:fill="FFFFFF"/>
        </w:rPr>
        <w:t>turn,</w:t>
      </w:r>
      <w:r w:rsidR="00CB1F96" w:rsidRPr="00CB1F96">
        <w:rPr>
          <w:rFonts w:ascii="Times New Roman" w:hAnsi="Times New Roman" w:cs="Times New Roman"/>
          <w:color w:val="000000"/>
          <w:sz w:val="24"/>
          <w:szCs w:val="24"/>
          <w:shd w:val="clear" w:color="auto" w:fill="FFFFFF"/>
        </w:rPr>
        <w:t xml:space="preserve"> including bicycles and pedestrians (FHWA 2015; Hurwitz et al. 2018). Factors </w:t>
      </w:r>
      <w:r w:rsidR="00584C04">
        <w:rPr>
          <w:rFonts w:ascii="Times New Roman" w:hAnsi="Times New Roman" w:cs="Times New Roman"/>
          <w:color w:val="000000"/>
          <w:sz w:val="24"/>
          <w:szCs w:val="24"/>
          <w:shd w:val="clear" w:color="auto" w:fill="FFFFFF"/>
        </w:rPr>
        <w:t xml:space="preserve">such as </w:t>
      </w:r>
      <w:r w:rsidR="00CB1F96" w:rsidRPr="00CB1F96">
        <w:rPr>
          <w:rFonts w:ascii="Times New Roman" w:hAnsi="Times New Roman" w:cs="Times New Roman"/>
          <w:color w:val="000000"/>
          <w:sz w:val="24"/>
          <w:szCs w:val="24"/>
          <w:shd w:val="clear" w:color="auto" w:fill="FFFFFF"/>
        </w:rPr>
        <w:t>sight distance restriction, approach crash rate, percentage of heavy traffic</w:t>
      </w:r>
      <w:r w:rsidR="00584C04">
        <w:rPr>
          <w:rFonts w:ascii="Times New Roman" w:hAnsi="Times New Roman" w:cs="Times New Roman"/>
          <w:color w:val="000000"/>
          <w:sz w:val="24"/>
          <w:szCs w:val="24"/>
          <w:shd w:val="clear" w:color="auto" w:fill="FFFFFF"/>
        </w:rPr>
        <w:t xml:space="preserve">, </w:t>
      </w:r>
      <w:r w:rsidR="00CB1F96" w:rsidRPr="00CB1F96">
        <w:rPr>
          <w:rFonts w:ascii="Times New Roman" w:hAnsi="Times New Roman" w:cs="Times New Roman"/>
          <w:color w:val="000000"/>
          <w:sz w:val="24"/>
          <w:szCs w:val="24"/>
          <w:shd w:val="clear" w:color="auto" w:fill="FFFFFF"/>
        </w:rPr>
        <w:t>acceptable stopped delay, and operatin</w:t>
      </w:r>
      <w:r w:rsidR="00896F08">
        <w:rPr>
          <w:rFonts w:ascii="Times New Roman" w:hAnsi="Times New Roman" w:cs="Times New Roman"/>
          <w:color w:val="000000"/>
          <w:sz w:val="24"/>
          <w:szCs w:val="24"/>
          <w:shd w:val="clear" w:color="auto" w:fill="FFFFFF"/>
        </w:rPr>
        <w:t>g</w:t>
      </w:r>
      <w:r w:rsidR="00CB1F96" w:rsidRPr="00CB1F96">
        <w:rPr>
          <w:rFonts w:ascii="Times New Roman" w:hAnsi="Times New Roman" w:cs="Times New Roman"/>
          <w:color w:val="000000"/>
          <w:sz w:val="24"/>
          <w:szCs w:val="24"/>
          <w:shd w:val="clear" w:color="auto" w:fill="FFFFFF"/>
        </w:rPr>
        <w:t xml:space="preserve"> speed of an approach affect the signal indication mode selection (HCM, 2010).</w:t>
      </w:r>
      <w:r w:rsidR="008D50C5">
        <w:rPr>
          <w:rFonts w:ascii="Times New Roman" w:hAnsi="Times New Roman" w:cs="Times New Roman"/>
          <w:color w:val="000000"/>
          <w:sz w:val="24"/>
          <w:szCs w:val="24"/>
          <w:shd w:val="clear" w:color="auto" w:fill="FFFFFF"/>
        </w:rPr>
        <w:t xml:space="preserve"> Th</w:t>
      </w:r>
      <w:r w:rsidR="00C800BD">
        <w:rPr>
          <w:rFonts w:ascii="Times New Roman" w:hAnsi="Times New Roman" w:cs="Times New Roman"/>
          <w:color w:val="000000"/>
          <w:sz w:val="24"/>
          <w:szCs w:val="24"/>
          <w:shd w:val="clear" w:color="auto" w:fill="FFFFFF"/>
        </w:rPr>
        <w:t>is</w:t>
      </w:r>
      <w:r w:rsidR="008D50C5">
        <w:rPr>
          <w:rFonts w:ascii="Times New Roman" w:hAnsi="Times New Roman" w:cs="Times New Roman"/>
          <w:color w:val="000000"/>
          <w:sz w:val="24"/>
          <w:szCs w:val="24"/>
          <w:shd w:val="clear" w:color="auto" w:fill="FFFFFF"/>
        </w:rPr>
        <w:t xml:space="preserve"> </w:t>
      </w:r>
      <w:r w:rsidR="00FE1903">
        <w:rPr>
          <w:rFonts w:ascii="Times New Roman" w:hAnsi="Times New Roman" w:cs="Times New Roman"/>
          <w:color w:val="000000"/>
          <w:sz w:val="24"/>
          <w:szCs w:val="24"/>
          <w:shd w:val="clear" w:color="auto" w:fill="FFFFFF"/>
        </w:rPr>
        <w:t xml:space="preserve">study was developed to </w:t>
      </w:r>
      <w:r w:rsidR="00A378BA">
        <w:rPr>
          <w:rFonts w:ascii="Times New Roman" w:hAnsi="Times New Roman" w:cs="Times New Roman"/>
          <w:color w:val="000000"/>
          <w:sz w:val="24"/>
          <w:szCs w:val="24"/>
          <w:shd w:val="clear" w:color="auto" w:fill="FFFFFF"/>
        </w:rPr>
        <w:t>investigate</w:t>
      </w:r>
      <w:r w:rsidR="00FE1903">
        <w:rPr>
          <w:rFonts w:ascii="Times New Roman" w:hAnsi="Times New Roman" w:cs="Times New Roman"/>
          <w:color w:val="000000"/>
          <w:sz w:val="24"/>
          <w:szCs w:val="24"/>
          <w:shd w:val="clear" w:color="auto" w:fill="FFFFFF"/>
        </w:rPr>
        <w:t xml:space="preserve"> the proper use of right-turn FYA signal under certain operational factors such the impeding traffic volume</w:t>
      </w:r>
      <w:r w:rsidR="00C800BD">
        <w:rPr>
          <w:rFonts w:ascii="Times New Roman" w:hAnsi="Times New Roman" w:cs="Times New Roman"/>
          <w:color w:val="000000"/>
          <w:sz w:val="24"/>
          <w:szCs w:val="24"/>
          <w:shd w:val="clear" w:color="auto" w:fill="FFFFFF"/>
        </w:rPr>
        <w:t>, pedestrian volumes</w:t>
      </w:r>
      <w:r w:rsidR="00FE1903">
        <w:rPr>
          <w:rFonts w:ascii="Times New Roman" w:hAnsi="Times New Roman" w:cs="Times New Roman"/>
          <w:color w:val="000000"/>
          <w:sz w:val="24"/>
          <w:szCs w:val="24"/>
          <w:shd w:val="clear" w:color="auto" w:fill="FFFFFF"/>
        </w:rPr>
        <w:t xml:space="preserve"> and </w:t>
      </w:r>
      <w:r w:rsidR="00C800BD">
        <w:rPr>
          <w:rFonts w:ascii="Times New Roman" w:hAnsi="Times New Roman" w:cs="Times New Roman"/>
          <w:color w:val="000000"/>
          <w:sz w:val="24"/>
          <w:szCs w:val="24"/>
          <w:shd w:val="clear" w:color="auto" w:fill="FFFFFF"/>
        </w:rPr>
        <w:t xml:space="preserve">impeding </w:t>
      </w:r>
      <w:r w:rsidR="00FE1903">
        <w:rPr>
          <w:rFonts w:ascii="Times New Roman" w:hAnsi="Times New Roman" w:cs="Times New Roman"/>
          <w:color w:val="000000"/>
          <w:sz w:val="24"/>
          <w:szCs w:val="24"/>
          <w:shd w:val="clear" w:color="auto" w:fill="FFFFFF"/>
        </w:rPr>
        <w:t xml:space="preserve">signal </w:t>
      </w:r>
      <w:r w:rsidR="00C800BD">
        <w:rPr>
          <w:rFonts w:ascii="Times New Roman" w:hAnsi="Times New Roman" w:cs="Times New Roman"/>
          <w:color w:val="000000"/>
          <w:sz w:val="24"/>
          <w:szCs w:val="24"/>
          <w:shd w:val="clear" w:color="auto" w:fill="FFFFFF"/>
        </w:rPr>
        <w:t>intervals</w:t>
      </w:r>
      <w:r w:rsidR="00FE1903">
        <w:rPr>
          <w:rFonts w:ascii="Times New Roman" w:hAnsi="Times New Roman" w:cs="Times New Roman"/>
          <w:color w:val="000000"/>
          <w:sz w:val="24"/>
          <w:szCs w:val="24"/>
          <w:shd w:val="clear" w:color="auto" w:fill="FFFFFF"/>
        </w:rPr>
        <w:t>.</w:t>
      </w:r>
    </w:p>
    <w:p w14:paraId="60F1E596" w14:textId="21FB666B" w:rsidR="00380190" w:rsidRDefault="00380190" w:rsidP="002A427A">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CB1F96" w:rsidRPr="00CB1F96">
        <w:rPr>
          <w:rFonts w:ascii="Times New Roman" w:hAnsi="Times New Roman" w:cs="Times New Roman"/>
          <w:color w:val="000000"/>
          <w:sz w:val="24"/>
          <w:szCs w:val="24"/>
          <w:shd w:val="clear" w:color="auto" w:fill="FFFFFF"/>
        </w:rPr>
        <w:t xml:space="preserve">The right-turn FYA phase is implemented only on a four-section </w:t>
      </w:r>
      <w:r w:rsidR="00043120">
        <w:rPr>
          <w:rFonts w:ascii="Times New Roman" w:hAnsi="Times New Roman" w:cs="Times New Roman"/>
          <w:color w:val="000000"/>
          <w:sz w:val="24"/>
          <w:szCs w:val="24"/>
          <w:shd w:val="clear" w:color="auto" w:fill="FFFFFF"/>
        </w:rPr>
        <w:t>configuration</w:t>
      </w:r>
      <w:r w:rsidR="00CB1F96" w:rsidRPr="00CB1F96">
        <w:rPr>
          <w:rFonts w:ascii="Times New Roman" w:hAnsi="Times New Roman" w:cs="Times New Roman"/>
          <w:color w:val="000000"/>
          <w:sz w:val="24"/>
          <w:szCs w:val="24"/>
          <w:shd w:val="clear" w:color="auto" w:fill="FFFFFF"/>
        </w:rPr>
        <w:t xml:space="preserve">, which can tolerate the four phasing modes described in the MUTCD. The four indications change depending on which intersection approach has the right-of-way movement. For instance, when the cross-street through traffic or the opposing left-turn traffic has the right of way to proceed through the intersection, the right-turn </w:t>
      </w:r>
      <w:r w:rsidR="006D3BFB">
        <w:rPr>
          <w:rFonts w:ascii="Times New Roman" w:hAnsi="Times New Roman" w:cs="Times New Roman"/>
          <w:color w:val="000000"/>
          <w:sz w:val="24"/>
          <w:szCs w:val="24"/>
          <w:shd w:val="clear" w:color="auto" w:fill="FFFFFF"/>
        </w:rPr>
        <w:t xml:space="preserve">shall be permitted to display </w:t>
      </w:r>
      <w:r w:rsidR="00CB1F96" w:rsidRPr="00CB1F96">
        <w:rPr>
          <w:rFonts w:ascii="Times New Roman" w:hAnsi="Times New Roman" w:cs="Times New Roman"/>
          <w:color w:val="000000"/>
          <w:sz w:val="24"/>
          <w:szCs w:val="24"/>
          <w:shd w:val="clear" w:color="auto" w:fill="FFFFFF"/>
        </w:rPr>
        <w:t xml:space="preserve">FYA </w:t>
      </w:r>
      <w:r w:rsidR="006D3BFB">
        <w:rPr>
          <w:rFonts w:ascii="Times New Roman" w:hAnsi="Times New Roman" w:cs="Times New Roman"/>
          <w:color w:val="000000"/>
          <w:sz w:val="24"/>
          <w:szCs w:val="24"/>
          <w:shd w:val="clear" w:color="auto" w:fill="FFFFFF"/>
        </w:rPr>
        <w:t xml:space="preserve">signal </w:t>
      </w:r>
      <w:r w:rsidR="00CB1F96" w:rsidRPr="00CB1F96">
        <w:rPr>
          <w:rFonts w:ascii="Times New Roman" w:hAnsi="Times New Roman" w:cs="Times New Roman"/>
          <w:color w:val="000000"/>
          <w:sz w:val="24"/>
          <w:szCs w:val="24"/>
          <w:shd w:val="clear" w:color="auto" w:fill="FFFFFF"/>
        </w:rPr>
        <w:t xml:space="preserve">indication. Right-turn traffic </w:t>
      </w:r>
      <w:proofErr w:type="gramStart"/>
      <w:r w:rsidR="00CB1F96" w:rsidRPr="00CB1F96">
        <w:rPr>
          <w:rFonts w:ascii="Times New Roman" w:hAnsi="Times New Roman" w:cs="Times New Roman"/>
          <w:color w:val="000000"/>
          <w:sz w:val="24"/>
          <w:szCs w:val="24"/>
          <w:shd w:val="clear" w:color="auto" w:fill="FFFFFF"/>
        </w:rPr>
        <w:t>has to</w:t>
      </w:r>
      <w:proofErr w:type="gramEnd"/>
      <w:r w:rsidR="00CB1F96" w:rsidRPr="00CB1F96">
        <w:rPr>
          <w:rFonts w:ascii="Times New Roman" w:hAnsi="Times New Roman" w:cs="Times New Roman"/>
          <w:color w:val="000000"/>
          <w:sz w:val="24"/>
          <w:szCs w:val="24"/>
          <w:shd w:val="clear" w:color="auto" w:fill="FFFFFF"/>
        </w:rPr>
        <w:t xml:space="preserve"> yield to pedestrians crossing the side street or the main street during the adjacent </w:t>
      </w:r>
      <w:r w:rsidR="00043120">
        <w:rPr>
          <w:rFonts w:ascii="Times New Roman" w:hAnsi="Times New Roman" w:cs="Times New Roman"/>
          <w:color w:val="000000"/>
          <w:sz w:val="24"/>
          <w:szCs w:val="24"/>
          <w:shd w:val="clear" w:color="auto" w:fill="FFFFFF"/>
        </w:rPr>
        <w:t xml:space="preserve">through </w:t>
      </w:r>
      <w:r w:rsidR="003111B2">
        <w:rPr>
          <w:rFonts w:ascii="Times New Roman" w:hAnsi="Times New Roman" w:cs="Times New Roman"/>
          <w:color w:val="000000"/>
          <w:sz w:val="24"/>
          <w:szCs w:val="24"/>
          <w:shd w:val="clear" w:color="auto" w:fill="FFFFFF"/>
        </w:rPr>
        <w:t xml:space="preserve">green </w:t>
      </w:r>
      <w:r w:rsidR="003111B2" w:rsidRPr="00CB1F96">
        <w:rPr>
          <w:rFonts w:ascii="Times New Roman" w:hAnsi="Times New Roman" w:cs="Times New Roman"/>
          <w:color w:val="000000"/>
          <w:sz w:val="24"/>
          <w:szCs w:val="24"/>
          <w:shd w:val="clear" w:color="auto" w:fill="FFFFFF"/>
        </w:rPr>
        <w:t>movement</w:t>
      </w:r>
      <w:r w:rsidR="00CB1F96" w:rsidRPr="00CB1F96">
        <w:rPr>
          <w:rFonts w:ascii="Times New Roman" w:hAnsi="Times New Roman" w:cs="Times New Roman"/>
          <w:color w:val="000000"/>
          <w:sz w:val="24"/>
          <w:szCs w:val="24"/>
          <w:shd w:val="clear" w:color="auto" w:fill="FFFFFF"/>
        </w:rPr>
        <w:t xml:space="preserve">. </w:t>
      </w:r>
      <w:r w:rsidR="009D6EFE">
        <w:rPr>
          <w:rFonts w:ascii="Times New Roman" w:hAnsi="Times New Roman" w:cs="Times New Roman"/>
          <w:color w:val="000000"/>
          <w:sz w:val="24"/>
          <w:szCs w:val="24"/>
          <w:shd w:val="clear" w:color="auto" w:fill="FFFFFF"/>
        </w:rPr>
        <w:t>It is also standard practice for t</w:t>
      </w:r>
      <w:r w:rsidR="009D6EFE" w:rsidRPr="00CB1F96">
        <w:rPr>
          <w:rFonts w:ascii="Times New Roman" w:hAnsi="Times New Roman" w:cs="Times New Roman"/>
          <w:color w:val="000000"/>
          <w:sz w:val="24"/>
          <w:szCs w:val="24"/>
          <w:shd w:val="clear" w:color="auto" w:fill="FFFFFF"/>
        </w:rPr>
        <w:t xml:space="preserve">he </w:t>
      </w:r>
      <w:r w:rsidR="00CB1F96" w:rsidRPr="00CB1F96">
        <w:rPr>
          <w:rFonts w:ascii="Times New Roman" w:hAnsi="Times New Roman" w:cs="Times New Roman"/>
          <w:color w:val="000000"/>
          <w:sz w:val="24"/>
          <w:szCs w:val="24"/>
          <w:shd w:val="clear" w:color="auto" w:fill="FFFFFF"/>
        </w:rPr>
        <w:t xml:space="preserve">right-turn phase </w:t>
      </w:r>
      <w:r w:rsidR="00493781">
        <w:rPr>
          <w:rFonts w:ascii="Times New Roman" w:hAnsi="Times New Roman" w:cs="Times New Roman"/>
          <w:color w:val="000000"/>
          <w:sz w:val="24"/>
          <w:szCs w:val="24"/>
          <w:shd w:val="clear" w:color="auto" w:fill="FFFFFF"/>
        </w:rPr>
        <w:t>to display</w:t>
      </w:r>
      <w:r w:rsidR="00CB1F96" w:rsidRPr="00CB1F96">
        <w:rPr>
          <w:rFonts w:ascii="Times New Roman" w:hAnsi="Times New Roman" w:cs="Times New Roman"/>
          <w:color w:val="000000"/>
          <w:sz w:val="24"/>
          <w:szCs w:val="24"/>
          <w:shd w:val="clear" w:color="auto" w:fill="FFFFFF"/>
        </w:rPr>
        <w:t xml:space="preserve"> a </w:t>
      </w:r>
      <w:r w:rsidR="003111B2" w:rsidRPr="00CB1F96">
        <w:rPr>
          <w:rFonts w:ascii="Times New Roman" w:hAnsi="Times New Roman" w:cs="Times New Roman"/>
          <w:color w:val="000000"/>
          <w:sz w:val="24"/>
          <w:szCs w:val="24"/>
          <w:shd w:val="clear" w:color="auto" w:fill="FFFFFF"/>
        </w:rPr>
        <w:t>protected right</w:t>
      </w:r>
      <w:r w:rsidR="00CB1F96" w:rsidRPr="00CB1F96">
        <w:rPr>
          <w:rFonts w:ascii="Times New Roman" w:hAnsi="Times New Roman" w:cs="Times New Roman"/>
          <w:color w:val="000000"/>
          <w:sz w:val="24"/>
          <w:szCs w:val="24"/>
          <w:shd w:val="clear" w:color="auto" w:fill="FFFFFF"/>
        </w:rPr>
        <w:t xml:space="preserve">-turn </w:t>
      </w:r>
      <w:r w:rsidR="00043120">
        <w:rPr>
          <w:rFonts w:ascii="Times New Roman" w:hAnsi="Times New Roman" w:cs="Times New Roman"/>
          <w:color w:val="000000"/>
          <w:sz w:val="24"/>
          <w:szCs w:val="24"/>
          <w:shd w:val="clear" w:color="auto" w:fill="FFFFFF"/>
        </w:rPr>
        <w:t xml:space="preserve">green </w:t>
      </w:r>
      <w:r w:rsidR="00CB1F96" w:rsidRPr="00CB1F96">
        <w:rPr>
          <w:rFonts w:ascii="Times New Roman" w:hAnsi="Times New Roman" w:cs="Times New Roman"/>
          <w:color w:val="000000"/>
          <w:sz w:val="24"/>
          <w:szCs w:val="24"/>
          <w:shd w:val="clear" w:color="auto" w:fill="FFFFFF"/>
        </w:rPr>
        <w:t>arrow simultaneously with the movement of the crossing left-turn approach movement</w:t>
      </w:r>
      <w:r w:rsidR="00043120">
        <w:rPr>
          <w:rFonts w:ascii="Times New Roman" w:hAnsi="Times New Roman" w:cs="Times New Roman"/>
          <w:color w:val="000000"/>
          <w:sz w:val="24"/>
          <w:szCs w:val="24"/>
          <w:shd w:val="clear" w:color="auto" w:fill="FFFFFF"/>
        </w:rPr>
        <w:t xml:space="preserve"> known as an overlap while prohibiting the U-turn</w:t>
      </w:r>
      <w:r w:rsidR="00CB1F96" w:rsidRPr="00CB1F96">
        <w:rPr>
          <w:rFonts w:ascii="Times New Roman" w:hAnsi="Times New Roman" w:cs="Times New Roman"/>
          <w:color w:val="000000"/>
          <w:sz w:val="24"/>
          <w:szCs w:val="24"/>
          <w:shd w:val="clear" w:color="auto" w:fill="FFFFFF"/>
        </w:rPr>
        <w:t xml:space="preserve"> </w:t>
      </w:r>
      <w:r w:rsidR="00043120">
        <w:rPr>
          <w:rFonts w:ascii="Times New Roman" w:hAnsi="Times New Roman" w:cs="Times New Roman"/>
          <w:color w:val="000000"/>
          <w:sz w:val="24"/>
          <w:szCs w:val="24"/>
          <w:shd w:val="clear" w:color="auto" w:fill="FFFFFF"/>
        </w:rPr>
        <w:t>t</w:t>
      </w:r>
      <w:r w:rsidR="00CB1F96" w:rsidRPr="00CB1F96">
        <w:rPr>
          <w:rFonts w:ascii="Times New Roman" w:hAnsi="Times New Roman" w:cs="Times New Roman"/>
          <w:color w:val="000000"/>
          <w:sz w:val="24"/>
          <w:szCs w:val="24"/>
          <w:shd w:val="clear" w:color="auto" w:fill="FFFFFF"/>
        </w:rPr>
        <w:t>o prevent conflict</w:t>
      </w:r>
      <w:r w:rsidR="00043120">
        <w:rPr>
          <w:rFonts w:ascii="Times New Roman" w:hAnsi="Times New Roman" w:cs="Times New Roman"/>
          <w:color w:val="000000"/>
          <w:sz w:val="24"/>
          <w:szCs w:val="24"/>
          <w:shd w:val="clear" w:color="auto" w:fill="FFFFFF"/>
        </w:rPr>
        <w:t xml:space="preserve">s with the right turning </w:t>
      </w:r>
      <w:r w:rsidR="00CB1F96" w:rsidRPr="00CB1F96">
        <w:rPr>
          <w:rFonts w:ascii="Times New Roman" w:hAnsi="Times New Roman" w:cs="Times New Roman"/>
          <w:color w:val="000000"/>
          <w:sz w:val="24"/>
          <w:szCs w:val="24"/>
          <w:shd w:val="clear" w:color="auto" w:fill="FFFFFF"/>
        </w:rPr>
        <w:t xml:space="preserve">traffic. </w:t>
      </w:r>
    </w:p>
    <w:p w14:paraId="00CF1CF4" w14:textId="039B17FD" w:rsidR="00380190" w:rsidRDefault="00584C04" w:rsidP="00E72059">
      <w:pPr>
        <w:spacing w:line="24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current research investigates </w:t>
      </w:r>
      <w:r w:rsidR="006E33F9">
        <w:rPr>
          <w:rFonts w:ascii="Times New Roman" w:hAnsi="Times New Roman" w:cs="Times New Roman"/>
          <w:color w:val="000000"/>
          <w:sz w:val="24"/>
          <w:szCs w:val="24"/>
          <w:shd w:val="clear" w:color="auto" w:fill="FFFFFF"/>
        </w:rPr>
        <w:t>two</w:t>
      </w:r>
      <w:r w:rsidR="00CB1F96" w:rsidRPr="00CB1F96">
        <w:rPr>
          <w:rFonts w:ascii="Times New Roman" w:hAnsi="Times New Roman" w:cs="Times New Roman"/>
          <w:color w:val="000000"/>
          <w:sz w:val="24"/>
          <w:szCs w:val="24"/>
          <w:shd w:val="clear" w:color="auto" w:fill="FFFFFF"/>
        </w:rPr>
        <w:t xml:space="preserve"> permissive right-turn FYA phases in different traffic approaches, signal timing plans, and pedestrian circumstances</w:t>
      </w:r>
      <w:r w:rsidR="007D2975">
        <w:rPr>
          <w:rFonts w:ascii="Times New Roman" w:hAnsi="Times New Roman" w:cs="Times New Roman"/>
          <w:color w:val="000000"/>
          <w:sz w:val="24"/>
          <w:szCs w:val="24"/>
          <w:shd w:val="clear" w:color="auto" w:fill="FFFFFF"/>
        </w:rPr>
        <w:t xml:space="preserve"> using microsimulation</w:t>
      </w:r>
      <w:r w:rsidR="00CB1F96" w:rsidRPr="00CB1F96">
        <w:rPr>
          <w:rFonts w:ascii="Times New Roman" w:hAnsi="Times New Roman" w:cs="Times New Roman"/>
          <w:color w:val="000000"/>
          <w:sz w:val="24"/>
          <w:szCs w:val="24"/>
          <w:shd w:val="clear" w:color="auto" w:fill="FFFFFF"/>
        </w:rPr>
        <w:t>. The first right-turn on red phase</w:t>
      </w:r>
      <w:r w:rsidR="004E2074">
        <w:rPr>
          <w:rFonts w:ascii="Times New Roman" w:hAnsi="Times New Roman" w:cs="Times New Roman"/>
          <w:color w:val="000000"/>
          <w:sz w:val="24"/>
          <w:szCs w:val="24"/>
          <w:shd w:val="clear" w:color="auto" w:fill="FFFFFF"/>
        </w:rPr>
        <w:t xml:space="preserve"> </w:t>
      </w:r>
      <w:r w:rsidR="00CB1F96" w:rsidRPr="00CB1F96">
        <w:rPr>
          <w:rFonts w:ascii="Times New Roman" w:hAnsi="Times New Roman" w:cs="Times New Roman"/>
          <w:color w:val="000000"/>
          <w:sz w:val="24"/>
          <w:szCs w:val="24"/>
          <w:shd w:val="clear" w:color="auto" w:fill="FFFFFF"/>
        </w:rPr>
        <w:t>is impeded by the cross-street through traffic and any pedestrian crossing the main street</w:t>
      </w:r>
      <w:r w:rsidR="004E2074">
        <w:rPr>
          <w:rFonts w:ascii="Times New Roman" w:hAnsi="Times New Roman" w:cs="Times New Roman"/>
          <w:color w:val="000000"/>
          <w:sz w:val="24"/>
          <w:szCs w:val="24"/>
          <w:shd w:val="clear" w:color="auto" w:fill="FFFFFF"/>
        </w:rPr>
        <w:t xml:space="preserve"> </w:t>
      </w:r>
      <w:r w:rsidR="008D2757">
        <w:rPr>
          <w:rFonts w:ascii="Times New Roman" w:hAnsi="Times New Roman" w:cs="Times New Roman"/>
          <w:color w:val="000000"/>
          <w:sz w:val="24"/>
          <w:szCs w:val="24"/>
          <w:shd w:val="clear" w:color="auto" w:fill="FFFFFF"/>
        </w:rPr>
        <w:t>described</w:t>
      </w:r>
      <w:r w:rsidR="004E2074">
        <w:rPr>
          <w:rFonts w:ascii="Times New Roman" w:hAnsi="Times New Roman" w:cs="Times New Roman"/>
          <w:color w:val="000000"/>
          <w:sz w:val="24"/>
          <w:szCs w:val="24"/>
          <w:shd w:val="clear" w:color="auto" w:fill="FFFFFF"/>
        </w:rPr>
        <w:t xml:space="preserve"> as right turn on impeding through (RTOIT)</w:t>
      </w:r>
      <w:r w:rsidR="00CB1F96" w:rsidRPr="00CB1F96">
        <w:rPr>
          <w:rFonts w:ascii="Times New Roman" w:hAnsi="Times New Roman" w:cs="Times New Roman"/>
          <w:color w:val="000000"/>
          <w:sz w:val="24"/>
          <w:szCs w:val="24"/>
          <w:shd w:val="clear" w:color="auto" w:fill="FFFFFF"/>
        </w:rPr>
        <w:t>. The second right-turn on red phas</w:t>
      </w:r>
      <w:r w:rsidR="00AA2F84">
        <w:rPr>
          <w:rFonts w:ascii="Times New Roman" w:hAnsi="Times New Roman" w:cs="Times New Roman"/>
          <w:color w:val="000000"/>
          <w:sz w:val="24"/>
          <w:szCs w:val="24"/>
          <w:shd w:val="clear" w:color="auto" w:fill="FFFFFF"/>
        </w:rPr>
        <w:t>e</w:t>
      </w:r>
      <w:r w:rsidR="004E2074">
        <w:rPr>
          <w:rFonts w:ascii="Times New Roman" w:hAnsi="Times New Roman" w:cs="Times New Roman"/>
          <w:color w:val="000000"/>
          <w:sz w:val="24"/>
          <w:szCs w:val="24"/>
          <w:shd w:val="clear" w:color="auto" w:fill="FFFFFF"/>
        </w:rPr>
        <w:t xml:space="preserve"> </w:t>
      </w:r>
      <w:r w:rsidR="00CB1F96" w:rsidRPr="00CB1F96">
        <w:rPr>
          <w:rFonts w:ascii="Times New Roman" w:hAnsi="Times New Roman" w:cs="Times New Roman"/>
          <w:color w:val="000000"/>
          <w:sz w:val="24"/>
          <w:szCs w:val="24"/>
          <w:shd w:val="clear" w:color="auto" w:fill="FFFFFF"/>
        </w:rPr>
        <w:t>is impeded only by the opposing left-turn traffic</w:t>
      </w:r>
      <w:r w:rsidR="004E2074">
        <w:rPr>
          <w:rFonts w:ascii="Times New Roman" w:hAnsi="Times New Roman" w:cs="Times New Roman"/>
          <w:color w:val="000000"/>
          <w:sz w:val="24"/>
          <w:szCs w:val="24"/>
          <w:shd w:val="clear" w:color="auto" w:fill="FFFFFF"/>
        </w:rPr>
        <w:t xml:space="preserve">, </w:t>
      </w:r>
      <w:r w:rsidR="008D2757">
        <w:rPr>
          <w:rFonts w:ascii="Times New Roman" w:hAnsi="Times New Roman" w:cs="Times New Roman"/>
          <w:color w:val="000000"/>
          <w:sz w:val="24"/>
          <w:szCs w:val="24"/>
          <w:shd w:val="clear" w:color="auto" w:fill="FFFFFF"/>
        </w:rPr>
        <w:t xml:space="preserve">defined </w:t>
      </w:r>
      <w:r w:rsidR="004E2074">
        <w:rPr>
          <w:rFonts w:ascii="Times New Roman" w:hAnsi="Times New Roman" w:cs="Times New Roman"/>
          <w:color w:val="000000"/>
          <w:sz w:val="24"/>
          <w:szCs w:val="24"/>
          <w:shd w:val="clear" w:color="auto" w:fill="FFFFFF"/>
        </w:rPr>
        <w:t>as right turn on impeding left (TROIL)</w:t>
      </w:r>
      <w:r w:rsidR="00CB1F96" w:rsidRPr="00CB1F96">
        <w:rPr>
          <w:rFonts w:ascii="Times New Roman" w:hAnsi="Times New Roman" w:cs="Times New Roman"/>
          <w:color w:val="000000"/>
          <w:sz w:val="24"/>
          <w:szCs w:val="24"/>
          <w:shd w:val="clear" w:color="auto" w:fill="FFFFFF"/>
        </w:rPr>
        <w:t xml:space="preserve">. </w:t>
      </w:r>
      <w:r w:rsidR="004E2074">
        <w:rPr>
          <w:rFonts w:ascii="Times New Roman" w:hAnsi="Times New Roman" w:cs="Times New Roman"/>
          <w:color w:val="000000"/>
          <w:sz w:val="24"/>
          <w:szCs w:val="24"/>
          <w:shd w:val="clear" w:color="auto" w:fill="FFFFFF"/>
        </w:rPr>
        <w:t xml:space="preserve">There is a third type of RTOR, </w:t>
      </w:r>
      <w:r w:rsidR="00883363">
        <w:rPr>
          <w:rFonts w:ascii="Times New Roman" w:hAnsi="Times New Roman" w:cs="Times New Roman"/>
          <w:color w:val="000000"/>
          <w:sz w:val="24"/>
          <w:szCs w:val="24"/>
          <w:shd w:val="clear" w:color="auto" w:fill="FFFFFF"/>
        </w:rPr>
        <w:t>termed</w:t>
      </w:r>
      <w:r w:rsidR="004E2074">
        <w:rPr>
          <w:rFonts w:ascii="Times New Roman" w:hAnsi="Times New Roman" w:cs="Times New Roman"/>
          <w:color w:val="000000"/>
          <w:sz w:val="24"/>
          <w:szCs w:val="24"/>
          <w:shd w:val="clear" w:color="auto" w:fill="FFFFFF"/>
        </w:rPr>
        <w:t xml:space="preserve"> as </w:t>
      </w:r>
      <w:r w:rsidR="00CB1F96" w:rsidRPr="00CB1F96">
        <w:rPr>
          <w:rFonts w:ascii="Times New Roman" w:hAnsi="Times New Roman" w:cs="Times New Roman"/>
          <w:color w:val="000000"/>
          <w:sz w:val="24"/>
          <w:szCs w:val="24"/>
          <w:shd w:val="clear" w:color="auto" w:fill="FFFFFF"/>
        </w:rPr>
        <w:t xml:space="preserve">right-turn on adjacent </w:t>
      </w:r>
      <w:r w:rsidR="00550E50">
        <w:rPr>
          <w:rFonts w:ascii="Times New Roman" w:hAnsi="Times New Roman" w:cs="Times New Roman"/>
          <w:color w:val="000000"/>
          <w:sz w:val="24"/>
          <w:szCs w:val="24"/>
          <w:shd w:val="clear" w:color="auto" w:fill="FFFFFF"/>
        </w:rPr>
        <w:t xml:space="preserve">through </w:t>
      </w:r>
      <w:r w:rsidR="00CB1F96" w:rsidRPr="00CB1F96">
        <w:rPr>
          <w:rFonts w:ascii="Times New Roman" w:hAnsi="Times New Roman" w:cs="Times New Roman"/>
          <w:color w:val="000000"/>
          <w:sz w:val="24"/>
          <w:szCs w:val="24"/>
          <w:shd w:val="clear" w:color="auto" w:fill="FFFFFF"/>
        </w:rPr>
        <w:t>(RTOA</w:t>
      </w:r>
      <w:r w:rsidR="007A7EE5">
        <w:rPr>
          <w:rFonts w:ascii="Times New Roman" w:hAnsi="Times New Roman" w:cs="Times New Roman"/>
          <w:color w:val="000000"/>
          <w:sz w:val="24"/>
          <w:szCs w:val="24"/>
          <w:shd w:val="clear" w:color="auto" w:fill="FFFFFF"/>
        </w:rPr>
        <w:t>T</w:t>
      </w:r>
      <w:r w:rsidR="00CB1F96" w:rsidRPr="00CB1F96">
        <w:rPr>
          <w:rFonts w:ascii="Times New Roman" w:hAnsi="Times New Roman" w:cs="Times New Roman"/>
          <w:color w:val="000000"/>
          <w:sz w:val="24"/>
          <w:szCs w:val="24"/>
          <w:shd w:val="clear" w:color="auto" w:fill="FFFFFF"/>
        </w:rPr>
        <w:t xml:space="preserve">) </w:t>
      </w:r>
      <w:r w:rsidR="004E2074">
        <w:rPr>
          <w:rFonts w:ascii="Times New Roman" w:hAnsi="Times New Roman" w:cs="Times New Roman"/>
          <w:color w:val="000000"/>
          <w:sz w:val="24"/>
          <w:szCs w:val="24"/>
          <w:shd w:val="clear" w:color="auto" w:fill="FFFFFF"/>
        </w:rPr>
        <w:t xml:space="preserve">which </w:t>
      </w:r>
      <w:r w:rsidR="00CB1F96" w:rsidRPr="00CB1F96">
        <w:rPr>
          <w:rFonts w:ascii="Times New Roman" w:hAnsi="Times New Roman" w:cs="Times New Roman"/>
          <w:color w:val="000000"/>
          <w:sz w:val="24"/>
          <w:szCs w:val="24"/>
          <w:shd w:val="clear" w:color="auto" w:fill="FFFFFF"/>
        </w:rPr>
        <w:t>occurs simultaneously with the adjacent lane</w:t>
      </w:r>
      <w:r w:rsidR="008837C3">
        <w:rPr>
          <w:rFonts w:ascii="Times New Roman" w:hAnsi="Times New Roman" w:cs="Times New Roman"/>
          <w:color w:val="000000"/>
          <w:sz w:val="24"/>
          <w:szCs w:val="24"/>
          <w:shd w:val="clear" w:color="auto" w:fill="FFFFFF"/>
        </w:rPr>
        <w:t>’s</w:t>
      </w:r>
      <w:r w:rsidR="00CB1F96" w:rsidRPr="00CB1F96">
        <w:rPr>
          <w:rFonts w:ascii="Times New Roman" w:hAnsi="Times New Roman" w:cs="Times New Roman"/>
          <w:color w:val="000000"/>
          <w:sz w:val="24"/>
          <w:szCs w:val="24"/>
          <w:shd w:val="clear" w:color="auto" w:fill="FFFFFF"/>
        </w:rPr>
        <w:t xml:space="preserve"> green phase and is impeded only by pedestrian activity crossing the </w:t>
      </w:r>
      <w:r w:rsidR="002B2EBE">
        <w:rPr>
          <w:rFonts w:ascii="Times New Roman" w:hAnsi="Times New Roman" w:cs="Times New Roman"/>
          <w:color w:val="000000"/>
          <w:sz w:val="24"/>
          <w:szCs w:val="24"/>
          <w:shd w:val="clear" w:color="auto" w:fill="FFFFFF"/>
        </w:rPr>
        <w:t>cross-</w:t>
      </w:r>
      <w:r w:rsidR="00CB1F96" w:rsidRPr="00CB1F96">
        <w:rPr>
          <w:rFonts w:ascii="Times New Roman" w:hAnsi="Times New Roman" w:cs="Times New Roman"/>
          <w:color w:val="000000"/>
          <w:sz w:val="24"/>
          <w:szCs w:val="24"/>
          <w:shd w:val="clear" w:color="auto" w:fill="FFFFFF"/>
        </w:rPr>
        <w:t xml:space="preserve">street. </w:t>
      </w:r>
      <w:r w:rsidR="002B2EBE">
        <w:rPr>
          <w:rFonts w:ascii="Times New Roman" w:hAnsi="Times New Roman" w:cs="Times New Roman"/>
          <w:color w:val="000000"/>
          <w:sz w:val="24"/>
          <w:szCs w:val="24"/>
          <w:shd w:val="clear" w:color="auto" w:fill="FFFFFF"/>
        </w:rPr>
        <w:t xml:space="preserve">However, the focus of this paper is on the first two </w:t>
      </w:r>
      <w:proofErr w:type="gramStart"/>
      <w:r w:rsidR="005226B3">
        <w:rPr>
          <w:rFonts w:ascii="Times New Roman" w:hAnsi="Times New Roman" w:cs="Times New Roman"/>
          <w:color w:val="000000"/>
          <w:sz w:val="24"/>
          <w:szCs w:val="24"/>
          <w:shd w:val="clear" w:color="auto" w:fill="FFFFFF"/>
        </w:rPr>
        <w:t>patterns;</w:t>
      </w:r>
      <w:proofErr w:type="gramEnd"/>
      <w:r w:rsidR="002B2EBE">
        <w:rPr>
          <w:rFonts w:ascii="Times New Roman" w:hAnsi="Times New Roman" w:cs="Times New Roman"/>
          <w:color w:val="000000"/>
          <w:sz w:val="24"/>
          <w:szCs w:val="24"/>
          <w:shd w:val="clear" w:color="auto" w:fill="FFFFFF"/>
        </w:rPr>
        <w:t xml:space="preserve"> RTOIT and RTOIL </w:t>
      </w:r>
      <w:r w:rsidR="006E33F9">
        <w:rPr>
          <w:rFonts w:ascii="Times New Roman" w:hAnsi="Times New Roman" w:cs="Times New Roman"/>
          <w:color w:val="000000"/>
          <w:sz w:val="24"/>
          <w:szCs w:val="24"/>
          <w:shd w:val="clear" w:color="auto" w:fill="FFFFFF"/>
        </w:rPr>
        <w:t>FYA phases</w:t>
      </w:r>
      <w:r w:rsidR="002B2EBE">
        <w:rPr>
          <w:rFonts w:ascii="Times New Roman" w:hAnsi="Times New Roman" w:cs="Times New Roman"/>
          <w:color w:val="000000"/>
          <w:sz w:val="24"/>
          <w:szCs w:val="24"/>
          <w:shd w:val="clear" w:color="auto" w:fill="FFFFFF"/>
        </w:rPr>
        <w:t xml:space="preserve"> only</w:t>
      </w:r>
      <w:r w:rsidR="00CB1F96" w:rsidRPr="00CB1F96">
        <w:rPr>
          <w:rFonts w:ascii="Times New Roman" w:hAnsi="Times New Roman" w:cs="Times New Roman"/>
          <w:color w:val="000000"/>
          <w:sz w:val="24"/>
          <w:szCs w:val="24"/>
          <w:shd w:val="clear" w:color="auto" w:fill="FFFFFF"/>
        </w:rPr>
        <w:t xml:space="preserve">. </w:t>
      </w:r>
      <w:r w:rsidR="007D2975" w:rsidRPr="007D2975">
        <w:rPr>
          <w:rFonts w:ascii="Times New Roman" w:hAnsi="Times New Roman" w:cs="Times New Roman"/>
          <w:color w:val="000000"/>
          <w:sz w:val="24"/>
          <w:szCs w:val="24"/>
          <w:shd w:val="clear" w:color="auto" w:fill="FFFFFF"/>
        </w:rPr>
        <w:t xml:space="preserve">The experiment included a multi-level factorial design that </w:t>
      </w:r>
      <w:r w:rsidR="007D2975">
        <w:rPr>
          <w:rFonts w:ascii="Times New Roman" w:hAnsi="Times New Roman" w:cs="Times New Roman"/>
          <w:color w:val="000000"/>
          <w:sz w:val="24"/>
          <w:szCs w:val="24"/>
          <w:shd w:val="clear" w:color="auto" w:fill="FFFFFF"/>
        </w:rPr>
        <w:t>evaluated</w:t>
      </w:r>
      <w:r w:rsidR="007D2975" w:rsidRPr="007D2975">
        <w:rPr>
          <w:rFonts w:ascii="Times New Roman" w:hAnsi="Times New Roman" w:cs="Times New Roman"/>
          <w:color w:val="000000"/>
          <w:sz w:val="24"/>
          <w:szCs w:val="24"/>
          <w:shd w:val="clear" w:color="auto" w:fill="FFFFFF"/>
        </w:rPr>
        <w:t xml:space="preserve"> the permissive phase attributes at multiple traffic </w:t>
      </w:r>
      <w:r w:rsidR="007D2975">
        <w:rPr>
          <w:rFonts w:ascii="Times New Roman" w:hAnsi="Times New Roman" w:cs="Times New Roman"/>
          <w:color w:val="000000"/>
          <w:sz w:val="24"/>
          <w:szCs w:val="24"/>
          <w:shd w:val="clear" w:color="auto" w:fill="FFFFFF"/>
        </w:rPr>
        <w:t xml:space="preserve">volumes </w:t>
      </w:r>
      <w:r w:rsidR="007D2975" w:rsidRPr="007D2975">
        <w:rPr>
          <w:rFonts w:ascii="Times New Roman" w:hAnsi="Times New Roman" w:cs="Times New Roman"/>
          <w:color w:val="000000"/>
          <w:sz w:val="24"/>
          <w:szCs w:val="24"/>
          <w:shd w:val="clear" w:color="auto" w:fill="FFFFFF"/>
        </w:rPr>
        <w:t>and signal timing</w:t>
      </w:r>
      <w:r w:rsidR="007D2975">
        <w:rPr>
          <w:rFonts w:ascii="Times New Roman" w:hAnsi="Times New Roman" w:cs="Times New Roman"/>
          <w:color w:val="000000"/>
          <w:sz w:val="24"/>
          <w:szCs w:val="24"/>
          <w:shd w:val="clear" w:color="auto" w:fill="FFFFFF"/>
        </w:rPr>
        <w:t xml:space="preserve"> plans.</w:t>
      </w:r>
      <w:r w:rsidR="007D2975" w:rsidRPr="007D2975">
        <w:rPr>
          <w:rFonts w:ascii="Times New Roman" w:hAnsi="Times New Roman" w:cs="Times New Roman"/>
          <w:color w:val="000000"/>
          <w:sz w:val="24"/>
          <w:szCs w:val="24"/>
          <w:shd w:val="clear" w:color="auto" w:fill="FFFFFF"/>
        </w:rPr>
        <w:t xml:space="preserve"> </w:t>
      </w:r>
      <w:r w:rsidR="00CB1F96" w:rsidRPr="00CB1F96">
        <w:rPr>
          <w:rFonts w:ascii="Times New Roman" w:hAnsi="Times New Roman" w:cs="Times New Roman"/>
          <w:color w:val="000000"/>
          <w:sz w:val="24"/>
          <w:szCs w:val="24"/>
          <w:shd w:val="clear" w:color="auto" w:fill="FFFFFF"/>
        </w:rPr>
        <w:t xml:space="preserve">The guidelines and models obtained from </w:t>
      </w:r>
      <w:r w:rsidR="00EF5601">
        <w:rPr>
          <w:rFonts w:ascii="Times New Roman" w:hAnsi="Times New Roman" w:cs="Times New Roman"/>
          <w:color w:val="000000"/>
          <w:sz w:val="24"/>
          <w:szCs w:val="24"/>
          <w:shd w:val="clear" w:color="auto" w:fill="FFFFFF"/>
        </w:rPr>
        <w:t xml:space="preserve">the </w:t>
      </w:r>
      <w:r w:rsidR="00CB1F96" w:rsidRPr="00CB1F96">
        <w:rPr>
          <w:rFonts w:ascii="Times New Roman" w:hAnsi="Times New Roman" w:cs="Times New Roman"/>
          <w:color w:val="000000"/>
          <w:sz w:val="24"/>
          <w:szCs w:val="24"/>
          <w:shd w:val="clear" w:color="auto" w:fill="FFFFFF"/>
        </w:rPr>
        <w:t>statistical desi</w:t>
      </w:r>
      <w:r w:rsidR="00380190">
        <w:rPr>
          <w:rFonts w:ascii="Times New Roman" w:hAnsi="Times New Roman" w:cs="Times New Roman"/>
          <w:color w:val="000000"/>
          <w:sz w:val="24"/>
          <w:szCs w:val="24"/>
          <w:shd w:val="clear" w:color="auto" w:fill="FFFFFF"/>
        </w:rPr>
        <w:t>gn of experiment (DOE) helped</w:t>
      </w:r>
      <w:r w:rsidR="00CB1F96" w:rsidRPr="00CB1F96">
        <w:rPr>
          <w:rFonts w:ascii="Times New Roman" w:hAnsi="Times New Roman" w:cs="Times New Roman"/>
          <w:color w:val="000000"/>
          <w:sz w:val="24"/>
          <w:szCs w:val="24"/>
          <w:shd w:val="clear" w:color="auto" w:fill="FFFFFF"/>
        </w:rPr>
        <w:t xml:space="preserve"> </w:t>
      </w:r>
      <w:r w:rsidR="007D2975">
        <w:rPr>
          <w:rFonts w:ascii="Times New Roman" w:hAnsi="Times New Roman" w:cs="Times New Roman"/>
          <w:color w:val="000000"/>
          <w:sz w:val="24"/>
          <w:szCs w:val="24"/>
          <w:shd w:val="clear" w:color="auto" w:fill="FFFFFF"/>
        </w:rPr>
        <w:t>in assessing</w:t>
      </w:r>
      <w:r w:rsidR="00CB1F96" w:rsidRPr="00CB1F96">
        <w:rPr>
          <w:rFonts w:ascii="Times New Roman" w:hAnsi="Times New Roman" w:cs="Times New Roman"/>
          <w:color w:val="000000"/>
          <w:sz w:val="24"/>
          <w:szCs w:val="24"/>
          <w:shd w:val="clear" w:color="auto" w:fill="FFFFFF"/>
        </w:rPr>
        <w:t xml:space="preserve"> the efficient implementation of a permissive protected right-turn </w:t>
      </w:r>
      <w:r w:rsidR="002B2EBE">
        <w:rPr>
          <w:rFonts w:ascii="Times New Roman" w:hAnsi="Times New Roman" w:cs="Times New Roman"/>
          <w:color w:val="000000"/>
          <w:sz w:val="24"/>
          <w:szCs w:val="24"/>
          <w:shd w:val="clear" w:color="auto" w:fill="FFFFFF"/>
        </w:rPr>
        <w:t>(</w:t>
      </w:r>
      <w:r w:rsidR="00CB1F96" w:rsidRPr="00CB1F96">
        <w:rPr>
          <w:rFonts w:ascii="Times New Roman" w:hAnsi="Times New Roman" w:cs="Times New Roman"/>
          <w:color w:val="000000"/>
          <w:sz w:val="24"/>
          <w:szCs w:val="24"/>
          <w:shd w:val="clear" w:color="auto" w:fill="FFFFFF"/>
        </w:rPr>
        <w:t>PPRT</w:t>
      </w:r>
      <w:r w:rsidR="002B2EBE">
        <w:rPr>
          <w:rFonts w:ascii="Times New Roman" w:hAnsi="Times New Roman" w:cs="Times New Roman"/>
          <w:color w:val="000000"/>
          <w:sz w:val="24"/>
          <w:szCs w:val="24"/>
          <w:shd w:val="clear" w:color="auto" w:fill="FFFFFF"/>
        </w:rPr>
        <w:t>)</w:t>
      </w:r>
      <w:r w:rsidR="00CB1F96" w:rsidRPr="00CB1F96">
        <w:rPr>
          <w:rFonts w:ascii="Times New Roman" w:hAnsi="Times New Roman" w:cs="Times New Roman"/>
          <w:color w:val="000000"/>
          <w:sz w:val="24"/>
          <w:szCs w:val="24"/>
          <w:shd w:val="clear" w:color="auto" w:fill="FFFFFF"/>
        </w:rPr>
        <w:t xml:space="preserve"> FYA signal for a single exclusive right-turn lane.</w:t>
      </w:r>
    </w:p>
    <w:p w14:paraId="433EAEFE" w14:textId="798E8C03" w:rsidR="006E33F9" w:rsidRDefault="00EB26D6" w:rsidP="00E72059">
      <w:pPr>
        <w:spacing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We</w:t>
      </w:r>
      <w:r w:rsidR="00CB1F96" w:rsidRPr="00CB1F96">
        <w:rPr>
          <w:rFonts w:ascii="Times New Roman" w:hAnsi="Times New Roman" w:cs="Times New Roman"/>
          <w:color w:val="000000"/>
          <w:sz w:val="24"/>
          <w:szCs w:val="24"/>
          <w:shd w:val="clear" w:color="auto" w:fill="FFFFFF"/>
        </w:rPr>
        <w:t xml:space="preserve"> used the</w:t>
      </w:r>
      <w:r w:rsidR="008A065A">
        <w:rPr>
          <w:rFonts w:ascii="Times New Roman" w:hAnsi="Times New Roman" w:cs="Times New Roman"/>
          <w:color w:val="000000"/>
          <w:sz w:val="24"/>
          <w:szCs w:val="24"/>
          <w:shd w:val="clear" w:color="auto" w:fill="FFFFFF"/>
        </w:rPr>
        <w:t xml:space="preserve"> outcome of the</w:t>
      </w:r>
      <w:r w:rsidR="00CB1F96" w:rsidRPr="00CB1F96">
        <w:rPr>
          <w:rFonts w:ascii="Times New Roman" w:hAnsi="Times New Roman" w:cs="Times New Roman"/>
          <w:color w:val="000000"/>
          <w:sz w:val="24"/>
          <w:szCs w:val="24"/>
          <w:shd w:val="clear" w:color="auto" w:fill="FFFFFF"/>
        </w:rPr>
        <w:t xml:space="preserve"> microsimulation</w:t>
      </w:r>
      <w:r w:rsidR="007A7EE5">
        <w:rPr>
          <w:rFonts w:ascii="Times New Roman" w:hAnsi="Times New Roman" w:cs="Times New Roman"/>
          <w:color w:val="000000"/>
          <w:sz w:val="24"/>
          <w:szCs w:val="24"/>
          <w:shd w:val="clear" w:color="auto" w:fill="FFFFFF"/>
        </w:rPr>
        <w:t xml:space="preserve"> and the DOE</w:t>
      </w:r>
      <w:r w:rsidR="00CB1F96" w:rsidRPr="00CB1F96">
        <w:rPr>
          <w:rFonts w:ascii="Times New Roman" w:hAnsi="Times New Roman" w:cs="Times New Roman"/>
          <w:color w:val="000000"/>
          <w:sz w:val="24"/>
          <w:szCs w:val="24"/>
          <w:shd w:val="clear" w:color="auto" w:fill="FFFFFF"/>
        </w:rPr>
        <w:t xml:space="preserve"> to establish </w:t>
      </w:r>
      <w:r w:rsidR="006E33F9">
        <w:rPr>
          <w:rFonts w:ascii="Times New Roman" w:hAnsi="Times New Roman" w:cs="Times New Roman"/>
          <w:color w:val="000000"/>
          <w:sz w:val="24"/>
          <w:szCs w:val="24"/>
          <w:shd w:val="clear" w:color="auto" w:fill="FFFFFF"/>
        </w:rPr>
        <w:t xml:space="preserve">a </w:t>
      </w:r>
      <w:r w:rsidR="00CB1F96" w:rsidRPr="00CB1F96">
        <w:rPr>
          <w:rFonts w:ascii="Times New Roman" w:hAnsi="Times New Roman" w:cs="Times New Roman"/>
          <w:color w:val="000000"/>
          <w:sz w:val="24"/>
          <w:szCs w:val="24"/>
          <w:shd w:val="clear" w:color="auto" w:fill="FFFFFF"/>
        </w:rPr>
        <w:t>decision support system. The response, average maximum right-turn throughput (MRTT) per cycle, was categorized into categorical variables representing the efficiency attributes of the</w:t>
      </w:r>
      <w:r w:rsidR="006E33F9">
        <w:rPr>
          <w:rFonts w:ascii="Times New Roman" w:hAnsi="Times New Roman" w:cs="Times New Roman"/>
          <w:color w:val="000000"/>
          <w:sz w:val="24"/>
          <w:szCs w:val="24"/>
          <w:shd w:val="clear" w:color="auto" w:fill="FFFFFF"/>
        </w:rPr>
        <w:t xml:space="preserve"> two</w:t>
      </w:r>
      <w:r w:rsidR="00CB1F96" w:rsidRPr="00CB1F96">
        <w:rPr>
          <w:rFonts w:ascii="Times New Roman" w:hAnsi="Times New Roman" w:cs="Times New Roman"/>
          <w:color w:val="000000"/>
          <w:sz w:val="24"/>
          <w:szCs w:val="24"/>
          <w:shd w:val="clear" w:color="auto" w:fill="FFFFFF"/>
        </w:rPr>
        <w:t xml:space="preserve"> FYA signal phases. The observations were extracted from the DOE’</w:t>
      </w:r>
      <w:r w:rsidR="009315AF">
        <w:rPr>
          <w:rFonts w:ascii="Times New Roman" w:hAnsi="Times New Roman" w:cs="Times New Roman"/>
          <w:color w:val="000000"/>
          <w:sz w:val="24"/>
          <w:szCs w:val="24"/>
          <w:shd w:val="clear" w:color="auto" w:fill="FFFFFF"/>
        </w:rPr>
        <w:t>s</w:t>
      </w:r>
      <w:r w:rsidR="00CB1F96" w:rsidRPr="00CB1F96">
        <w:rPr>
          <w:rFonts w:ascii="Times New Roman" w:hAnsi="Times New Roman" w:cs="Times New Roman"/>
          <w:color w:val="000000"/>
          <w:sz w:val="24"/>
          <w:szCs w:val="24"/>
          <w:shd w:val="clear" w:color="auto" w:fill="FFFFFF"/>
        </w:rPr>
        <w:t xml:space="preserve"> scenarios in a set of random seed replications. </w:t>
      </w:r>
      <w:r w:rsidR="00DD034F">
        <w:rPr>
          <w:rFonts w:ascii="Times New Roman" w:hAnsi="Times New Roman" w:cs="Times New Roman"/>
          <w:color w:val="000000"/>
          <w:sz w:val="24"/>
          <w:szCs w:val="24"/>
          <w:shd w:val="clear" w:color="auto" w:fill="FFFFFF"/>
        </w:rPr>
        <w:t>We</w:t>
      </w:r>
      <w:r w:rsidR="00CB1F96" w:rsidRPr="00CB1F96">
        <w:rPr>
          <w:rFonts w:ascii="Times New Roman" w:hAnsi="Times New Roman" w:cs="Times New Roman"/>
          <w:color w:val="000000"/>
          <w:sz w:val="24"/>
          <w:szCs w:val="24"/>
          <w:shd w:val="clear" w:color="auto" w:fill="FFFFFF"/>
        </w:rPr>
        <w:t xml:space="preserve"> took this step to develop </w:t>
      </w:r>
      <w:r w:rsidR="00380190">
        <w:rPr>
          <w:rFonts w:ascii="Times New Roman" w:hAnsi="Times New Roman" w:cs="Times New Roman"/>
          <w:color w:val="000000"/>
          <w:sz w:val="24"/>
          <w:szCs w:val="24"/>
          <w:shd w:val="clear" w:color="auto" w:fill="FFFFFF"/>
        </w:rPr>
        <w:t>a discreet choice model</w:t>
      </w:r>
      <w:r w:rsidR="00CB1F96" w:rsidRPr="00CB1F96">
        <w:rPr>
          <w:rFonts w:ascii="Times New Roman" w:hAnsi="Times New Roman" w:cs="Times New Roman"/>
          <w:color w:val="000000"/>
          <w:sz w:val="24"/>
          <w:szCs w:val="24"/>
          <w:shd w:val="clear" w:color="auto" w:fill="FFFFFF"/>
        </w:rPr>
        <w:t xml:space="preserve"> that </w:t>
      </w:r>
      <w:r w:rsidR="00E37452">
        <w:rPr>
          <w:rFonts w:ascii="Times New Roman" w:hAnsi="Times New Roman" w:cs="Times New Roman"/>
          <w:color w:val="000000"/>
          <w:sz w:val="24"/>
          <w:szCs w:val="24"/>
          <w:shd w:val="clear" w:color="auto" w:fill="FFFFFF"/>
        </w:rPr>
        <w:t xml:space="preserve">can </w:t>
      </w:r>
      <w:r w:rsidR="00CB1F96" w:rsidRPr="00CB1F96">
        <w:rPr>
          <w:rFonts w:ascii="Times New Roman" w:hAnsi="Times New Roman" w:cs="Times New Roman"/>
          <w:color w:val="000000"/>
          <w:sz w:val="24"/>
          <w:szCs w:val="24"/>
          <w:shd w:val="clear" w:color="auto" w:fill="FFFFFF"/>
        </w:rPr>
        <w:t xml:space="preserve">allow decision makers to assess the </w:t>
      </w:r>
      <w:r w:rsidR="00CB1F96" w:rsidRPr="00CB1F96">
        <w:rPr>
          <w:rFonts w:ascii="Times New Roman" w:hAnsi="Times New Roman" w:cs="Times New Roman"/>
          <w:color w:val="000000"/>
          <w:sz w:val="24"/>
          <w:szCs w:val="24"/>
          <w:shd w:val="clear" w:color="auto" w:fill="FFFFFF"/>
        </w:rPr>
        <w:lastRenderedPageBreak/>
        <w:t xml:space="preserve">efficient application of a permissive FYA signal during RTOIT, </w:t>
      </w:r>
      <w:r w:rsidR="006E33F9">
        <w:rPr>
          <w:rFonts w:ascii="Times New Roman" w:hAnsi="Times New Roman" w:cs="Times New Roman"/>
          <w:color w:val="000000"/>
          <w:sz w:val="24"/>
          <w:szCs w:val="24"/>
          <w:shd w:val="clear" w:color="auto" w:fill="FFFFFF"/>
        </w:rPr>
        <w:t xml:space="preserve">and </w:t>
      </w:r>
      <w:r w:rsidR="00CB1F96" w:rsidRPr="00CB1F96">
        <w:rPr>
          <w:rFonts w:ascii="Times New Roman" w:hAnsi="Times New Roman" w:cs="Times New Roman"/>
          <w:color w:val="000000"/>
          <w:sz w:val="24"/>
          <w:szCs w:val="24"/>
          <w:shd w:val="clear" w:color="auto" w:fill="FFFFFF"/>
        </w:rPr>
        <w:t xml:space="preserve">RTOIL phases using a set of significant parameters. </w:t>
      </w:r>
    </w:p>
    <w:p w14:paraId="46D97E64" w14:textId="77777777" w:rsidR="008110B9" w:rsidRDefault="008110B9" w:rsidP="00E72059">
      <w:pPr>
        <w:spacing w:line="240" w:lineRule="auto"/>
        <w:jc w:val="both"/>
        <w:rPr>
          <w:rFonts w:ascii="Times New Roman" w:hAnsi="Times New Roman" w:cs="Times New Roman"/>
          <w:b/>
          <w:color w:val="000000"/>
          <w:sz w:val="24"/>
          <w:szCs w:val="24"/>
          <w:shd w:val="clear" w:color="auto" w:fill="FFFFFF"/>
        </w:rPr>
      </w:pPr>
    </w:p>
    <w:p w14:paraId="045A614E" w14:textId="4CBB41D6" w:rsidR="0067766F" w:rsidRPr="003F647B" w:rsidRDefault="00CD6FA2" w:rsidP="00E72059">
      <w:pPr>
        <w:spacing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BACKGROUND</w:t>
      </w:r>
    </w:p>
    <w:p w14:paraId="1DF5303F" w14:textId="77777777" w:rsidR="007A11AB" w:rsidRDefault="007A11AB" w:rsidP="007A11AB">
      <w:pPr>
        <w:spacing w:line="240" w:lineRule="auto"/>
        <w:jc w:val="both"/>
        <w:rPr>
          <w:rFonts w:ascii="Times New Roman" w:hAnsi="Times New Roman" w:cs="Times New Roman"/>
          <w:color w:val="000000"/>
          <w:sz w:val="24"/>
          <w:szCs w:val="24"/>
          <w:shd w:val="clear" w:color="auto" w:fill="FFFFFF"/>
        </w:rPr>
      </w:pPr>
      <w:r w:rsidRPr="004455FB">
        <w:rPr>
          <w:rFonts w:ascii="Times New Roman" w:hAnsi="Times New Roman" w:cs="Times New Roman"/>
          <w:color w:val="000000"/>
          <w:sz w:val="24"/>
          <w:szCs w:val="24"/>
          <w:shd w:val="clear" w:color="auto" w:fill="FFFFFF"/>
        </w:rPr>
        <w:t xml:space="preserve">The right-turn treatment is defined by three </w:t>
      </w:r>
      <w:r>
        <w:rPr>
          <w:rFonts w:ascii="Times New Roman" w:hAnsi="Times New Roman" w:cs="Times New Roman"/>
          <w:color w:val="000000"/>
          <w:sz w:val="24"/>
          <w:szCs w:val="24"/>
          <w:shd w:val="clear" w:color="auto" w:fill="FFFFFF"/>
        </w:rPr>
        <w:t xml:space="preserve">main </w:t>
      </w:r>
      <w:r w:rsidRPr="004455FB">
        <w:rPr>
          <w:rFonts w:ascii="Times New Roman" w:hAnsi="Times New Roman" w:cs="Times New Roman"/>
          <w:color w:val="000000"/>
          <w:sz w:val="24"/>
          <w:szCs w:val="24"/>
          <w:shd w:val="clear" w:color="auto" w:fill="FFFFFF"/>
        </w:rPr>
        <w:t>factors for each approach</w:t>
      </w:r>
      <w:r>
        <w:rPr>
          <w:rFonts w:ascii="Times New Roman" w:hAnsi="Times New Roman" w:cs="Times New Roman"/>
          <w:color w:val="000000"/>
          <w:sz w:val="24"/>
          <w:szCs w:val="24"/>
          <w:shd w:val="clear" w:color="auto" w:fill="FFFFFF"/>
        </w:rPr>
        <w:t xml:space="preserve">; </w:t>
      </w:r>
      <w:r w:rsidRPr="004455FB">
        <w:rPr>
          <w:rFonts w:ascii="Times New Roman" w:hAnsi="Times New Roman" w:cs="Times New Roman"/>
          <w:color w:val="000000"/>
          <w:sz w:val="24"/>
          <w:szCs w:val="24"/>
          <w:shd w:val="clear" w:color="auto" w:fill="FFFFFF"/>
        </w:rPr>
        <w:t>Lane usage (shared, exclusive, or channelized),</w:t>
      </w:r>
      <w:r>
        <w:rPr>
          <w:rFonts w:ascii="Times New Roman" w:hAnsi="Times New Roman" w:cs="Times New Roman"/>
          <w:color w:val="000000"/>
          <w:sz w:val="24"/>
          <w:szCs w:val="24"/>
          <w:shd w:val="clear" w:color="auto" w:fill="FFFFFF"/>
        </w:rPr>
        <w:t xml:space="preserve"> </w:t>
      </w:r>
      <w:r w:rsidRPr="004455FB">
        <w:rPr>
          <w:rFonts w:ascii="Times New Roman" w:hAnsi="Times New Roman" w:cs="Times New Roman"/>
          <w:color w:val="000000"/>
          <w:sz w:val="24"/>
          <w:szCs w:val="24"/>
          <w:shd w:val="clear" w:color="auto" w:fill="FFFFFF"/>
        </w:rPr>
        <w:t>the right turn on red acceptance (allowed or prohibited), and</w:t>
      </w:r>
      <w:r>
        <w:rPr>
          <w:rFonts w:ascii="Times New Roman" w:hAnsi="Times New Roman" w:cs="Times New Roman"/>
          <w:color w:val="000000"/>
          <w:sz w:val="24"/>
          <w:szCs w:val="24"/>
          <w:shd w:val="clear" w:color="auto" w:fill="FFFFFF"/>
        </w:rPr>
        <w:t xml:space="preserve"> r</w:t>
      </w:r>
      <w:r w:rsidRPr="004455FB">
        <w:rPr>
          <w:rFonts w:ascii="Times New Roman" w:hAnsi="Times New Roman" w:cs="Times New Roman"/>
          <w:color w:val="000000"/>
          <w:sz w:val="24"/>
          <w:szCs w:val="24"/>
          <w:shd w:val="clear" w:color="auto" w:fill="FFFFFF"/>
        </w:rPr>
        <w:t xml:space="preserve">ight-turn movement mode type (permissive, protected, or both). </w:t>
      </w:r>
      <w:r>
        <w:rPr>
          <w:rFonts w:ascii="Times New Roman" w:hAnsi="Times New Roman" w:cs="Times New Roman"/>
          <w:color w:val="000000"/>
          <w:sz w:val="24"/>
          <w:szCs w:val="24"/>
          <w:shd w:val="clear" w:color="auto" w:fill="FFFFFF"/>
        </w:rPr>
        <w:t>D</w:t>
      </w:r>
      <w:r w:rsidRPr="004455FB">
        <w:rPr>
          <w:rFonts w:ascii="Times New Roman" w:hAnsi="Times New Roman" w:cs="Times New Roman"/>
          <w:color w:val="000000"/>
          <w:sz w:val="24"/>
          <w:szCs w:val="24"/>
          <w:shd w:val="clear" w:color="auto" w:fill="FFFFFF"/>
        </w:rPr>
        <w:t xml:space="preserve">edicated right turn lane phasing is operated the same way as the left-turn phasing when there is an exclusive right-turn lane. </w:t>
      </w:r>
      <w:r>
        <w:rPr>
          <w:rFonts w:ascii="Times New Roman" w:hAnsi="Times New Roman" w:cs="Times New Roman"/>
          <w:color w:val="000000"/>
          <w:sz w:val="24"/>
          <w:szCs w:val="24"/>
          <w:shd w:val="clear" w:color="auto" w:fill="FFFFFF"/>
        </w:rPr>
        <w:t xml:space="preserve">It can operate as Per, PO or PPRT. The traditional PPRT has been a five-section configuration until the 2009 MUTCD recommended the use of four-section configuration as shown in Figure 1 due to its safety benefits </w:t>
      </w:r>
      <w:r w:rsidRPr="00DF6B37">
        <w:rPr>
          <w:rFonts w:ascii="Times New Roman" w:hAnsi="Times New Roman" w:cs="Times New Roman"/>
          <w:color w:val="000000"/>
          <w:sz w:val="24"/>
          <w:szCs w:val="24"/>
          <w:shd w:val="clear" w:color="auto" w:fill="FFFFFF"/>
        </w:rPr>
        <w:t xml:space="preserve">(Casola 2018, Hurwitz, D., Monsere, C., Kothuri, S., </w:t>
      </w:r>
      <w:proofErr w:type="spellStart"/>
      <w:r w:rsidRPr="00DF6B37">
        <w:rPr>
          <w:rFonts w:ascii="Times New Roman" w:hAnsi="Times New Roman" w:cs="Times New Roman"/>
          <w:color w:val="000000"/>
          <w:sz w:val="24"/>
          <w:szCs w:val="24"/>
          <w:shd w:val="clear" w:color="auto" w:fill="FFFFFF"/>
        </w:rPr>
        <w:t>Jashami</w:t>
      </w:r>
      <w:proofErr w:type="spellEnd"/>
      <w:r w:rsidRPr="00DF6B37">
        <w:rPr>
          <w:rFonts w:ascii="Times New Roman" w:hAnsi="Times New Roman" w:cs="Times New Roman"/>
          <w:color w:val="000000"/>
          <w:sz w:val="24"/>
          <w:szCs w:val="24"/>
          <w:shd w:val="clear" w:color="auto" w:fill="FFFFFF"/>
        </w:rPr>
        <w:t xml:space="preserve">, H., </w:t>
      </w:r>
      <w:proofErr w:type="spellStart"/>
      <w:r w:rsidRPr="00DF6B37">
        <w:rPr>
          <w:rFonts w:ascii="Times New Roman" w:hAnsi="Times New Roman" w:cs="Times New Roman"/>
          <w:color w:val="000000"/>
          <w:sz w:val="24"/>
          <w:szCs w:val="24"/>
          <w:shd w:val="clear" w:color="auto" w:fill="FFFFFF"/>
        </w:rPr>
        <w:t>Buker</w:t>
      </w:r>
      <w:proofErr w:type="spellEnd"/>
      <w:r w:rsidRPr="00DF6B37">
        <w:rPr>
          <w:rFonts w:ascii="Times New Roman" w:hAnsi="Times New Roman" w:cs="Times New Roman"/>
          <w:color w:val="000000"/>
          <w:sz w:val="24"/>
          <w:szCs w:val="24"/>
          <w:shd w:val="clear" w:color="auto" w:fill="FFFFFF"/>
        </w:rPr>
        <w:t xml:space="preserve">, K., &amp; </w:t>
      </w:r>
      <w:proofErr w:type="spellStart"/>
      <w:r w:rsidRPr="00DF6B37">
        <w:rPr>
          <w:rFonts w:ascii="Times New Roman" w:hAnsi="Times New Roman" w:cs="Times New Roman"/>
          <w:color w:val="000000"/>
          <w:sz w:val="24"/>
          <w:szCs w:val="24"/>
          <w:shd w:val="clear" w:color="auto" w:fill="FFFFFF"/>
        </w:rPr>
        <w:t>Kading</w:t>
      </w:r>
      <w:proofErr w:type="spellEnd"/>
      <w:r w:rsidRPr="00DF6B37">
        <w:rPr>
          <w:rFonts w:ascii="Times New Roman" w:hAnsi="Times New Roman" w:cs="Times New Roman"/>
          <w:color w:val="000000"/>
          <w:sz w:val="24"/>
          <w:szCs w:val="24"/>
          <w:shd w:val="clear" w:color="auto" w:fill="FFFFFF"/>
        </w:rPr>
        <w:t xml:space="preserve">, A. 2018, Noyce and </w:t>
      </w:r>
      <w:proofErr w:type="spellStart"/>
      <w:r w:rsidRPr="00DF6B37">
        <w:rPr>
          <w:rFonts w:ascii="Times New Roman" w:hAnsi="Times New Roman" w:cs="Times New Roman"/>
          <w:color w:val="000000"/>
          <w:sz w:val="24"/>
          <w:szCs w:val="24"/>
          <w:shd w:val="clear" w:color="auto" w:fill="FFFFFF"/>
        </w:rPr>
        <w:t>Knodler</w:t>
      </w:r>
      <w:proofErr w:type="spellEnd"/>
      <w:r w:rsidRPr="00DF6B37">
        <w:rPr>
          <w:rFonts w:ascii="Times New Roman" w:hAnsi="Times New Roman" w:cs="Times New Roman"/>
          <w:color w:val="000000"/>
          <w:sz w:val="24"/>
          <w:szCs w:val="24"/>
          <w:shd w:val="clear" w:color="auto" w:fill="FFFFFF"/>
        </w:rPr>
        <w:t xml:space="preserve"> 2017). </w:t>
      </w:r>
      <w:r>
        <w:rPr>
          <w:rFonts w:ascii="Times New Roman" w:hAnsi="Times New Roman" w:cs="Times New Roman"/>
          <w:color w:val="000000"/>
          <w:sz w:val="24"/>
          <w:szCs w:val="24"/>
          <w:shd w:val="clear" w:color="auto" w:fill="FFFFFF"/>
        </w:rPr>
        <w:t xml:space="preserve"> </w:t>
      </w:r>
    </w:p>
    <w:p w14:paraId="0717A14C" w14:textId="0B837557" w:rsidR="007A11AB" w:rsidRPr="00CA4FDC" w:rsidRDefault="007A11AB" w:rsidP="005A0105">
      <w:pPr>
        <w:spacing w:line="240" w:lineRule="auto"/>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The PPRT signal allows four</w:t>
      </w:r>
      <w:r w:rsidRPr="004C476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permissive </w:t>
      </w:r>
      <w:r w:rsidRPr="004C4761">
        <w:rPr>
          <w:rFonts w:ascii="Times New Roman" w:hAnsi="Times New Roman" w:cs="Times New Roman"/>
          <w:color w:val="000000"/>
          <w:sz w:val="24"/>
          <w:szCs w:val="24"/>
          <w:shd w:val="clear" w:color="auto" w:fill="FFFFFF"/>
        </w:rPr>
        <w:t>right-turn</w:t>
      </w:r>
      <w:r>
        <w:rPr>
          <w:rFonts w:ascii="Times New Roman" w:hAnsi="Times New Roman" w:cs="Times New Roman"/>
          <w:color w:val="000000"/>
          <w:sz w:val="24"/>
          <w:szCs w:val="24"/>
          <w:shd w:val="clear" w:color="auto" w:fill="FFFFFF"/>
        </w:rPr>
        <w:t xml:space="preserve"> movements: the circular </w:t>
      </w:r>
      <w:r w:rsidRPr="004C4761">
        <w:rPr>
          <w:rFonts w:ascii="Times New Roman" w:hAnsi="Times New Roman" w:cs="Times New Roman"/>
          <w:color w:val="000000"/>
          <w:sz w:val="24"/>
          <w:szCs w:val="24"/>
          <w:shd w:val="clear" w:color="auto" w:fill="FFFFFF"/>
        </w:rPr>
        <w:t>red</w:t>
      </w:r>
      <w:r>
        <w:rPr>
          <w:rFonts w:ascii="Times New Roman" w:hAnsi="Times New Roman" w:cs="Times New Roman"/>
          <w:color w:val="000000"/>
          <w:sz w:val="24"/>
          <w:szCs w:val="24"/>
          <w:shd w:val="clear" w:color="auto" w:fill="FFFFFF"/>
        </w:rPr>
        <w:t xml:space="preserve"> that involve right-turn on</w:t>
      </w:r>
      <w:r w:rsidRPr="00B63381">
        <w:rPr>
          <w:rFonts w:ascii="Times New Roman" w:hAnsi="Times New Roman" w:cs="Times New Roman"/>
          <w:color w:val="000000"/>
          <w:sz w:val="24"/>
          <w:szCs w:val="24"/>
          <w:shd w:val="clear" w:color="auto" w:fill="FFFFFF"/>
        </w:rPr>
        <w:t xml:space="preserve"> impeding through (RTOIT)</w:t>
      </w:r>
      <w:r>
        <w:rPr>
          <w:rFonts w:ascii="Times New Roman" w:hAnsi="Times New Roman" w:cs="Times New Roman"/>
          <w:color w:val="000000"/>
          <w:sz w:val="24"/>
          <w:szCs w:val="24"/>
          <w:shd w:val="clear" w:color="auto" w:fill="FFFFFF"/>
        </w:rPr>
        <w:t xml:space="preserve"> phase and the</w:t>
      </w:r>
      <w:r w:rsidRPr="00B6338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right-turn on</w:t>
      </w:r>
      <w:r w:rsidRPr="00B63381">
        <w:rPr>
          <w:rFonts w:ascii="Times New Roman" w:hAnsi="Times New Roman" w:cs="Times New Roman"/>
          <w:color w:val="000000"/>
          <w:sz w:val="24"/>
          <w:szCs w:val="24"/>
          <w:shd w:val="clear" w:color="auto" w:fill="FFFFFF"/>
        </w:rPr>
        <w:t xml:space="preserve"> impeding left (RTOIL)</w:t>
      </w:r>
      <w:r>
        <w:rPr>
          <w:rFonts w:ascii="Times New Roman" w:hAnsi="Times New Roman" w:cs="Times New Roman"/>
          <w:color w:val="000000"/>
          <w:sz w:val="24"/>
          <w:szCs w:val="24"/>
          <w:shd w:val="clear" w:color="auto" w:fill="FFFFFF"/>
        </w:rPr>
        <w:t xml:space="preserve"> phase. Moreover, a permissive </w:t>
      </w:r>
      <w:r w:rsidRPr="004C4761">
        <w:rPr>
          <w:rFonts w:ascii="Times New Roman" w:hAnsi="Times New Roman" w:cs="Times New Roman"/>
          <w:color w:val="000000"/>
          <w:sz w:val="24"/>
          <w:szCs w:val="24"/>
          <w:shd w:val="clear" w:color="auto" w:fill="FFFFFF"/>
        </w:rPr>
        <w:t>right turn</w:t>
      </w:r>
      <w:r>
        <w:rPr>
          <w:rFonts w:ascii="Times New Roman" w:hAnsi="Times New Roman" w:cs="Times New Roman"/>
          <w:color w:val="000000"/>
          <w:sz w:val="24"/>
          <w:szCs w:val="24"/>
          <w:shd w:val="clear" w:color="auto" w:fill="FFFFFF"/>
        </w:rPr>
        <w:t xml:space="preserve"> is also allowed during the</w:t>
      </w:r>
      <w:r w:rsidRPr="004C4761">
        <w:rPr>
          <w:rFonts w:ascii="Times New Roman" w:hAnsi="Times New Roman" w:cs="Times New Roman"/>
          <w:color w:val="000000"/>
          <w:sz w:val="24"/>
          <w:szCs w:val="24"/>
          <w:shd w:val="clear" w:color="auto" w:fill="FFFFFF"/>
        </w:rPr>
        <w:t xml:space="preserve"> adjacent through</w:t>
      </w:r>
      <w:r>
        <w:rPr>
          <w:rFonts w:ascii="Times New Roman" w:hAnsi="Times New Roman" w:cs="Times New Roman"/>
          <w:color w:val="000000"/>
          <w:sz w:val="24"/>
          <w:szCs w:val="24"/>
          <w:shd w:val="clear" w:color="auto" w:fill="FFFFFF"/>
        </w:rPr>
        <w:t xml:space="preserve"> lane’s circular green and </w:t>
      </w:r>
      <w:r w:rsidRPr="00574D86">
        <w:rPr>
          <w:rFonts w:ascii="Times New Roman" w:hAnsi="Times New Roman" w:cs="Times New Roman"/>
          <w:color w:val="000000"/>
          <w:sz w:val="24"/>
          <w:szCs w:val="24"/>
          <w:shd w:val="clear" w:color="auto" w:fill="FFFFFF"/>
        </w:rPr>
        <w:t xml:space="preserve">a protected </w:t>
      </w:r>
      <w:r>
        <w:rPr>
          <w:rFonts w:ascii="Times New Roman" w:hAnsi="Times New Roman" w:cs="Times New Roman"/>
          <w:color w:val="000000"/>
          <w:sz w:val="24"/>
          <w:szCs w:val="24"/>
          <w:shd w:val="clear" w:color="auto" w:fill="FFFFFF"/>
        </w:rPr>
        <w:t xml:space="preserve">right-turn </w:t>
      </w:r>
      <w:r w:rsidRPr="00574D86">
        <w:rPr>
          <w:rFonts w:ascii="Times New Roman" w:hAnsi="Times New Roman" w:cs="Times New Roman"/>
          <w:color w:val="000000"/>
          <w:sz w:val="24"/>
          <w:szCs w:val="24"/>
          <w:shd w:val="clear" w:color="auto" w:fill="FFFFFF"/>
        </w:rPr>
        <w:t xml:space="preserve">green </w:t>
      </w:r>
      <w:r>
        <w:rPr>
          <w:rFonts w:ascii="Times New Roman" w:hAnsi="Times New Roman" w:cs="Times New Roman"/>
          <w:color w:val="000000"/>
          <w:sz w:val="24"/>
          <w:szCs w:val="24"/>
          <w:shd w:val="clear" w:color="auto" w:fill="FFFFFF"/>
        </w:rPr>
        <w:t>a</w:t>
      </w:r>
      <w:r w:rsidRPr="00574D86">
        <w:rPr>
          <w:rFonts w:ascii="Times New Roman" w:hAnsi="Times New Roman" w:cs="Times New Roman"/>
          <w:color w:val="000000"/>
          <w:sz w:val="24"/>
          <w:szCs w:val="24"/>
          <w:shd w:val="clear" w:color="auto" w:fill="FFFFFF"/>
        </w:rPr>
        <w:t xml:space="preserve">rrow </w:t>
      </w:r>
      <w:r>
        <w:rPr>
          <w:rFonts w:ascii="Times New Roman" w:hAnsi="Times New Roman" w:cs="Times New Roman"/>
          <w:color w:val="000000"/>
          <w:sz w:val="24"/>
          <w:szCs w:val="24"/>
          <w:shd w:val="clear" w:color="auto" w:fill="FFFFFF"/>
        </w:rPr>
        <w:t>during the overlap phase with the crossing left turn</w:t>
      </w:r>
      <w:r w:rsidRPr="008529E8">
        <w:t xml:space="preserve"> </w:t>
      </w:r>
      <w:r w:rsidRPr="008529E8">
        <w:rPr>
          <w:rFonts w:ascii="Times New Roman" w:hAnsi="Times New Roman" w:cs="Times New Roman"/>
          <w:color w:val="000000"/>
          <w:sz w:val="24"/>
          <w:szCs w:val="24"/>
          <w:shd w:val="clear" w:color="auto" w:fill="FFFFFF"/>
        </w:rPr>
        <w:t>while the U-turn is prohibited</w:t>
      </w:r>
      <w:r w:rsidRPr="004C4761">
        <w:rPr>
          <w:rFonts w:ascii="Times New Roman" w:hAnsi="Times New Roman" w:cs="Times New Roman"/>
          <w:color w:val="000000"/>
          <w:sz w:val="24"/>
          <w:szCs w:val="24"/>
          <w:shd w:val="clear" w:color="auto" w:fill="FFFFFF"/>
        </w:rPr>
        <w:t xml:space="preserve">. </w:t>
      </w:r>
      <w:r w:rsidRPr="00DC1958">
        <w:rPr>
          <w:rFonts w:ascii="Times New Roman" w:hAnsi="Times New Roman" w:cs="Times New Roman"/>
          <w:color w:val="000000"/>
          <w:sz w:val="24"/>
          <w:szCs w:val="24"/>
          <w:shd w:val="clear" w:color="auto" w:fill="FFFFFF"/>
        </w:rPr>
        <w:t xml:space="preserve">The overlap phasing </w:t>
      </w:r>
      <w:r>
        <w:rPr>
          <w:rFonts w:ascii="Times New Roman" w:hAnsi="Times New Roman" w:cs="Times New Roman"/>
          <w:color w:val="000000"/>
          <w:sz w:val="24"/>
          <w:szCs w:val="24"/>
          <w:shd w:val="clear" w:color="auto" w:fill="FFFFFF"/>
        </w:rPr>
        <w:t xml:space="preserve">also </w:t>
      </w:r>
      <w:r w:rsidRPr="00DC1958">
        <w:rPr>
          <w:rFonts w:ascii="Times New Roman" w:hAnsi="Times New Roman" w:cs="Times New Roman"/>
          <w:color w:val="000000"/>
          <w:sz w:val="24"/>
          <w:szCs w:val="24"/>
          <w:shd w:val="clear" w:color="auto" w:fill="FFFFFF"/>
        </w:rPr>
        <w:t>requires a five or four section head signal</w:t>
      </w:r>
      <w:r>
        <w:rPr>
          <w:rFonts w:ascii="Times New Roman" w:hAnsi="Times New Roman" w:cs="Times New Roman"/>
          <w:color w:val="000000"/>
          <w:sz w:val="24"/>
          <w:szCs w:val="24"/>
          <w:shd w:val="clear" w:color="auto" w:fill="FFFFFF"/>
        </w:rPr>
        <w:t xml:space="preserve">. </w:t>
      </w:r>
      <w:r w:rsidRPr="00611532">
        <w:rPr>
          <w:rFonts w:ascii="Times New Roman" w:hAnsi="Times New Roman" w:cs="Times New Roman"/>
          <w:color w:val="000000"/>
          <w:sz w:val="24"/>
          <w:szCs w:val="24"/>
          <w:shd w:val="clear" w:color="auto" w:fill="FFFFFF"/>
        </w:rPr>
        <w:t>The right-turn on adjacent through (RTOAT)</w:t>
      </w:r>
      <w:r>
        <w:rPr>
          <w:rFonts w:ascii="Times New Roman" w:hAnsi="Times New Roman" w:cs="Times New Roman"/>
          <w:color w:val="000000"/>
          <w:sz w:val="24"/>
          <w:szCs w:val="24"/>
          <w:shd w:val="clear" w:color="auto" w:fill="FFFFFF"/>
        </w:rPr>
        <w:t xml:space="preserve"> phase occurs </w:t>
      </w:r>
      <w:r w:rsidRPr="00611532">
        <w:rPr>
          <w:rFonts w:ascii="Times New Roman" w:hAnsi="Times New Roman" w:cs="Times New Roman"/>
          <w:color w:val="000000"/>
          <w:sz w:val="24"/>
          <w:szCs w:val="24"/>
          <w:shd w:val="clear" w:color="auto" w:fill="FFFFFF"/>
        </w:rPr>
        <w:t>during the adjacent through lane</w:t>
      </w:r>
      <w:r>
        <w:rPr>
          <w:rFonts w:ascii="Times New Roman" w:hAnsi="Times New Roman" w:cs="Times New Roman"/>
          <w:color w:val="000000"/>
          <w:sz w:val="24"/>
          <w:szCs w:val="24"/>
          <w:shd w:val="clear" w:color="auto" w:fill="FFFFFF"/>
        </w:rPr>
        <w:t>s’ circular</w:t>
      </w:r>
      <w:r w:rsidRPr="0061153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green signal </w:t>
      </w:r>
      <w:r w:rsidRPr="00611532">
        <w:rPr>
          <w:rFonts w:ascii="Times New Roman" w:hAnsi="Times New Roman" w:cs="Times New Roman"/>
          <w:color w:val="000000"/>
          <w:sz w:val="24"/>
          <w:szCs w:val="24"/>
          <w:shd w:val="clear" w:color="auto" w:fill="FFFFFF"/>
        </w:rPr>
        <w:t>and is impeded only by pedestrian</w:t>
      </w:r>
      <w:r>
        <w:rPr>
          <w:rFonts w:ascii="Times New Roman" w:hAnsi="Times New Roman" w:cs="Times New Roman"/>
          <w:color w:val="000000"/>
          <w:sz w:val="24"/>
          <w:szCs w:val="24"/>
          <w:shd w:val="clear" w:color="auto" w:fill="FFFFFF"/>
        </w:rPr>
        <w:t>s</w:t>
      </w:r>
      <w:r w:rsidRPr="00611532">
        <w:rPr>
          <w:rFonts w:ascii="Times New Roman" w:hAnsi="Times New Roman" w:cs="Times New Roman"/>
          <w:color w:val="000000"/>
          <w:sz w:val="24"/>
          <w:szCs w:val="24"/>
          <w:shd w:val="clear" w:color="auto" w:fill="FFFFFF"/>
        </w:rPr>
        <w:t xml:space="preserve"> crossing the side street</w:t>
      </w:r>
      <w:r>
        <w:rPr>
          <w:rFonts w:ascii="Times New Roman" w:hAnsi="Times New Roman" w:cs="Times New Roman"/>
          <w:color w:val="000000"/>
          <w:sz w:val="24"/>
          <w:szCs w:val="24"/>
          <w:shd w:val="clear" w:color="auto" w:fill="FFFFFF"/>
        </w:rPr>
        <w:t xml:space="preserve">. </w:t>
      </w:r>
      <w:r w:rsidRPr="00220C54">
        <w:rPr>
          <w:rFonts w:ascii="Times New Roman" w:hAnsi="Times New Roman" w:cs="Times New Roman"/>
          <w:color w:val="000000"/>
          <w:sz w:val="24"/>
          <w:szCs w:val="24"/>
          <w:shd w:val="clear" w:color="auto" w:fill="FFFFFF"/>
        </w:rPr>
        <w:t xml:space="preserve">It </w:t>
      </w:r>
      <w:r>
        <w:rPr>
          <w:rFonts w:ascii="Times New Roman" w:hAnsi="Times New Roman" w:cs="Times New Roman"/>
          <w:color w:val="000000"/>
          <w:sz w:val="24"/>
          <w:szCs w:val="24"/>
          <w:shd w:val="clear" w:color="auto" w:fill="FFFFFF"/>
        </w:rPr>
        <w:t xml:space="preserve">is </w:t>
      </w:r>
      <w:r w:rsidRPr="00220C54">
        <w:rPr>
          <w:rFonts w:ascii="Times New Roman" w:hAnsi="Times New Roman" w:cs="Times New Roman"/>
          <w:color w:val="000000"/>
          <w:sz w:val="24"/>
          <w:szCs w:val="24"/>
          <w:shd w:val="clear" w:color="auto" w:fill="FFFFFF"/>
        </w:rPr>
        <w:t xml:space="preserve">permitted to display </w:t>
      </w:r>
      <w:r>
        <w:rPr>
          <w:rFonts w:ascii="Times New Roman" w:hAnsi="Times New Roman" w:cs="Times New Roman"/>
          <w:color w:val="000000"/>
          <w:sz w:val="24"/>
          <w:szCs w:val="24"/>
          <w:shd w:val="clear" w:color="auto" w:fill="FFFFFF"/>
        </w:rPr>
        <w:t xml:space="preserve">FYA indications for a </w:t>
      </w:r>
      <w:r w:rsidRPr="00220C54">
        <w:rPr>
          <w:rFonts w:ascii="Times New Roman" w:hAnsi="Times New Roman" w:cs="Times New Roman"/>
          <w:color w:val="000000"/>
          <w:sz w:val="24"/>
          <w:szCs w:val="24"/>
          <w:shd w:val="clear" w:color="auto" w:fill="FFFFFF"/>
        </w:rPr>
        <w:t>permissive right-turn movement while</w:t>
      </w:r>
      <w:r w:rsidRPr="00220C54">
        <w:t xml:space="preserve"> </w:t>
      </w:r>
      <w:r w:rsidRPr="00220C54">
        <w:rPr>
          <w:rFonts w:ascii="Times New Roman" w:hAnsi="Times New Roman" w:cs="Times New Roman"/>
          <w:color w:val="000000"/>
          <w:sz w:val="24"/>
          <w:szCs w:val="24"/>
          <w:shd w:val="clear" w:color="auto" w:fill="FFFFFF"/>
        </w:rPr>
        <w:t xml:space="preserve">the signal </w:t>
      </w:r>
      <w:r>
        <w:rPr>
          <w:rFonts w:ascii="Times New Roman" w:hAnsi="Times New Roman" w:cs="Times New Roman"/>
          <w:color w:val="000000"/>
          <w:sz w:val="24"/>
          <w:szCs w:val="24"/>
          <w:shd w:val="clear" w:color="auto" w:fill="FFFFFF"/>
        </w:rPr>
        <w:t>for the</w:t>
      </w:r>
      <w:r w:rsidRPr="00220C54">
        <w:rPr>
          <w:rFonts w:ascii="Times New Roman" w:hAnsi="Times New Roman" w:cs="Times New Roman"/>
          <w:color w:val="000000"/>
          <w:sz w:val="24"/>
          <w:szCs w:val="24"/>
          <w:shd w:val="clear" w:color="auto" w:fill="FFFFFF"/>
        </w:rPr>
        <w:t xml:space="preserve"> ad</w:t>
      </w:r>
      <w:r>
        <w:rPr>
          <w:rFonts w:ascii="Times New Roman" w:hAnsi="Times New Roman" w:cs="Times New Roman"/>
          <w:color w:val="000000"/>
          <w:sz w:val="24"/>
          <w:szCs w:val="24"/>
          <w:shd w:val="clear" w:color="auto" w:fill="FFFFFF"/>
        </w:rPr>
        <w:t xml:space="preserve">jacent through movement displays </w:t>
      </w:r>
      <w:r w:rsidRPr="00220C54">
        <w:rPr>
          <w:rFonts w:ascii="Times New Roman" w:hAnsi="Times New Roman" w:cs="Times New Roman"/>
          <w:color w:val="000000"/>
          <w:sz w:val="24"/>
          <w:szCs w:val="24"/>
          <w:shd w:val="clear" w:color="auto" w:fill="FFFFFF"/>
        </w:rPr>
        <w:t xml:space="preserve">steady </w:t>
      </w:r>
      <w:r>
        <w:rPr>
          <w:rFonts w:ascii="Times New Roman" w:hAnsi="Times New Roman" w:cs="Times New Roman"/>
          <w:color w:val="000000"/>
          <w:sz w:val="24"/>
          <w:szCs w:val="24"/>
          <w:shd w:val="clear" w:color="auto" w:fill="FFFFFF"/>
        </w:rPr>
        <w:t>circular</w:t>
      </w:r>
      <w:r w:rsidRPr="00220C5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green </w:t>
      </w:r>
      <w:r w:rsidRPr="00220C54">
        <w:rPr>
          <w:rFonts w:ascii="Times New Roman" w:hAnsi="Times New Roman" w:cs="Times New Roman"/>
          <w:color w:val="000000"/>
          <w:sz w:val="24"/>
          <w:szCs w:val="24"/>
          <w:shd w:val="clear" w:color="auto" w:fill="FFFFFF"/>
        </w:rPr>
        <w:t>indications</w:t>
      </w:r>
      <w:r>
        <w:rPr>
          <w:rFonts w:ascii="Times New Roman" w:hAnsi="Times New Roman" w:cs="Times New Roman"/>
          <w:color w:val="000000"/>
          <w:sz w:val="24"/>
          <w:szCs w:val="24"/>
          <w:shd w:val="clear" w:color="auto" w:fill="FFFFFF"/>
        </w:rPr>
        <w:t xml:space="preserve"> </w:t>
      </w:r>
      <w:r w:rsidRPr="00220C54">
        <w:rPr>
          <w:rFonts w:ascii="Times New Roman" w:hAnsi="Times New Roman" w:cs="Times New Roman"/>
          <w:color w:val="000000"/>
          <w:sz w:val="24"/>
          <w:szCs w:val="24"/>
          <w:shd w:val="clear" w:color="auto" w:fill="FFFFFF"/>
        </w:rPr>
        <w:t>(MUTCD 200</w:t>
      </w:r>
      <w:r>
        <w:rPr>
          <w:rFonts w:ascii="Times New Roman" w:hAnsi="Times New Roman" w:cs="Times New Roman"/>
          <w:color w:val="000000"/>
          <w:sz w:val="24"/>
          <w:szCs w:val="24"/>
          <w:shd w:val="clear" w:color="auto" w:fill="FFFFFF"/>
        </w:rPr>
        <w:t>9</w:t>
      </w:r>
      <w:r w:rsidRPr="00220C54">
        <w:rPr>
          <w:rFonts w:ascii="Times New Roman" w:hAnsi="Times New Roman" w:cs="Times New Roman"/>
          <w:color w:val="000000"/>
          <w:sz w:val="24"/>
          <w:szCs w:val="24"/>
          <w:shd w:val="clear" w:color="auto" w:fill="FFFFFF"/>
        </w:rPr>
        <w:t>)</w:t>
      </w:r>
      <w:r w:rsidRPr="002A427A">
        <w:rPr>
          <w:rFonts w:ascii="Times New Roman" w:hAnsi="Times New Roman" w:cs="Times New Roman"/>
          <w:color w:val="000000"/>
          <w:sz w:val="24"/>
          <w:szCs w:val="24"/>
          <w:shd w:val="clear" w:color="auto" w:fill="FFFFFF"/>
        </w:rPr>
        <w:t xml:space="preserve">. </w:t>
      </w:r>
      <w:r w:rsidR="003F0A50">
        <w:rPr>
          <w:rFonts w:ascii="Times New Roman" w:hAnsi="Times New Roman" w:cs="Times New Roman"/>
          <w:color w:val="000000"/>
          <w:sz w:val="24"/>
          <w:szCs w:val="24"/>
          <w:shd w:val="clear" w:color="auto" w:fill="FFFFFF"/>
        </w:rPr>
        <w:t xml:space="preserve">The </w:t>
      </w:r>
      <w:r w:rsidR="003F0A50" w:rsidRPr="00CB1F96">
        <w:rPr>
          <w:rFonts w:ascii="Times New Roman" w:hAnsi="Times New Roman" w:cs="Times New Roman"/>
          <w:color w:val="000000"/>
          <w:sz w:val="24"/>
          <w:szCs w:val="24"/>
          <w:shd w:val="clear" w:color="auto" w:fill="FFFFFF"/>
        </w:rPr>
        <w:t xml:space="preserve">right-turn on </w:t>
      </w:r>
      <w:r w:rsidR="003F0A50">
        <w:rPr>
          <w:rFonts w:ascii="Times New Roman" w:hAnsi="Times New Roman" w:cs="Times New Roman"/>
          <w:color w:val="000000"/>
          <w:sz w:val="24"/>
          <w:szCs w:val="24"/>
          <w:shd w:val="clear" w:color="auto" w:fill="FFFFFF"/>
        </w:rPr>
        <w:t xml:space="preserve">impeding through (RTOIT) </w:t>
      </w:r>
      <w:r w:rsidR="003F0A50" w:rsidRPr="00CB1F96">
        <w:rPr>
          <w:rFonts w:ascii="Times New Roman" w:hAnsi="Times New Roman" w:cs="Times New Roman"/>
          <w:color w:val="000000"/>
          <w:sz w:val="24"/>
          <w:szCs w:val="24"/>
          <w:shd w:val="clear" w:color="auto" w:fill="FFFFFF"/>
        </w:rPr>
        <w:t xml:space="preserve">is impeded by the cross-street through traffic and any pedestrian crossing the main street. The </w:t>
      </w:r>
      <w:r w:rsidR="003F0A50">
        <w:rPr>
          <w:rFonts w:ascii="Times New Roman" w:hAnsi="Times New Roman" w:cs="Times New Roman"/>
          <w:color w:val="000000"/>
          <w:sz w:val="24"/>
          <w:szCs w:val="24"/>
          <w:shd w:val="clear" w:color="auto" w:fill="FFFFFF"/>
        </w:rPr>
        <w:t xml:space="preserve">right turn on impeding left (TROIL) </w:t>
      </w:r>
      <w:r w:rsidR="003F0A50" w:rsidRPr="00CB1F96">
        <w:rPr>
          <w:rFonts w:ascii="Times New Roman" w:hAnsi="Times New Roman" w:cs="Times New Roman"/>
          <w:color w:val="000000"/>
          <w:sz w:val="24"/>
          <w:szCs w:val="24"/>
          <w:shd w:val="clear" w:color="auto" w:fill="FFFFFF"/>
        </w:rPr>
        <w:t>is impeded only by the opposing left-turn traffic</w:t>
      </w:r>
      <w:r w:rsidR="003F0A50">
        <w:rPr>
          <w:rFonts w:ascii="Times New Roman" w:hAnsi="Times New Roman" w:cs="Times New Roman"/>
          <w:color w:val="000000"/>
          <w:sz w:val="24"/>
          <w:szCs w:val="24"/>
          <w:shd w:val="clear" w:color="auto" w:fill="FFFFFF"/>
        </w:rPr>
        <w:t xml:space="preserve">. </w:t>
      </w:r>
      <w:r w:rsidRPr="002A427A">
        <w:rPr>
          <w:rFonts w:ascii="Times New Roman" w:hAnsi="Times New Roman" w:cs="Times New Roman"/>
          <w:color w:val="000000"/>
          <w:sz w:val="24"/>
          <w:szCs w:val="24"/>
          <w:shd w:val="clear" w:color="auto" w:fill="FFFFFF"/>
        </w:rPr>
        <w:t xml:space="preserve">Figure </w:t>
      </w:r>
      <w:r>
        <w:rPr>
          <w:rFonts w:ascii="Times New Roman" w:hAnsi="Times New Roman" w:cs="Times New Roman"/>
          <w:color w:val="000000"/>
          <w:sz w:val="24"/>
          <w:szCs w:val="24"/>
          <w:shd w:val="clear" w:color="auto" w:fill="FFFFFF"/>
        </w:rPr>
        <w:t>2 illustrates the four permissive right turn movements including protected overlap, permissive RTOIT</w:t>
      </w:r>
      <w:r w:rsidRPr="00B6338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permissive </w:t>
      </w:r>
      <w:r w:rsidRPr="00B63381">
        <w:rPr>
          <w:rFonts w:ascii="Times New Roman" w:hAnsi="Times New Roman" w:cs="Times New Roman"/>
          <w:color w:val="000000"/>
          <w:sz w:val="24"/>
          <w:szCs w:val="24"/>
          <w:shd w:val="clear" w:color="auto" w:fill="FFFFFF"/>
        </w:rPr>
        <w:t>RTOIL,</w:t>
      </w:r>
      <w:r>
        <w:rPr>
          <w:rFonts w:ascii="Times New Roman" w:hAnsi="Times New Roman" w:cs="Times New Roman"/>
          <w:color w:val="000000"/>
          <w:sz w:val="24"/>
          <w:szCs w:val="24"/>
          <w:shd w:val="clear" w:color="auto" w:fill="FFFFFF"/>
        </w:rPr>
        <w:t xml:space="preserve"> and the</w:t>
      </w:r>
      <w:r w:rsidRPr="00B6338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permissive</w:t>
      </w:r>
      <w:r w:rsidRPr="00B6338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RTOAT phases. </w:t>
      </w:r>
    </w:p>
    <w:p w14:paraId="309392E3" w14:textId="3FF44FA1" w:rsidR="007A11AB" w:rsidRDefault="003F0A50" w:rsidP="006A7079">
      <w:pPr>
        <w:spacing w:line="240" w:lineRule="auto"/>
        <w:jc w:val="both"/>
        <w:rPr>
          <w:rFonts w:ascii="Times New Roman" w:hAnsi="Times New Roman" w:cs="Times New Roman"/>
          <w:color w:val="000000" w:themeColor="text1"/>
          <w:sz w:val="24"/>
          <w:szCs w:val="24"/>
        </w:rPr>
      </w:pPr>
      <w:r w:rsidRPr="006E33F9">
        <w:rPr>
          <w:rFonts w:ascii="Times New Roman" w:hAnsi="Times New Roman" w:cs="Times New Roman"/>
          <w:color w:val="000000"/>
          <w:sz w:val="24"/>
          <w:szCs w:val="24"/>
          <w:shd w:val="clear" w:color="auto" w:fill="FFFFFF"/>
        </w:rPr>
        <w:t>A protected right turn requires an exclusive right-turn lane that separates the right-turn movement from an adjacent through</w:t>
      </w:r>
      <w:r>
        <w:rPr>
          <w:rFonts w:ascii="Times New Roman" w:hAnsi="Times New Roman" w:cs="Times New Roman"/>
          <w:color w:val="000000"/>
          <w:sz w:val="24"/>
          <w:szCs w:val="24"/>
          <w:shd w:val="clear" w:color="auto" w:fill="FFFFFF"/>
        </w:rPr>
        <w:t xml:space="preserve"> movement</w:t>
      </w:r>
      <w:r w:rsidRPr="006E33F9">
        <w:rPr>
          <w:rFonts w:ascii="Times New Roman" w:hAnsi="Times New Roman" w:cs="Times New Roman"/>
          <w:color w:val="000000"/>
          <w:sz w:val="24"/>
          <w:szCs w:val="24"/>
          <w:shd w:val="clear" w:color="auto" w:fill="FFFFFF"/>
        </w:rPr>
        <w:t xml:space="preserve"> (FHWA 2015 a; Hurwitz et al. 2018)</w:t>
      </w:r>
      <w:r w:rsidR="007A11AB" w:rsidRPr="006E33F9">
        <w:rPr>
          <w:rFonts w:ascii="Times New Roman" w:hAnsi="Times New Roman" w:cs="Times New Roman"/>
          <w:color w:val="000000"/>
          <w:sz w:val="24"/>
          <w:szCs w:val="24"/>
          <w:shd w:val="clear" w:color="auto" w:fill="FFFFFF"/>
        </w:rPr>
        <w:t xml:space="preserve">. According to the National Cooperative Highway Research Program (NCHRP) Report 279, Neuman (1985) </w:t>
      </w:r>
      <w:r w:rsidR="007A11AB">
        <w:rPr>
          <w:rFonts w:ascii="Times New Roman" w:hAnsi="Times New Roman" w:cs="Times New Roman"/>
          <w:color w:val="000000"/>
          <w:sz w:val="24"/>
          <w:szCs w:val="24"/>
          <w:shd w:val="clear" w:color="auto" w:fill="FFFFFF"/>
        </w:rPr>
        <w:t xml:space="preserve">conducted a study </w:t>
      </w:r>
      <w:r w:rsidR="007A11AB" w:rsidRPr="006E33F9">
        <w:rPr>
          <w:rFonts w:ascii="Times New Roman" w:hAnsi="Times New Roman" w:cs="Times New Roman"/>
          <w:color w:val="000000"/>
          <w:sz w:val="24"/>
          <w:szCs w:val="24"/>
          <w:shd w:val="clear" w:color="auto" w:fill="FFFFFF"/>
        </w:rPr>
        <w:t>on right</w:t>
      </w:r>
      <w:r w:rsidR="007A11AB">
        <w:rPr>
          <w:rFonts w:ascii="Times New Roman" w:hAnsi="Times New Roman" w:cs="Times New Roman"/>
          <w:color w:val="000000"/>
          <w:sz w:val="24"/>
          <w:szCs w:val="24"/>
          <w:shd w:val="clear" w:color="auto" w:fill="FFFFFF"/>
        </w:rPr>
        <w:t>-turn treatments and</w:t>
      </w:r>
      <w:r w:rsidR="007A11AB" w:rsidRPr="006E33F9">
        <w:rPr>
          <w:rFonts w:ascii="Times New Roman" w:hAnsi="Times New Roman" w:cs="Times New Roman"/>
          <w:color w:val="000000"/>
          <w:sz w:val="24"/>
          <w:szCs w:val="24"/>
          <w:shd w:val="clear" w:color="auto" w:fill="FFFFFF"/>
        </w:rPr>
        <w:t xml:space="preserve"> found that right-turn volumes, right-turning rear end crashes, and/or pedestrian crossing volumes were significant factors that justified the need </w:t>
      </w:r>
      <w:r w:rsidR="007A11AB">
        <w:rPr>
          <w:rFonts w:ascii="Times New Roman" w:hAnsi="Times New Roman" w:cs="Times New Roman"/>
          <w:color w:val="000000"/>
          <w:sz w:val="24"/>
          <w:szCs w:val="24"/>
          <w:shd w:val="clear" w:color="auto" w:fill="FFFFFF"/>
        </w:rPr>
        <w:t>for</w:t>
      </w:r>
      <w:r w:rsidR="007A11AB" w:rsidRPr="006E33F9">
        <w:rPr>
          <w:rFonts w:ascii="Times New Roman" w:hAnsi="Times New Roman" w:cs="Times New Roman"/>
          <w:color w:val="000000"/>
          <w:sz w:val="24"/>
          <w:szCs w:val="24"/>
          <w:shd w:val="clear" w:color="auto" w:fill="FFFFFF"/>
        </w:rPr>
        <w:t xml:space="preserve"> </w:t>
      </w:r>
      <w:r w:rsidR="007A11AB">
        <w:rPr>
          <w:rFonts w:ascii="Times New Roman" w:hAnsi="Times New Roman" w:cs="Times New Roman"/>
          <w:color w:val="000000"/>
          <w:sz w:val="24"/>
          <w:szCs w:val="24"/>
          <w:shd w:val="clear" w:color="auto" w:fill="FFFFFF"/>
        </w:rPr>
        <w:t xml:space="preserve">exclusive </w:t>
      </w:r>
      <w:r w:rsidR="007A11AB" w:rsidRPr="006E33F9">
        <w:rPr>
          <w:rFonts w:ascii="Times New Roman" w:hAnsi="Times New Roman" w:cs="Times New Roman"/>
          <w:color w:val="000000"/>
          <w:sz w:val="24"/>
          <w:szCs w:val="24"/>
          <w:shd w:val="clear" w:color="auto" w:fill="FFFFFF"/>
        </w:rPr>
        <w:t xml:space="preserve">right-turn </w:t>
      </w:r>
      <w:r w:rsidR="007A11AB">
        <w:rPr>
          <w:rFonts w:ascii="Times New Roman" w:hAnsi="Times New Roman" w:cs="Times New Roman"/>
          <w:color w:val="000000"/>
          <w:sz w:val="24"/>
          <w:szCs w:val="24"/>
          <w:shd w:val="clear" w:color="auto" w:fill="FFFFFF"/>
        </w:rPr>
        <w:t>lanes at signalized intersections.</w:t>
      </w:r>
      <w:r w:rsidR="007A11AB" w:rsidRPr="00E5551B">
        <w:t xml:space="preserve"> </w:t>
      </w:r>
      <w:r w:rsidR="007A11AB" w:rsidRPr="001F13D1">
        <w:rPr>
          <w:rFonts w:ascii="Times New Roman" w:hAnsi="Times New Roman" w:cs="Times New Roman"/>
          <w:sz w:val="24"/>
          <w:szCs w:val="24"/>
        </w:rPr>
        <w:t>Additionally, the existence of</w:t>
      </w:r>
      <w:r w:rsidR="007A11AB">
        <w:t xml:space="preserve"> </w:t>
      </w:r>
      <w:r w:rsidR="007A11AB">
        <w:rPr>
          <w:rFonts w:ascii="Times New Roman" w:hAnsi="Times New Roman" w:cs="Times New Roman"/>
          <w:color w:val="000000"/>
          <w:sz w:val="24"/>
          <w:szCs w:val="24"/>
          <w:shd w:val="clear" w:color="auto" w:fill="FFFFFF"/>
        </w:rPr>
        <w:t>a</w:t>
      </w:r>
      <w:r w:rsidR="007A11AB" w:rsidRPr="00E5551B">
        <w:rPr>
          <w:rFonts w:ascii="Times New Roman" w:hAnsi="Times New Roman" w:cs="Times New Roman"/>
          <w:color w:val="000000"/>
          <w:sz w:val="24"/>
          <w:szCs w:val="24"/>
          <w:shd w:val="clear" w:color="auto" w:fill="FFFFFF"/>
        </w:rPr>
        <w:t>n exclusive right-turn lane was found to efficiently improve the overall operation and safety of intersection</w:t>
      </w:r>
      <w:r w:rsidR="007A11AB">
        <w:rPr>
          <w:rFonts w:ascii="Times New Roman" w:hAnsi="Times New Roman" w:cs="Times New Roman"/>
          <w:color w:val="000000"/>
          <w:sz w:val="24"/>
          <w:szCs w:val="24"/>
          <w:shd w:val="clear" w:color="auto" w:fill="FFFFFF"/>
        </w:rPr>
        <w:t>s</w:t>
      </w:r>
      <w:r w:rsidR="007A11AB" w:rsidRPr="00E5551B">
        <w:rPr>
          <w:rFonts w:ascii="Times New Roman" w:hAnsi="Times New Roman" w:cs="Times New Roman"/>
          <w:color w:val="000000"/>
          <w:sz w:val="24"/>
          <w:szCs w:val="24"/>
          <w:shd w:val="clear" w:color="auto" w:fill="FFFFFF"/>
        </w:rPr>
        <w:t xml:space="preserve"> (Hurwitz et al., 2018; ODOT, 2012)</w:t>
      </w:r>
      <w:r w:rsidR="007A11AB">
        <w:rPr>
          <w:rFonts w:ascii="Times New Roman" w:hAnsi="Times New Roman" w:cs="Times New Roman"/>
          <w:color w:val="000000"/>
          <w:sz w:val="24"/>
          <w:szCs w:val="24"/>
          <w:shd w:val="clear" w:color="auto" w:fill="FFFFFF"/>
        </w:rPr>
        <w:t xml:space="preserve">. </w:t>
      </w:r>
      <w:r w:rsidR="007A11AB" w:rsidRPr="00593E68">
        <w:rPr>
          <w:rFonts w:ascii="Times New Roman" w:hAnsi="Times New Roman" w:cs="Times New Roman"/>
          <w:color w:val="000000"/>
          <w:sz w:val="24"/>
          <w:szCs w:val="24"/>
          <w:shd w:val="clear" w:color="auto" w:fill="FFFFFF"/>
        </w:rPr>
        <w:t xml:space="preserve">(Dixon, Hibbard et al. 1999, </w:t>
      </w:r>
      <w:proofErr w:type="spellStart"/>
      <w:r w:rsidR="007A11AB" w:rsidRPr="00593E68">
        <w:rPr>
          <w:rFonts w:ascii="Times New Roman" w:hAnsi="Times New Roman" w:cs="Times New Roman"/>
          <w:color w:val="000000"/>
          <w:sz w:val="24"/>
          <w:szCs w:val="24"/>
          <w:shd w:val="clear" w:color="auto" w:fill="FFFFFF"/>
        </w:rPr>
        <w:t>Rode</w:t>
      </w:r>
      <w:r w:rsidR="007A11AB">
        <w:rPr>
          <w:rFonts w:ascii="Times New Roman" w:hAnsi="Times New Roman" w:cs="Times New Roman"/>
          <w:color w:val="000000"/>
          <w:sz w:val="24"/>
          <w:szCs w:val="24"/>
          <w:shd w:val="clear" w:color="auto" w:fill="FFFFFF"/>
        </w:rPr>
        <w:t>gerdts</w:t>
      </w:r>
      <w:proofErr w:type="spellEnd"/>
      <w:r w:rsidR="007A11AB">
        <w:rPr>
          <w:rFonts w:ascii="Times New Roman" w:hAnsi="Times New Roman" w:cs="Times New Roman"/>
          <w:color w:val="000000"/>
          <w:sz w:val="24"/>
          <w:szCs w:val="24"/>
          <w:shd w:val="clear" w:color="auto" w:fill="FFFFFF"/>
        </w:rPr>
        <w:t>, Nevers et al. 2004) observed that t</w:t>
      </w:r>
      <w:r w:rsidR="007A11AB" w:rsidRPr="00593E68">
        <w:rPr>
          <w:rFonts w:ascii="Times New Roman" w:hAnsi="Times New Roman" w:cs="Times New Roman"/>
          <w:color w:val="000000"/>
          <w:sz w:val="24"/>
          <w:szCs w:val="24"/>
          <w:shd w:val="clear" w:color="auto" w:fill="FFFFFF"/>
        </w:rPr>
        <w:t>he use</w:t>
      </w:r>
      <w:r w:rsidR="00630D0D">
        <w:rPr>
          <w:rFonts w:ascii="Times New Roman" w:hAnsi="Times New Roman" w:cs="Times New Roman"/>
          <w:color w:val="000000"/>
          <w:sz w:val="24"/>
          <w:szCs w:val="24"/>
          <w:shd w:val="clear" w:color="auto" w:fill="FFFFFF"/>
        </w:rPr>
        <w:t xml:space="preserve"> </w:t>
      </w:r>
      <w:proofErr w:type="gramStart"/>
      <w:r w:rsidR="00630D0D">
        <w:rPr>
          <w:rFonts w:ascii="Times New Roman" w:hAnsi="Times New Roman" w:cs="Times New Roman"/>
          <w:color w:val="000000"/>
          <w:sz w:val="24"/>
          <w:szCs w:val="24"/>
          <w:shd w:val="clear" w:color="auto" w:fill="FFFFFF"/>
        </w:rPr>
        <w:t xml:space="preserve">of </w:t>
      </w:r>
      <w:r w:rsidR="006A7079">
        <w:rPr>
          <w:rFonts w:ascii="Times New Roman" w:hAnsi="Times New Roman" w:cs="Times New Roman" w:hint="cs"/>
          <w:color w:val="000000"/>
          <w:sz w:val="24"/>
          <w:szCs w:val="24"/>
          <w:shd w:val="clear" w:color="auto" w:fill="FFFFFF"/>
          <w:rtl/>
        </w:rPr>
        <w:t xml:space="preserve"> </w:t>
      </w:r>
      <w:r w:rsidR="006A7079">
        <w:rPr>
          <w:rFonts w:ascii="Times New Roman" w:hAnsi="Times New Roman" w:cs="Times New Roman"/>
          <w:color w:val="000000"/>
          <w:sz w:val="24"/>
          <w:szCs w:val="24"/>
          <w:shd w:val="clear" w:color="auto" w:fill="FFFFFF"/>
        </w:rPr>
        <w:t>exclusive</w:t>
      </w:r>
      <w:proofErr w:type="gramEnd"/>
      <w:r w:rsidR="006A7079">
        <w:rPr>
          <w:rFonts w:ascii="Times New Roman" w:hAnsi="Times New Roman" w:cs="Times New Roman"/>
          <w:color w:val="000000"/>
          <w:sz w:val="24"/>
          <w:szCs w:val="24"/>
          <w:shd w:val="clear" w:color="auto" w:fill="FFFFFF"/>
        </w:rPr>
        <w:t xml:space="preserve"> right-turn </w:t>
      </w:r>
      <w:r w:rsidR="007A11AB" w:rsidRPr="00593E68">
        <w:rPr>
          <w:rFonts w:ascii="Times New Roman" w:hAnsi="Times New Roman" w:cs="Times New Roman"/>
          <w:color w:val="000000"/>
          <w:sz w:val="24"/>
          <w:szCs w:val="24"/>
          <w:shd w:val="clear" w:color="auto" w:fill="FFFFFF"/>
        </w:rPr>
        <w:t xml:space="preserve">lanes, islands, and traffic </w:t>
      </w:r>
      <w:r w:rsidR="006A7079">
        <w:rPr>
          <w:rFonts w:ascii="Times New Roman" w:hAnsi="Times New Roman" w:cs="Times New Roman"/>
          <w:color w:val="000000"/>
          <w:sz w:val="24"/>
          <w:szCs w:val="24"/>
          <w:shd w:val="clear" w:color="auto" w:fill="FFFFFF"/>
        </w:rPr>
        <w:t xml:space="preserve">control </w:t>
      </w:r>
      <w:r w:rsidR="007A11AB" w:rsidRPr="00593E68">
        <w:rPr>
          <w:rFonts w:ascii="Times New Roman" w:hAnsi="Times New Roman" w:cs="Times New Roman"/>
          <w:color w:val="000000"/>
          <w:sz w:val="24"/>
          <w:szCs w:val="24"/>
          <w:shd w:val="clear" w:color="auto" w:fill="FFFFFF"/>
        </w:rPr>
        <w:t>devices at signalized intersections</w:t>
      </w:r>
      <w:r w:rsidR="007A11AB">
        <w:rPr>
          <w:rFonts w:ascii="Times New Roman" w:hAnsi="Times New Roman" w:cs="Times New Roman"/>
          <w:color w:val="000000"/>
          <w:sz w:val="24"/>
          <w:szCs w:val="24"/>
          <w:shd w:val="clear" w:color="auto" w:fill="FFFFFF"/>
        </w:rPr>
        <w:t xml:space="preserve"> </w:t>
      </w:r>
      <w:r w:rsidR="007A11AB" w:rsidRPr="00593E68">
        <w:rPr>
          <w:rFonts w:ascii="Times New Roman" w:hAnsi="Times New Roman" w:cs="Times New Roman"/>
          <w:color w:val="000000"/>
          <w:sz w:val="24"/>
          <w:szCs w:val="24"/>
          <w:shd w:val="clear" w:color="auto" w:fill="FFFFFF"/>
        </w:rPr>
        <w:t>improve</w:t>
      </w:r>
      <w:r w:rsidR="007A11AB">
        <w:rPr>
          <w:rFonts w:ascii="Times New Roman" w:hAnsi="Times New Roman" w:cs="Times New Roman"/>
          <w:color w:val="000000"/>
          <w:sz w:val="24"/>
          <w:szCs w:val="24"/>
          <w:shd w:val="clear" w:color="auto" w:fill="FFFFFF"/>
        </w:rPr>
        <w:t>d</w:t>
      </w:r>
      <w:r w:rsidR="007A11AB" w:rsidRPr="00593E68">
        <w:rPr>
          <w:rFonts w:ascii="Times New Roman" w:hAnsi="Times New Roman" w:cs="Times New Roman"/>
          <w:color w:val="000000"/>
          <w:sz w:val="24"/>
          <w:szCs w:val="24"/>
          <w:shd w:val="clear" w:color="auto" w:fill="FFFFFF"/>
        </w:rPr>
        <w:t xml:space="preserve"> the </w:t>
      </w:r>
      <w:r w:rsidR="006A7079">
        <w:rPr>
          <w:rFonts w:ascii="Times New Roman" w:hAnsi="Times New Roman" w:cs="Times New Roman"/>
          <w:color w:val="000000"/>
          <w:sz w:val="24"/>
          <w:szCs w:val="24"/>
          <w:shd w:val="clear" w:color="auto" w:fill="FFFFFF"/>
        </w:rPr>
        <w:t xml:space="preserve">traffic </w:t>
      </w:r>
      <w:proofErr w:type="spellStart"/>
      <w:r w:rsidR="007A11AB" w:rsidRPr="00593E68">
        <w:rPr>
          <w:rFonts w:ascii="Times New Roman" w:hAnsi="Times New Roman" w:cs="Times New Roman"/>
          <w:color w:val="000000"/>
          <w:sz w:val="24"/>
          <w:szCs w:val="24"/>
          <w:shd w:val="clear" w:color="auto" w:fill="FFFFFF"/>
        </w:rPr>
        <w:t>operation</w:t>
      </w:r>
      <w:r w:rsidR="00ED4CA8">
        <w:rPr>
          <w:rFonts w:ascii="Times New Roman" w:hAnsi="Times New Roman" w:cs="Times New Roman"/>
          <w:color w:val="000000"/>
          <w:sz w:val="24"/>
          <w:szCs w:val="24"/>
          <w:shd w:val="clear" w:color="auto" w:fill="FFFFFF"/>
        </w:rPr>
        <w:t>s</w:t>
      </w:r>
      <w:r w:rsidR="006A7079">
        <w:rPr>
          <w:rFonts w:ascii="Times New Roman" w:hAnsi="Times New Roman" w:cs="Times New Roman"/>
          <w:color w:val="000000"/>
          <w:sz w:val="24"/>
          <w:szCs w:val="24"/>
          <w:shd w:val="clear" w:color="auto" w:fill="FFFFFF"/>
        </w:rPr>
        <w:t>s</w:t>
      </w:r>
      <w:r w:rsidR="007A11AB" w:rsidRPr="00593E68">
        <w:rPr>
          <w:rFonts w:ascii="Times New Roman" w:hAnsi="Times New Roman" w:cs="Times New Roman"/>
          <w:color w:val="000000"/>
          <w:sz w:val="24"/>
          <w:szCs w:val="24"/>
          <w:shd w:val="clear" w:color="auto" w:fill="FFFFFF"/>
        </w:rPr>
        <w:t>and</w:t>
      </w:r>
      <w:proofErr w:type="spellEnd"/>
      <w:r w:rsidR="007A11AB" w:rsidRPr="00593E68">
        <w:rPr>
          <w:rFonts w:ascii="Times New Roman" w:hAnsi="Times New Roman" w:cs="Times New Roman"/>
          <w:color w:val="000000"/>
          <w:sz w:val="24"/>
          <w:szCs w:val="24"/>
          <w:shd w:val="clear" w:color="auto" w:fill="FFFFFF"/>
        </w:rPr>
        <w:t xml:space="preserve"> safety </w:t>
      </w:r>
      <w:r w:rsidR="007A11AB">
        <w:rPr>
          <w:rFonts w:ascii="Times New Roman" w:hAnsi="Times New Roman" w:cs="Times New Roman"/>
          <w:color w:val="000000"/>
          <w:sz w:val="24"/>
          <w:szCs w:val="24"/>
          <w:shd w:val="clear" w:color="auto" w:fill="FFFFFF"/>
        </w:rPr>
        <w:t xml:space="preserve">of </w:t>
      </w:r>
      <w:r w:rsidR="007A11AB" w:rsidRPr="00593E68">
        <w:rPr>
          <w:rFonts w:ascii="Times New Roman" w:hAnsi="Times New Roman" w:cs="Times New Roman"/>
          <w:color w:val="000000"/>
          <w:sz w:val="24"/>
          <w:szCs w:val="24"/>
          <w:shd w:val="clear" w:color="auto" w:fill="FFFFFF"/>
        </w:rPr>
        <w:t>right-turn</w:t>
      </w:r>
      <w:r w:rsidR="008E288C">
        <w:rPr>
          <w:rFonts w:ascii="Times New Roman" w:hAnsi="Times New Roman" w:cs="Times New Roman"/>
          <w:color w:val="000000"/>
          <w:sz w:val="24"/>
          <w:szCs w:val="24"/>
          <w:shd w:val="clear" w:color="auto" w:fill="FFFFFF"/>
        </w:rPr>
        <w:t>ing traffic</w:t>
      </w:r>
      <w:r w:rsidR="007A11AB">
        <w:rPr>
          <w:rFonts w:ascii="Times New Roman" w:hAnsi="Times New Roman" w:cs="Times New Roman"/>
          <w:color w:val="000000"/>
          <w:sz w:val="24"/>
          <w:szCs w:val="24"/>
          <w:shd w:val="clear" w:color="auto" w:fill="FFFFFF"/>
        </w:rPr>
        <w:t>.</w:t>
      </w:r>
    </w:p>
    <w:p w14:paraId="25760647" w14:textId="6F609164" w:rsidR="003F0A50" w:rsidRDefault="003F0A50" w:rsidP="005A1B81">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Pedestrian crossing at signalized intersections conflicts with many traffic maneuvers. </w:t>
      </w:r>
      <w:r w:rsidRPr="00CC2810">
        <w:rPr>
          <w:rFonts w:ascii="Times New Roman" w:hAnsi="Times New Roman" w:cs="Times New Roman"/>
          <w:sz w:val="24"/>
          <w:szCs w:val="24"/>
        </w:rPr>
        <w:t xml:space="preserve">A permissive right-turn relies only on an acceptable gap </w:t>
      </w:r>
      <w:r>
        <w:rPr>
          <w:rFonts w:ascii="Times New Roman" w:hAnsi="Times New Roman" w:cs="Times New Roman"/>
          <w:sz w:val="24"/>
          <w:szCs w:val="24"/>
        </w:rPr>
        <w:t>in</w:t>
      </w:r>
      <w:r w:rsidRPr="00CC2810">
        <w:rPr>
          <w:rFonts w:ascii="Times New Roman" w:hAnsi="Times New Roman" w:cs="Times New Roman"/>
          <w:sz w:val="24"/>
          <w:szCs w:val="24"/>
        </w:rPr>
        <w:t xml:space="preserve"> the impeding </w:t>
      </w:r>
      <w:r>
        <w:rPr>
          <w:rFonts w:ascii="Times New Roman" w:hAnsi="Times New Roman" w:cs="Times New Roman"/>
          <w:sz w:val="24"/>
          <w:szCs w:val="24"/>
        </w:rPr>
        <w:t xml:space="preserve"> incoming</w:t>
      </w:r>
      <w:r w:rsidRPr="00CC2810">
        <w:rPr>
          <w:rFonts w:ascii="Times New Roman" w:hAnsi="Times New Roman" w:cs="Times New Roman"/>
          <w:sz w:val="24"/>
          <w:szCs w:val="24"/>
        </w:rPr>
        <w:t xml:space="preserve"> traffic to maneuver, including bicycles </w:t>
      </w:r>
      <w:r>
        <w:rPr>
          <w:rFonts w:ascii="Times New Roman" w:hAnsi="Times New Roman" w:cs="Times New Roman"/>
          <w:sz w:val="24"/>
          <w:szCs w:val="24"/>
        </w:rPr>
        <w:t>and</w:t>
      </w:r>
      <w:r w:rsidRPr="00CC2810">
        <w:rPr>
          <w:rFonts w:ascii="Times New Roman" w:hAnsi="Times New Roman" w:cs="Times New Roman"/>
          <w:sz w:val="24"/>
          <w:szCs w:val="24"/>
        </w:rPr>
        <w:t xml:space="preserve"> pedestrians </w:t>
      </w:r>
      <w:r w:rsidRPr="00CC2810">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&lt;EndNote&gt;&lt;Cite&gt;&lt;Author&gt;Hurwitz&lt;/Author&gt;&lt;Year&gt;2018&lt;/Year&gt;&lt;RecNum&gt;76&lt;/RecNum&gt;&lt;DisplayText&gt;(FHWA 2015, Hurwitz, Monsere et al. 2018)&lt;/DisplayText&gt;&lt;record&gt;&lt;rec-number&gt;76&lt;/rec-number&gt;&lt;foreign-keys&gt;&lt;key app="EN" db-id="0zx9srt04zssf6eepsxvax03dpfrvwz59wt9" timestamp="1539020051"&gt;76&lt;/key&gt;&lt;/foreign-keys&gt;&lt;ref-type name="Report"&gt;27&lt;/ref-type&gt;&lt;contributors&gt;&lt;authors&gt;&lt;author&gt;Hurwitz, David&lt;/author&gt;&lt;author&gt;Monsere, Chris&lt;/author&gt;&lt;author&gt;Kothuri, Sirisha&lt;/author&gt;&lt;author&gt;Jashami, Hisham&lt;/author&gt;&lt;author&gt;Buker, Kamilah&lt;/author&gt;&lt;author&gt;Kading, Andrew&lt;/author&gt;&lt;/authors&gt;&lt;/contributors&gt;&lt;titles&gt;&lt;title&gt;Improved Safety and Efficiency of Protected/Permitted Right-Turns in Oregon&lt;/title&gt;&lt;/titles&gt;&lt;dates&gt;&lt;year&gt;2018&lt;/year&gt;&lt;/dates&gt;&lt;publisher&gt;Oregon. Dept. of Transportation. Research Section&lt;/publisher&gt;&lt;urls&gt;&lt;/urls&gt;&lt;/record&gt;&lt;/Cite&gt;&lt;Cite&gt;&lt;Author&gt;FHWA&lt;/Author&gt;&lt;Year&gt;2015&lt;/Year&gt;&lt;RecNum&gt;25&lt;/RecNum&gt;&lt;record&gt;&lt;rec-number&gt;25&lt;/rec-number&gt;&lt;foreign-keys&gt;&lt;key app="EN" db-id="0zx9srt04zssf6eepsxvax03dpfrvwz59wt9" timestamp="1509384875"&gt;25&lt;/key&gt;&lt;/foreign-keys&gt;&lt;ref-type name="Book"&gt;6&lt;/ref-type&gt;&lt;contributors&gt;&lt;authors&gt;&lt;author&gt;FHWA&lt;/author&gt;&lt;/authors&gt;&lt;/contributors&gt;&lt;auth-address&gt;U.S. Department of Transportation, FHWA, Washington, DC.&lt;/auth-address&gt;&lt;titles&gt;&lt;title&gt;Traffic Signal Timing Manual&lt;/title&gt;&lt;/titles&gt;&lt;dates&gt;&lt;year&gt;2015&lt;/year&gt;&lt;/dates&gt;&lt;pub-location&gt;Washington D.C.&lt;/pub-location&gt;&lt;publisher&gt;U.s. Department of Transportation, Federal Highway Administration&lt;/publisher&gt;&lt;urls&gt;&lt;related-urls&gt;&lt;url&gt;https://ops.fhwa.dot.gov/publications/fhwahop08024/index.htm&lt;/url&gt;&lt;/related-urls&gt;&lt;/urls&gt;&lt;/record&gt;&lt;/Cite&gt;&lt;/EndNote&gt;</w:instrText>
      </w:r>
      <w:r w:rsidRPr="00CC2810">
        <w:rPr>
          <w:rFonts w:ascii="Times New Roman" w:hAnsi="Times New Roman" w:cs="Times New Roman"/>
          <w:sz w:val="24"/>
          <w:szCs w:val="24"/>
        </w:rPr>
        <w:fldChar w:fldCharType="separate"/>
      </w:r>
      <w:r>
        <w:rPr>
          <w:rFonts w:ascii="Times New Roman" w:hAnsi="Times New Roman" w:cs="Times New Roman"/>
          <w:noProof/>
          <w:sz w:val="24"/>
          <w:szCs w:val="24"/>
        </w:rPr>
        <w:t>(FHWA 2015, Hurwitz, Monsere et al. 2018)</w:t>
      </w:r>
      <w:r w:rsidRPr="00CC2810">
        <w:rPr>
          <w:rFonts w:ascii="Times New Roman" w:hAnsi="Times New Roman" w:cs="Times New Roman"/>
          <w:sz w:val="24"/>
          <w:szCs w:val="24"/>
        </w:rPr>
        <w:fldChar w:fldCharType="end"/>
      </w:r>
      <w:r w:rsidRPr="00803767">
        <w:rPr>
          <w:rFonts w:ascii="Times New Roman" w:eastAsia="Times New Roman" w:hAnsi="Times New Roman" w:cs="Times New Roman"/>
          <w:sz w:val="24"/>
          <w:szCs w:val="24"/>
        </w:rPr>
        <w:t xml:space="preserve">. </w:t>
      </w:r>
      <w:r w:rsidRPr="00CA55B7">
        <w:rPr>
          <w:rFonts w:ascii="Times New Roman" w:eastAsia="Times New Roman" w:hAnsi="Times New Roman" w:cs="Times New Roman"/>
          <w:sz w:val="24"/>
          <w:szCs w:val="24"/>
        </w:rPr>
        <w:t xml:space="preserve">Motorists turning right on </w:t>
      </w:r>
      <w:r>
        <w:rPr>
          <w:rFonts w:ascii="Times New Roman" w:eastAsia="Times New Roman" w:hAnsi="Times New Roman" w:cs="Times New Roman"/>
          <w:sz w:val="24"/>
          <w:szCs w:val="24"/>
        </w:rPr>
        <w:t xml:space="preserve">circular </w:t>
      </w:r>
      <w:r w:rsidRPr="00CA55B7">
        <w:rPr>
          <w:rFonts w:ascii="Times New Roman" w:eastAsia="Times New Roman" w:hAnsi="Times New Roman" w:cs="Times New Roman"/>
          <w:sz w:val="24"/>
          <w:szCs w:val="24"/>
        </w:rPr>
        <w:t>green must yield to pedestrians crossing on a walk signal fr</w:t>
      </w:r>
      <w:r>
        <w:rPr>
          <w:rFonts w:ascii="Times New Roman" w:eastAsia="Times New Roman" w:hAnsi="Times New Roman" w:cs="Times New Roman"/>
          <w:sz w:val="24"/>
          <w:szCs w:val="24"/>
        </w:rPr>
        <w:t>om</w:t>
      </w:r>
      <w:r w:rsidRPr="00CA55B7">
        <w:rPr>
          <w:rFonts w:ascii="Times New Roman" w:eastAsia="Times New Roman" w:hAnsi="Times New Roman" w:cs="Times New Roman"/>
          <w:sz w:val="24"/>
          <w:szCs w:val="24"/>
        </w:rPr>
        <w:t xml:space="preserve"> side street</w:t>
      </w:r>
      <w:r>
        <w:rPr>
          <w:rFonts w:ascii="Times New Roman" w:eastAsia="Times New Roman" w:hAnsi="Times New Roman" w:cs="Times New Roman"/>
          <w:sz w:val="24"/>
          <w:szCs w:val="24"/>
        </w:rPr>
        <w:t>s</w:t>
      </w:r>
      <w:r w:rsidRPr="00CA55B7">
        <w:rPr>
          <w:rFonts w:ascii="Times New Roman" w:eastAsia="Times New Roman" w:hAnsi="Times New Roman" w:cs="Times New Roman"/>
          <w:sz w:val="24"/>
          <w:szCs w:val="24"/>
        </w:rPr>
        <w:t xml:space="preserve"> (Herman 2002). Therefore, </w:t>
      </w:r>
      <w:r>
        <w:rPr>
          <w:rFonts w:ascii="Times New Roman" w:eastAsia="Times New Roman" w:hAnsi="Times New Roman" w:cs="Times New Roman"/>
          <w:sz w:val="24"/>
          <w:szCs w:val="24"/>
        </w:rPr>
        <w:t>“</w:t>
      </w:r>
      <w:r w:rsidRPr="00CA55B7">
        <w:rPr>
          <w:rFonts w:ascii="Times New Roman" w:eastAsia="Times New Roman" w:hAnsi="Times New Roman" w:cs="Times New Roman"/>
          <w:sz w:val="24"/>
          <w:szCs w:val="24"/>
        </w:rPr>
        <w:t>Yield to Pedestrians</w:t>
      </w:r>
      <w:r>
        <w:rPr>
          <w:rFonts w:ascii="Times New Roman" w:eastAsia="Times New Roman" w:hAnsi="Times New Roman" w:cs="Times New Roman"/>
          <w:sz w:val="24"/>
          <w:szCs w:val="24"/>
        </w:rPr>
        <w:t>”</w:t>
      </w:r>
      <w:r w:rsidRPr="00CA55B7">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w:t>
      </w:r>
      <w:r w:rsidRPr="00CA55B7">
        <w:rPr>
          <w:rFonts w:ascii="Times New Roman" w:eastAsia="Times New Roman" w:hAnsi="Times New Roman" w:cs="Times New Roman"/>
          <w:sz w:val="24"/>
          <w:szCs w:val="24"/>
        </w:rPr>
        <w:t>Pedestrians Watch for Turning Vehicle</w:t>
      </w:r>
      <w:r>
        <w:rPr>
          <w:rFonts w:ascii="Times New Roman" w:eastAsia="Times New Roman" w:hAnsi="Times New Roman" w:cs="Times New Roman"/>
          <w:sz w:val="24"/>
          <w:szCs w:val="24"/>
        </w:rPr>
        <w:t>”</w:t>
      </w:r>
      <w:r w:rsidRPr="00CA55B7">
        <w:rPr>
          <w:rFonts w:ascii="Times New Roman" w:eastAsia="Times New Roman" w:hAnsi="Times New Roman" w:cs="Times New Roman"/>
          <w:sz w:val="24"/>
          <w:szCs w:val="24"/>
        </w:rPr>
        <w:t xml:space="preserve"> signs are commonly used to mitigate pedestrian</w:t>
      </w:r>
      <w:r>
        <w:rPr>
          <w:rFonts w:ascii="Times New Roman" w:eastAsia="Times New Roman" w:hAnsi="Times New Roman" w:cs="Times New Roman"/>
          <w:sz w:val="24"/>
          <w:szCs w:val="24"/>
        </w:rPr>
        <w:t xml:space="preserve"> related</w:t>
      </w:r>
      <w:r w:rsidRPr="00CA55B7">
        <w:rPr>
          <w:rFonts w:ascii="Times New Roman" w:eastAsia="Times New Roman" w:hAnsi="Times New Roman" w:cs="Times New Roman"/>
          <w:sz w:val="24"/>
          <w:szCs w:val="24"/>
        </w:rPr>
        <w:t xml:space="preserve"> risks </w:t>
      </w:r>
      <w:r>
        <w:rPr>
          <w:rFonts w:ascii="Times New Roman" w:eastAsia="Times New Roman" w:hAnsi="Times New Roman" w:cs="Times New Roman"/>
          <w:sz w:val="24"/>
          <w:szCs w:val="24"/>
        </w:rPr>
        <w:t>in conjunction with</w:t>
      </w:r>
      <w:r w:rsidRPr="00CA55B7">
        <w:rPr>
          <w:rFonts w:ascii="Times New Roman" w:eastAsia="Times New Roman" w:hAnsi="Times New Roman" w:cs="Times New Roman"/>
          <w:sz w:val="24"/>
          <w:szCs w:val="24"/>
        </w:rPr>
        <w:t xml:space="preserve"> turning traffic (</w:t>
      </w:r>
      <w:proofErr w:type="spellStart"/>
      <w:r w:rsidRPr="00CA55B7">
        <w:rPr>
          <w:rFonts w:ascii="Times New Roman" w:eastAsia="Times New Roman" w:hAnsi="Times New Roman" w:cs="Times New Roman"/>
          <w:sz w:val="24"/>
          <w:szCs w:val="24"/>
        </w:rPr>
        <w:t>Zegeer</w:t>
      </w:r>
      <w:proofErr w:type="spellEnd"/>
      <w:r w:rsidRPr="00CA55B7">
        <w:rPr>
          <w:rFonts w:ascii="Times New Roman" w:eastAsia="Times New Roman" w:hAnsi="Times New Roman" w:cs="Times New Roman"/>
          <w:sz w:val="24"/>
          <w:szCs w:val="24"/>
        </w:rPr>
        <w:t xml:space="preserve">, </w:t>
      </w:r>
      <w:proofErr w:type="spellStart"/>
      <w:r w:rsidRPr="00CA55B7">
        <w:rPr>
          <w:rFonts w:ascii="Times New Roman" w:eastAsia="Times New Roman" w:hAnsi="Times New Roman" w:cs="Times New Roman"/>
          <w:sz w:val="24"/>
          <w:szCs w:val="24"/>
        </w:rPr>
        <w:t>Opiela</w:t>
      </w:r>
      <w:proofErr w:type="spellEnd"/>
      <w:r w:rsidRPr="00CA55B7">
        <w:rPr>
          <w:rFonts w:ascii="Times New Roman" w:eastAsia="Times New Roman" w:hAnsi="Times New Roman" w:cs="Times New Roman"/>
          <w:sz w:val="24"/>
          <w:szCs w:val="24"/>
        </w:rPr>
        <w:t xml:space="preserve"> et al. 1982).</w:t>
      </w:r>
      <w:r>
        <w:rPr>
          <w:rFonts w:ascii="Times New Roman" w:eastAsia="Times New Roman" w:hAnsi="Times New Roman" w:cs="Times New Roman"/>
          <w:sz w:val="24"/>
          <w:szCs w:val="24"/>
        </w:rPr>
        <w:t xml:space="preserve"> </w:t>
      </w:r>
      <w:r w:rsidRPr="0075498F">
        <w:rPr>
          <w:rFonts w:ascii="Times New Roman" w:hAnsi="Times New Roman" w:cs="Times New Roman"/>
          <w:color w:val="000000"/>
          <w:sz w:val="24"/>
          <w:szCs w:val="24"/>
          <w:shd w:val="clear" w:color="auto" w:fill="FFFFFF"/>
        </w:rPr>
        <w:t>Pedestrians are usually assigned to cross simultaneously with the through-traffic movement wher</w:t>
      </w:r>
      <w:r>
        <w:rPr>
          <w:rFonts w:ascii="Times New Roman" w:hAnsi="Times New Roman" w:cs="Times New Roman"/>
          <w:color w:val="000000"/>
          <w:sz w:val="24"/>
          <w:szCs w:val="24"/>
          <w:shd w:val="clear" w:color="auto" w:fill="FFFFFF"/>
        </w:rPr>
        <w:t>eas</w:t>
      </w:r>
      <w:r w:rsidRPr="0075498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vehicles and bicycles are expected to</w:t>
      </w:r>
      <w:r w:rsidRPr="0075498F">
        <w:rPr>
          <w:rFonts w:ascii="Times New Roman" w:hAnsi="Times New Roman" w:cs="Times New Roman"/>
          <w:color w:val="000000"/>
          <w:sz w:val="24"/>
          <w:szCs w:val="24"/>
          <w:shd w:val="clear" w:color="auto" w:fill="FFFFFF"/>
        </w:rPr>
        <w:t xml:space="preserve"> yield before turning right (FHWA 2015 b)</w:t>
      </w:r>
      <w:r>
        <w:rPr>
          <w:rFonts w:ascii="Times New Roman" w:hAnsi="Times New Roman" w:cs="Times New Roman"/>
          <w:color w:val="000000"/>
          <w:sz w:val="24"/>
          <w:szCs w:val="24"/>
          <w:shd w:val="clear" w:color="auto" w:fill="FFFFFF"/>
        </w:rPr>
        <w:t xml:space="preserve">. </w:t>
      </w:r>
      <w:r w:rsidRPr="007D4E55">
        <w:rPr>
          <w:rFonts w:ascii="Times New Roman" w:hAnsi="Times New Roman" w:cs="Times New Roman"/>
          <w:color w:val="000000"/>
          <w:sz w:val="24"/>
          <w:szCs w:val="24"/>
          <w:shd w:val="clear" w:color="auto" w:fill="FFFFFF"/>
        </w:rPr>
        <w:t>The</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lastRenderedPageBreak/>
        <w:t>literature</w:t>
      </w:r>
      <w:r w:rsidRPr="007D4E5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review</w:t>
      </w:r>
      <w:r w:rsidRPr="007D4E5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showed tha</w:t>
      </w:r>
      <w:r w:rsidRPr="007D4E55">
        <w:rPr>
          <w:rFonts w:ascii="Times New Roman" w:hAnsi="Times New Roman" w:cs="Times New Roman"/>
          <w:color w:val="000000"/>
          <w:sz w:val="24"/>
          <w:szCs w:val="24"/>
          <w:shd w:val="clear" w:color="auto" w:fill="FFFFFF"/>
        </w:rPr>
        <w:t xml:space="preserve">t drivers </w:t>
      </w:r>
      <w:r>
        <w:rPr>
          <w:rFonts w:ascii="Times New Roman" w:hAnsi="Times New Roman" w:cs="Times New Roman"/>
          <w:color w:val="000000"/>
          <w:sz w:val="24"/>
          <w:szCs w:val="24"/>
          <w:shd w:val="clear" w:color="auto" w:fill="FFFFFF"/>
        </w:rPr>
        <w:t>have a strong understanding of</w:t>
      </w:r>
      <w:r w:rsidRPr="007D4E55">
        <w:rPr>
          <w:rFonts w:ascii="Times New Roman" w:hAnsi="Times New Roman" w:cs="Times New Roman"/>
          <w:color w:val="000000"/>
          <w:sz w:val="24"/>
          <w:szCs w:val="24"/>
          <w:shd w:val="clear" w:color="auto" w:fill="FFFFFF"/>
        </w:rPr>
        <w:t xml:space="preserve"> the right-turn FYA and found that the </w:t>
      </w:r>
      <w:r>
        <w:rPr>
          <w:rFonts w:ascii="Times New Roman" w:hAnsi="Times New Roman" w:cs="Times New Roman"/>
          <w:color w:val="000000"/>
          <w:sz w:val="24"/>
          <w:szCs w:val="24"/>
          <w:shd w:val="clear" w:color="auto" w:fill="FFFFFF"/>
        </w:rPr>
        <w:t xml:space="preserve">addition of the </w:t>
      </w:r>
      <w:r w:rsidRPr="007D4E55">
        <w:rPr>
          <w:rFonts w:ascii="Times New Roman" w:hAnsi="Times New Roman" w:cs="Times New Roman"/>
          <w:color w:val="000000"/>
          <w:sz w:val="24"/>
          <w:szCs w:val="24"/>
          <w:shd w:val="clear" w:color="auto" w:fill="FFFFFF"/>
        </w:rPr>
        <w:t xml:space="preserve">proposed FYA message </w:t>
      </w:r>
      <w:r>
        <w:rPr>
          <w:rFonts w:ascii="Times New Roman" w:hAnsi="Times New Roman" w:cs="Times New Roman"/>
          <w:color w:val="000000"/>
          <w:sz w:val="24"/>
          <w:szCs w:val="24"/>
          <w:shd w:val="clear" w:color="auto" w:fill="FFFFFF"/>
        </w:rPr>
        <w:t>led to lower levels</w:t>
      </w:r>
      <w:r w:rsidRPr="007D4E55">
        <w:rPr>
          <w:rFonts w:ascii="Times New Roman" w:hAnsi="Times New Roman" w:cs="Times New Roman"/>
          <w:color w:val="000000"/>
          <w:sz w:val="24"/>
          <w:szCs w:val="24"/>
          <w:shd w:val="clear" w:color="auto" w:fill="FFFFFF"/>
        </w:rPr>
        <w:t xml:space="preserve"> of confusion upon full implementation</w:t>
      </w:r>
      <w:r>
        <w:rPr>
          <w:rFonts w:ascii="Times New Roman" w:hAnsi="Times New Roman" w:cs="Times New Roman"/>
          <w:color w:val="000000"/>
          <w:sz w:val="24"/>
          <w:szCs w:val="24"/>
          <w:shd w:val="clear" w:color="auto" w:fill="FFFFFF"/>
        </w:rPr>
        <w:t xml:space="preserve"> </w:t>
      </w:r>
      <w:r w:rsidRPr="008351C8">
        <w:rPr>
          <w:rFonts w:ascii="Times New Roman" w:hAnsi="Times New Roman" w:cs="Times New Roman"/>
          <w:sz w:val="24"/>
          <w:szCs w:val="24"/>
          <w:shd w:val="clear" w:color="auto" w:fill="FFFFFF"/>
        </w:rPr>
        <w:t xml:space="preserve">(Casola 2018, Hurwitz, D., Monsere, C., Kothuri, S., </w:t>
      </w:r>
      <w:proofErr w:type="spellStart"/>
      <w:r w:rsidRPr="008351C8">
        <w:rPr>
          <w:rFonts w:ascii="Times New Roman" w:hAnsi="Times New Roman" w:cs="Times New Roman"/>
          <w:sz w:val="24"/>
          <w:szCs w:val="24"/>
          <w:shd w:val="clear" w:color="auto" w:fill="FFFFFF"/>
        </w:rPr>
        <w:t>Jashami</w:t>
      </w:r>
      <w:proofErr w:type="spellEnd"/>
      <w:r w:rsidRPr="008351C8">
        <w:rPr>
          <w:rFonts w:ascii="Times New Roman" w:hAnsi="Times New Roman" w:cs="Times New Roman"/>
          <w:sz w:val="24"/>
          <w:szCs w:val="24"/>
          <w:shd w:val="clear" w:color="auto" w:fill="FFFFFF"/>
        </w:rPr>
        <w:t xml:space="preserve">, H., </w:t>
      </w:r>
      <w:proofErr w:type="spellStart"/>
      <w:r w:rsidRPr="008351C8">
        <w:rPr>
          <w:rFonts w:ascii="Times New Roman" w:hAnsi="Times New Roman" w:cs="Times New Roman"/>
          <w:sz w:val="24"/>
          <w:szCs w:val="24"/>
          <w:shd w:val="clear" w:color="auto" w:fill="FFFFFF"/>
        </w:rPr>
        <w:t>Buker</w:t>
      </w:r>
      <w:proofErr w:type="spellEnd"/>
      <w:r w:rsidRPr="008351C8">
        <w:rPr>
          <w:rFonts w:ascii="Times New Roman" w:hAnsi="Times New Roman" w:cs="Times New Roman"/>
          <w:sz w:val="24"/>
          <w:szCs w:val="24"/>
          <w:shd w:val="clear" w:color="auto" w:fill="FFFFFF"/>
        </w:rPr>
        <w:t xml:space="preserve">, K., &amp; </w:t>
      </w:r>
      <w:proofErr w:type="spellStart"/>
      <w:r w:rsidRPr="008351C8">
        <w:rPr>
          <w:rFonts w:ascii="Times New Roman" w:hAnsi="Times New Roman" w:cs="Times New Roman"/>
          <w:sz w:val="24"/>
          <w:szCs w:val="24"/>
          <w:shd w:val="clear" w:color="auto" w:fill="FFFFFF"/>
        </w:rPr>
        <w:t>Kading</w:t>
      </w:r>
      <w:proofErr w:type="spellEnd"/>
      <w:r w:rsidRPr="008351C8">
        <w:rPr>
          <w:rFonts w:ascii="Times New Roman" w:hAnsi="Times New Roman" w:cs="Times New Roman"/>
          <w:sz w:val="24"/>
          <w:szCs w:val="24"/>
          <w:shd w:val="clear" w:color="auto" w:fill="FFFFFF"/>
        </w:rPr>
        <w:t xml:space="preserve">, A. 2018, Noyce and </w:t>
      </w:r>
      <w:proofErr w:type="spellStart"/>
      <w:r w:rsidRPr="008351C8">
        <w:rPr>
          <w:rFonts w:ascii="Times New Roman" w:hAnsi="Times New Roman" w:cs="Times New Roman"/>
          <w:sz w:val="24"/>
          <w:szCs w:val="24"/>
          <w:shd w:val="clear" w:color="auto" w:fill="FFFFFF"/>
        </w:rPr>
        <w:t>Knodler</w:t>
      </w:r>
      <w:proofErr w:type="spellEnd"/>
      <w:r w:rsidRPr="008351C8">
        <w:rPr>
          <w:rFonts w:ascii="Times New Roman" w:hAnsi="Times New Roman" w:cs="Times New Roman"/>
          <w:sz w:val="24"/>
          <w:szCs w:val="24"/>
          <w:shd w:val="clear" w:color="auto" w:fill="FFFFFF"/>
        </w:rPr>
        <w:t xml:space="preserve"> 2017)</w:t>
      </w:r>
      <w:r>
        <w:rPr>
          <w:rFonts w:ascii="Times New Roman" w:hAnsi="Times New Roman" w:cs="Times New Roman"/>
          <w:color w:val="000000"/>
          <w:sz w:val="24"/>
          <w:szCs w:val="24"/>
          <w:shd w:val="clear" w:color="auto" w:fill="FFFFFF"/>
        </w:rPr>
        <w:t xml:space="preserve">. </w:t>
      </w:r>
    </w:p>
    <w:p w14:paraId="65363ED4" w14:textId="1A9FA2C4" w:rsidR="00685ACC" w:rsidRDefault="00307236" w:rsidP="00116D12">
      <w:pPr>
        <w:spacing w:line="240" w:lineRule="auto"/>
        <w:jc w:val="both"/>
        <w:rPr>
          <w:rFonts w:ascii="Times New Roman" w:hAnsi="Times New Roman" w:cs="Times New Roman"/>
          <w:color w:val="000000"/>
          <w:sz w:val="24"/>
          <w:szCs w:val="24"/>
          <w:shd w:val="clear" w:color="auto" w:fill="FFFFFF"/>
        </w:rPr>
      </w:pPr>
      <w:r w:rsidRPr="00307236">
        <w:rPr>
          <w:rFonts w:ascii="Times New Roman" w:hAnsi="Times New Roman" w:cs="Times New Roman"/>
          <w:color w:val="000000"/>
          <w:sz w:val="24"/>
          <w:szCs w:val="24"/>
          <w:shd w:val="clear" w:color="auto" w:fill="FFFFFF"/>
        </w:rPr>
        <w:t xml:space="preserve">Right turn on red (RTOR) allows right-turn traffic to make a right-turn movement after </w:t>
      </w:r>
      <w:r w:rsidR="00ED2F36">
        <w:rPr>
          <w:rFonts w:ascii="Times New Roman" w:hAnsi="Times New Roman" w:cs="Times New Roman"/>
          <w:color w:val="000000"/>
          <w:sz w:val="24"/>
          <w:szCs w:val="24"/>
          <w:shd w:val="clear" w:color="auto" w:fill="FFFFFF"/>
        </w:rPr>
        <w:t>yielding to</w:t>
      </w:r>
      <w:r w:rsidR="00403C69">
        <w:rPr>
          <w:rFonts w:ascii="Times New Roman" w:hAnsi="Times New Roman" w:cs="Times New Roman"/>
          <w:color w:val="000000"/>
          <w:sz w:val="24"/>
          <w:szCs w:val="24"/>
          <w:shd w:val="clear" w:color="auto" w:fill="FFFFFF"/>
        </w:rPr>
        <w:t xml:space="preserve"> </w:t>
      </w:r>
      <w:r w:rsidR="00403C69" w:rsidRPr="00307236">
        <w:rPr>
          <w:rFonts w:ascii="Times New Roman" w:hAnsi="Times New Roman" w:cs="Times New Roman"/>
          <w:color w:val="000000"/>
          <w:sz w:val="24"/>
          <w:szCs w:val="24"/>
          <w:shd w:val="clear" w:color="auto" w:fill="FFFFFF"/>
        </w:rPr>
        <w:t>pedestrian</w:t>
      </w:r>
      <w:r w:rsidR="00BF5B77">
        <w:rPr>
          <w:rFonts w:ascii="Times New Roman" w:hAnsi="Times New Roman" w:cs="Times New Roman"/>
          <w:color w:val="000000"/>
          <w:sz w:val="24"/>
          <w:szCs w:val="24"/>
          <w:shd w:val="clear" w:color="auto" w:fill="FFFFFF"/>
        </w:rPr>
        <w:t>s</w:t>
      </w:r>
      <w:r w:rsidRPr="00307236">
        <w:rPr>
          <w:rFonts w:ascii="Times New Roman" w:hAnsi="Times New Roman" w:cs="Times New Roman"/>
          <w:color w:val="000000"/>
          <w:sz w:val="24"/>
          <w:szCs w:val="24"/>
          <w:shd w:val="clear" w:color="auto" w:fill="FFFFFF"/>
        </w:rPr>
        <w:t xml:space="preserve"> and impeding traffic. </w:t>
      </w:r>
      <w:r w:rsidR="00403C69" w:rsidRPr="00403C69">
        <w:rPr>
          <w:rFonts w:ascii="Times New Roman" w:hAnsi="Times New Roman" w:cs="Times New Roman"/>
          <w:color w:val="000000"/>
          <w:sz w:val="24"/>
          <w:szCs w:val="24"/>
          <w:shd w:val="clear" w:color="auto" w:fill="FFFFFF"/>
        </w:rPr>
        <w:t xml:space="preserve">In </w:t>
      </w:r>
      <w:r w:rsidR="008E1B47">
        <w:rPr>
          <w:rFonts w:ascii="Times New Roman" w:hAnsi="Times New Roman" w:cs="Times New Roman"/>
          <w:color w:val="000000"/>
          <w:sz w:val="24"/>
          <w:szCs w:val="24"/>
          <w:shd w:val="clear" w:color="auto" w:fill="FFFFFF"/>
        </w:rPr>
        <w:t>general</w:t>
      </w:r>
      <w:r w:rsidR="00403C69" w:rsidRPr="00403C69">
        <w:rPr>
          <w:rFonts w:ascii="Times New Roman" w:hAnsi="Times New Roman" w:cs="Times New Roman"/>
          <w:color w:val="000000"/>
          <w:sz w:val="24"/>
          <w:szCs w:val="24"/>
          <w:shd w:val="clear" w:color="auto" w:fill="FFFFFF"/>
        </w:rPr>
        <w:t xml:space="preserve">, vehicular traffic may turn </w:t>
      </w:r>
      <w:r w:rsidR="00403C69">
        <w:rPr>
          <w:rFonts w:ascii="Times New Roman" w:hAnsi="Times New Roman" w:cs="Times New Roman"/>
          <w:color w:val="000000"/>
          <w:sz w:val="24"/>
          <w:szCs w:val="24"/>
          <w:shd w:val="clear" w:color="auto" w:fill="FFFFFF"/>
        </w:rPr>
        <w:t>right on red after a full stop</w:t>
      </w:r>
      <w:r w:rsidR="006D3BFB">
        <w:rPr>
          <w:rFonts w:ascii="Times New Roman" w:hAnsi="Times New Roman" w:cs="Times New Roman"/>
          <w:color w:val="000000"/>
          <w:sz w:val="24"/>
          <w:szCs w:val="24"/>
          <w:shd w:val="clear" w:color="auto" w:fill="FFFFFF"/>
        </w:rPr>
        <w:t xml:space="preserve"> and yield </w:t>
      </w:r>
      <w:r w:rsidR="008D3BBC">
        <w:rPr>
          <w:rFonts w:ascii="Times New Roman" w:hAnsi="Times New Roman" w:cs="Times New Roman"/>
          <w:color w:val="000000"/>
          <w:sz w:val="24"/>
          <w:szCs w:val="24"/>
          <w:shd w:val="clear" w:color="auto" w:fill="FFFFFF"/>
        </w:rPr>
        <w:t xml:space="preserve">to </w:t>
      </w:r>
      <w:r w:rsidR="006D3BFB">
        <w:rPr>
          <w:rFonts w:ascii="Times New Roman" w:hAnsi="Times New Roman" w:cs="Times New Roman"/>
          <w:color w:val="000000"/>
          <w:sz w:val="24"/>
          <w:szCs w:val="24"/>
          <w:shd w:val="clear" w:color="auto" w:fill="FFFFFF"/>
        </w:rPr>
        <w:t>pedestrian</w:t>
      </w:r>
      <w:r w:rsidR="008D3BBC">
        <w:rPr>
          <w:rFonts w:ascii="Times New Roman" w:hAnsi="Times New Roman" w:cs="Times New Roman"/>
          <w:color w:val="000000"/>
          <w:sz w:val="24"/>
          <w:szCs w:val="24"/>
          <w:shd w:val="clear" w:color="auto" w:fill="FFFFFF"/>
        </w:rPr>
        <w:t>s</w:t>
      </w:r>
      <w:r w:rsidR="006D3BFB">
        <w:rPr>
          <w:rFonts w:ascii="Times New Roman" w:hAnsi="Times New Roman" w:cs="Times New Roman"/>
          <w:color w:val="000000"/>
          <w:sz w:val="24"/>
          <w:szCs w:val="24"/>
          <w:shd w:val="clear" w:color="auto" w:fill="FFFFFF"/>
        </w:rPr>
        <w:t xml:space="preserve"> and impeding traffic</w:t>
      </w:r>
      <w:r w:rsidR="00403C69">
        <w:rPr>
          <w:rFonts w:ascii="Times New Roman" w:hAnsi="Times New Roman" w:cs="Times New Roman"/>
          <w:color w:val="000000"/>
          <w:sz w:val="24"/>
          <w:szCs w:val="24"/>
          <w:shd w:val="clear" w:color="auto" w:fill="FFFFFF"/>
        </w:rPr>
        <w:t xml:space="preserve"> </w:t>
      </w:r>
      <w:r w:rsidR="006D3BFB" w:rsidRPr="006D3BFB">
        <w:rPr>
          <w:rFonts w:ascii="Times New Roman" w:hAnsi="Times New Roman" w:cs="Times New Roman"/>
          <w:color w:val="000000"/>
          <w:sz w:val="24"/>
          <w:szCs w:val="24"/>
          <w:shd w:val="clear" w:color="auto" w:fill="FFFFFF"/>
        </w:rPr>
        <w:t>(FHWA 2015</w:t>
      </w:r>
      <w:r w:rsidR="006D3BFB">
        <w:rPr>
          <w:rFonts w:ascii="Times New Roman" w:hAnsi="Times New Roman" w:cs="Times New Roman"/>
          <w:color w:val="000000"/>
          <w:sz w:val="24"/>
          <w:szCs w:val="24"/>
          <w:shd w:val="clear" w:color="auto" w:fill="FFFFFF"/>
        </w:rPr>
        <w:t xml:space="preserve">, </w:t>
      </w:r>
      <w:r w:rsidR="00403C69" w:rsidRPr="00403C69">
        <w:rPr>
          <w:rFonts w:ascii="Times New Roman" w:hAnsi="Times New Roman" w:cs="Times New Roman"/>
          <w:color w:val="000000"/>
          <w:sz w:val="24"/>
          <w:szCs w:val="24"/>
          <w:shd w:val="clear" w:color="auto" w:fill="FFFFFF"/>
        </w:rPr>
        <w:t xml:space="preserve">Herman 2002). </w:t>
      </w:r>
      <w:r w:rsidRPr="00307236">
        <w:rPr>
          <w:rFonts w:ascii="Times New Roman" w:hAnsi="Times New Roman" w:cs="Times New Roman"/>
          <w:color w:val="000000"/>
          <w:sz w:val="24"/>
          <w:szCs w:val="24"/>
          <w:shd w:val="clear" w:color="auto" w:fill="FFFFFF"/>
        </w:rPr>
        <w:t xml:space="preserve">Many studies have researched the RTOR and found that allowing right turns on red leads to operational delay reduction, positive environmental effect, and energy consumption reduction (Herman, 2002; McGee, H. W., Stimpson, W. A., Cohen, J., King, G. F., &amp; Morris, R. F 1976). </w:t>
      </w:r>
      <w:r w:rsidR="0029693B" w:rsidRPr="0029693B">
        <w:rPr>
          <w:rFonts w:ascii="Times New Roman" w:hAnsi="Times New Roman" w:cs="Times New Roman"/>
          <w:color w:val="000000"/>
          <w:sz w:val="24"/>
          <w:szCs w:val="24"/>
          <w:shd w:val="clear" w:color="auto" w:fill="FFFFFF"/>
        </w:rPr>
        <w:t>Hurwitz</w:t>
      </w:r>
      <w:r w:rsidR="003111B2" w:rsidRPr="0029693B">
        <w:rPr>
          <w:rFonts w:ascii="Times New Roman" w:hAnsi="Times New Roman" w:cs="Times New Roman"/>
          <w:color w:val="000000"/>
          <w:sz w:val="24"/>
          <w:szCs w:val="24"/>
          <w:shd w:val="clear" w:color="auto" w:fill="FFFFFF"/>
        </w:rPr>
        <w:t>, et</w:t>
      </w:r>
      <w:r w:rsidR="0029693B" w:rsidRPr="0029693B">
        <w:rPr>
          <w:rFonts w:ascii="Times New Roman" w:hAnsi="Times New Roman" w:cs="Times New Roman"/>
          <w:color w:val="000000"/>
          <w:sz w:val="24"/>
          <w:szCs w:val="24"/>
          <w:shd w:val="clear" w:color="auto" w:fill="FFFFFF"/>
        </w:rPr>
        <w:t xml:space="preserve"> al. (2018) studied the implementation of the flashing yellow indication on a permissive right turn to investigate the safety and operational effectiveness of implementing FYA at exclusive right-turn lanes.</w:t>
      </w:r>
      <w:r w:rsidR="0029693B" w:rsidRPr="0029693B">
        <w:t xml:space="preserve"> </w:t>
      </w:r>
      <w:r w:rsidR="0029693B" w:rsidRPr="0029693B">
        <w:rPr>
          <w:rFonts w:ascii="Times New Roman" w:hAnsi="Times New Roman" w:cs="Times New Roman"/>
          <w:color w:val="000000"/>
          <w:sz w:val="24"/>
          <w:szCs w:val="24"/>
          <w:shd w:val="clear" w:color="auto" w:fill="FFFFFF"/>
        </w:rPr>
        <w:t>The objective was to examine the operational performance of several PPRT phasing alternatives under multiple volume levels.</w:t>
      </w:r>
      <w:r w:rsidR="00936BF3" w:rsidRPr="00936BF3">
        <w:rPr>
          <w:rFonts w:ascii="Times New Roman" w:hAnsi="Times New Roman" w:cs="Times New Roman"/>
          <w:color w:val="000000"/>
          <w:sz w:val="24"/>
          <w:szCs w:val="24"/>
          <w:shd w:val="clear" w:color="auto" w:fill="FFFFFF"/>
        </w:rPr>
        <w:t xml:space="preserve"> </w:t>
      </w:r>
      <w:r w:rsidR="00936BF3" w:rsidRPr="00B21DED">
        <w:rPr>
          <w:rFonts w:asciiTheme="majorBidi" w:hAnsiTheme="majorBidi" w:cstheme="majorBidi"/>
          <w:color w:val="000000"/>
          <w:sz w:val="24"/>
          <w:szCs w:val="24"/>
          <w:shd w:val="clear" w:color="auto" w:fill="FFFFFF"/>
        </w:rPr>
        <w:t xml:space="preserve">The study shows the percent difference in delay </w:t>
      </w:r>
      <w:r w:rsidR="00936BF3" w:rsidRPr="00B21DED">
        <w:rPr>
          <w:rFonts w:asciiTheme="majorBidi" w:hAnsiTheme="majorBidi" w:cstheme="majorBidi"/>
          <w:sz w:val="24"/>
          <w:szCs w:val="24"/>
        </w:rPr>
        <w:t xml:space="preserve">for </w:t>
      </w:r>
      <w:r w:rsidR="00936BF3">
        <w:rPr>
          <w:rFonts w:asciiTheme="majorBidi" w:hAnsiTheme="majorBidi" w:cstheme="majorBidi"/>
          <w:sz w:val="24"/>
          <w:szCs w:val="24"/>
        </w:rPr>
        <w:t xml:space="preserve">six scenarios </w:t>
      </w:r>
      <w:r w:rsidR="00936BF3" w:rsidRPr="00B21DED">
        <w:rPr>
          <w:rFonts w:asciiTheme="majorBidi" w:hAnsiTheme="majorBidi" w:cstheme="majorBidi"/>
          <w:sz w:val="24"/>
          <w:szCs w:val="24"/>
        </w:rPr>
        <w:t>by increasing the EB lef</w:t>
      </w:r>
      <w:r w:rsidR="00AE566E">
        <w:rPr>
          <w:rFonts w:asciiTheme="majorBidi" w:hAnsiTheme="majorBidi" w:cstheme="majorBidi"/>
          <w:sz w:val="24"/>
          <w:szCs w:val="24"/>
        </w:rPr>
        <w:t>t</w:t>
      </w:r>
      <w:r w:rsidR="00936BF3" w:rsidRPr="00B21DED">
        <w:rPr>
          <w:rFonts w:asciiTheme="majorBidi" w:hAnsiTheme="majorBidi" w:cstheme="majorBidi"/>
          <w:sz w:val="24"/>
          <w:szCs w:val="24"/>
        </w:rPr>
        <w:t>-turns and WB right-turns up to 25% and the pedestrian volumes to 100%</w:t>
      </w:r>
      <w:r w:rsidR="00936BF3">
        <w:rPr>
          <w:rFonts w:asciiTheme="majorBidi" w:hAnsiTheme="majorBidi" w:cstheme="majorBidi"/>
          <w:sz w:val="24"/>
          <w:szCs w:val="24"/>
        </w:rPr>
        <w:t>,</w:t>
      </w:r>
      <w:r w:rsidR="00936BF3" w:rsidRPr="00B21DED">
        <w:rPr>
          <w:rFonts w:asciiTheme="majorBidi" w:hAnsiTheme="majorBidi" w:cstheme="majorBidi"/>
          <w:sz w:val="24"/>
          <w:szCs w:val="24"/>
        </w:rPr>
        <w:t xml:space="preserve"> compares to the base</w:t>
      </w:r>
      <w:r w:rsidR="003B2022">
        <w:rPr>
          <w:rFonts w:asciiTheme="majorBidi" w:hAnsiTheme="majorBidi" w:cstheme="majorBidi"/>
          <w:sz w:val="24"/>
          <w:szCs w:val="24"/>
        </w:rPr>
        <w:t xml:space="preserve"> scenario</w:t>
      </w:r>
      <w:r w:rsidR="00936BF3">
        <w:rPr>
          <w:rFonts w:asciiTheme="majorBidi" w:hAnsiTheme="majorBidi" w:cstheme="majorBidi"/>
          <w:sz w:val="24"/>
          <w:szCs w:val="24"/>
        </w:rPr>
        <w:t>.</w:t>
      </w:r>
      <w:r w:rsidR="0029693B" w:rsidRPr="0029693B">
        <w:rPr>
          <w:rFonts w:ascii="Times New Roman" w:hAnsi="Times New Roman" w:cs="Times New Roman"/>
          <w:color w:val="000000"/>
          <w:sz w:val="24"/>
          <w:szCs w:val="24"/>
          <w:shd w:val="clear" w:color="auto" w:fill="FFFFFF"/>
        </w:rPr>
        <w:t xml:space="preserve"> </w:t>
      </w:r>
      <w:r w:rsidR="003B2022">
        <w:rPr>
          <w:rFonts w:ascii="Times New Roman" w:hAnsi="Times New Roman" w:cs="Times New Roman"/>
          <w:color w:val="000000"/>
          <w:sz w:val="24"/>
          <w:szCs w:val="24"/>
          <w:shd w:val="clear" w:color="auto" w:fill="FFFFFF"/>
        </w:rPr>
        <w:t>Moreover</w:t>
      </w:r>
      <w:r w:rsidR="0029693B" w:rsidRPr="0029693B">
        <w:rPr>
          <w:rFonts w:ascii="Times New Roman" w:hAnsi="Times New Roman" w:cs="Times New Roman"/>
          <w:color w:val="000000"/>
          <w:sz w:val="24"/>
          <w:szCs w:val="24"/>
          <w:shd w:val="clear" w:color="auto" w:fill="FFFFFF"/>
        </w:rPr>
        <w:t>, the various PPRT phasing alternatives</w:t>
      </w:r>
      <w:r w:rsidR="00936BF3">
        <w:rPr>
          <w:rFonts w:ascii="Times New Roman" w:hAnsi="Times New Roman" w:cs="Times New Roman"/>
          <w:color w:val="000000"/>
          <w:sz w:val="24"/>
          <w:szCs w:val="24"/>
          <w:shd w:val="clear" w:color="auto" w:fill="FFFFFF"/>
        </w:rPr>
        <w:t xml:space="preserve"> during the impeding through and impeding left phases</w:t>
      </w:r>
      <w:r w:rsidR="0029693B" w:rsidRPr="0029693B">
        <w:rPr>
          <w:rFonts w:ascii="Times New Roman" w:hAnsi="Times New Roman" w:cs="Times New Roman"/>
          <w:color w:val="000000"/>
          <w:sz w:val="24"/>
          <w:szCs w:val="24"/>
          <w:shd w:val="clear" w:color="auto" w:fill="FFFFFF"/>
        </w:rPr>
        <w:t xml:space="preserve"> showed little to no change in delays with an increase of right-turn volumes and impeding volume of pedestrian</w:t>
      </w:r>
      <w:r w:rsidR="00D717AE">
        <w:rPr>
          <w:rFonts w:ascii="Times New Roman" w:hAnsi="Times New Roman" w:cs="Times New Roman"/>
          <w:color w:val="000000"/>
          <w:sz w:val="24"/>
          <w:szCs w:val="24"/>
          <w:shd w:val="clear" w:color="auto" w:fill="FFFFFF"/>
        </w:rPr>
        <w:t>s</w:t>
      </w:r>
      <w:r w:rsidR="0029693B" w:rsidRPr="0029693B">
        <w:rPr>
          <w:rFonts w:ascii="Times New Roman" w:hAnsi="Times New Roman" w:cs="Times New Roman"/>
          <w:color w:val="000000"/>
          <w:sz w:val="24"/>
          <w:szCs w:val="24"/>
          <w:shd w:val="clear" w:color="auto" w:fill="FFFFFF"/>
        </w:rPr>
        <w:t>.</w:t>
      </w:r>
      <w:r w:rsidR="0029693B">
        <w:rPr>
          <w:rFonts w:ascii="Times New Roman" w:hAnsi="Times New Roman" w:cs="Times New Roman"/>
          <w:color w:val="000000"/>
          <w:sz w:val="24"/>
          <w:szCs w:val="24"/>
          <w:shd w:val="clear" w:color="auto" w:fill="FFFFFF"/>
        </w:rPr>
        <w:t xml:space="preserve"> </w:t>
      </w:r>
      <w:r w:rsidR="003B2022">
        <w:rPr>
          <w:rFonts w:ascii="Times New Roman" w:hAnsi="Times New Roman" w:cs="Times New Roman"/>
          <w:color w:val="000000"/>
          <w:sz w:val="24"/>
          <w:szCs w:val="24"/>
          <w:shd w:val="clear" w:color="auto" w:fill="FFFFFF"/>
        </w:rPr>
        <w:t>I</w:t>
      </w:r>
      <w:r w:rsidR="0029693B">
        <w:rPr>
          <w:rFonts w:ascii="Times New Roman" w:hAnsi="Times New Roman" w:cs="Times New Roman"/>
          <w:color w:val="000000"/>
          <w:sz w:val="24"/>
          <w:szCs w:val="24"/>
          <w:shd w:val="clear" w:color="auto" w:fill="FFFFFF"/>
        </w:rPr>
        <w:t>t was</w:t>
      </w:r>
      <w:r w:rsidR="0029693B" w:rsidRPr="0029693B">
        <w:rPr>
          <w:rFonts w:ascii="Times New Roman" w:hAnsi="Times New Roman" w:cs="Times New Roman"/>
          <w:color w:val="000000"/>
          <w:sz w:val="24"/>
          <w:szCs w:val="24"/>
          <w:shd w:val="clear" w:color="auto" w:fill="FFFFFF"/>
        </w:rPr>
        <w:t xml:space="preserve"> found that drivers turning right on the FYA display significantly showed higher visual attention </w:t>
      </w:r>
      <w:r w:rsidR="00CA4BDA">
        <w:rPr>
          <w:rFonts w:ascii="Times New Roman" w:hAnsi="Times New Roman" w:cs="Times New Roman"/>
          <w:color w:val="000000"/>
          <w:sz w:val="24"/>
          <w:szCs w:val="24"/>
          <w:shd w:val="clear" w:color="auto" w:fill="FFFFFF"/>
        </w:rPr>
        <w:t>compared to when they are</w:t>
      </w:r>
      <w:r w:rsidR="00CA4BDA" w:rsidRPr="0029693B">
        <w:rPr>
          <w:rFonts w:ascii="Times New Roman" w:hAnsi="Times New Roman" w:cs="Times New Roman"/>
          <w:color w:val="000000"/>
          <w:sz w:val="24"/>
          <w:szCs w:val="24"/>
          <w:shd w:val="clear" w:color="auto" w:fill="FFFFFF"/>
        </w:rPr>
        <w:t xml:space="preserve"> </w:t>
      </w:r>
      <w:r w:rsidR="0029693B" w:rsidRPr="0029693B">
        <w:rPr>
          <w:rFonts w:ascii="Times New Roman" w:hAnsi="Times New Roman" w:cs="Times New Roman"/>
          <w:color w:val="000000"/>
          <w:sz w:val="24"/>
          <w:szCs w:val="24"/>
          <w:shd w:val="clear" w:color="auto" w:fill="FFFFFF"/>
        </w:rPr>
        <w:t>turning on a permissive circular green indication</w:t>
      </w:r>
      <w:r w:rsidR="0029693B">
        <w:rPr>
          <w:rFonts w:ascii="Times New Roman" w:hAnsi="Times New Roman" w:cs="Times New Roman"/>
          <w:color w:val="000000"/>
          <w:sz w:val="24"/>
          <w:szCs w:val="24"/>
          <w:shd w:val="clear" w:color="auto" w:fill="FFFFFF"/>
        </w:rPr>
        <w:t xml:space="preserve"> </w:t>
      </w:r>
      <w:r w:rsidR="0029693B" w:rsidRPr="0029693B">
        <w:rPr>
          <w:rFonts w:ascii="Times New Roman" w:hAnsi="Times New Roman" w:cs="Times New Roman"/>
          <w:color w:val="000000"/>
          <w:sz w:val="24"/>
          <w:szCs w:val="24"/>
          <w:shd w:val="clear" w:color="auto" w:fill="FFFFFF"/>
        </w:rPr>
        <w:t>(Hurwitz, Monsere et al. 2018</w:t>
      </w:r>
      <w:r w:rsidR="00340A11">
        <w:rPr>
          <w:rFonts w:ascii="Times New Roman" w:hAnsi="Times New Roman" w:cs="Times New Roman"/>
          <w:color w:val="000000"/>
          <w:sz w:val="24"/>
          <w:szCs w:val="24"/>
          <w:shd w:val="clear" w:color="auto" w:fill="FFFFFF"/>
        </w:rPr>
        <w:t xml:space="preserve">, </w:t>
      </w:r>
      <w:r w:rsidR="0029693B" w:rsidRPr="0029693B">
        <w:rPr>
          <w:rFonts w:ascii="Times New Roman" w:hAnsi="Times New Roman" w:cs="Times New Roman"/>
          <w:color w:val="000000"/>
          <w:sz w:val="24"/>
          <w:szCs w:val="24"/>
          <w:shd w:val="clear" w:color="auto" w:fill="FFFFFF"/>
        </w:rPr>
        <w:t xml:space="preserve">Noyce and </w:t>
      </w:r>
      <w:proofErr w:type="spellStart"/>
      <w:r w:rsidR="0029693B" w:rsidRPr="0029693B">
        <w:rPr>
          <w:rFonts w:ascii="Times New Roman" w:hAnsi="Times New Roman" w:cs="Times New Roman"/>
          <w:color w:val="000000"/>
          <w:sz w:val="24"/>
          <w:szCs w:val="24"/>
          <w:shd w:val="clear" w:color="auto" w:fill="FFFFFF"/>
        </w:rPr>
        <w:t>Knodler</w:t>
      </w:r>
      <w:proofErr w:type="spellEnd"/>
      <w:r w:rsidR="0029693B" w:rsidRPr="0029693B">
        <w:rPr>
          <w:rFonts w:ascii="Times New Roman" w:hAnsi="Times New Roman" w:cs="Times New Roman"/>
          <w:color w:val="000000"/>
          <w:sz w:val="24"/>
          <w:szCs w:val="24"/>
          <w:shd w:val="clear" w:color="auto" w:fill="FFFFFF"/>
        </w:rPr>
        <w:t xml:space="preserve"> 2017)</w:t>
      </w:r>
      <w:r w:rsidR="0029693B">
        <w:rPr>
          <w:rFonts w:ascii="Times New Roman" w:hAnsi="Times New Roman" w:cs="Times New Roman"/>
          <w:color w:val="000000"/>
          <w:sz w:val="24"/>
          <w:szCs w:val="24"/>
          <w:shd w:val="clear" w:color="auto" w:fill="FFFFFF"/>
        </w:rPr>
        <w:t>.</w:t>
      </w:r>
      <w:r w:rsidR="00403C69">
        <w:rPr>
          <w:rFonts w:ascii="Times New Roman" w:hAnsi="Times New Roman" w:cs="Times New Roman"/>
          <w:color w:val="000000"/>
          <w:sz w:val="24"/>
          <w:szCs w:val="24"/>
          <w:shd w:val="clear" w:color="auto" w:fill="FFFFFF"/>
        </w:rPr>
        <w:t xml:space="preserve"> </w:t>
      </w:r>
    </w:p>
    <w:p w14:paraId="06C6239E" w14:textId="29B5DFF8" w:rsidR="00333D2A" w:rsidRDefault="00333D2A" w:rsidP="00116D1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A87629">
        <w:rPr>
          <w:rFonts w:ascii="Times New Roman" w:hAnsi="Times New Roman" w:cs="Times New Roman"/>
          <w:sz w:val="24"/>
          <w:szCs w:val="24"/>
        </w:rPr>
        <w:t xml:space="preserve">Technical Council Committee 4M-20 was established by the Institute of Transportation Engineers to investigate driver behavior on RTOR. </w:t>
      </w:r>
      <w:r w:rsidR="00153AF4">
        <w:rPr>
          <w:rFonts w:ascii="Times New Roman" w:hAnsi="Times New Roman" w:cs="Times New Roman"/>
          <w:sz w:val="24"/>
          <w:szCs w:val="24"/>
        </w:rPr>
        <w:t xml:space="preserve">The RTOR movements accrues on </w:t>
      </w:r>
      <w:r w:rsidR="00116D12" w:rsidRPr="00460279">
        <w:rPr>
          <w:rFonts w:ascii="Times New Roman" w:hAnsi="Times New Roman" w:cs="Times New Roman"/>
          <w:color w:val="000000"/>
          <w:sz w:val="24"/>
          <w:szCs w:val="24"/>
          <w:shd w:val="clear" w:color="auto" w:fill="FFFFFF"/>
        </w:rPr>
        <w:t>CIRCULAR RED signal indications</w:t>
      </w:r>
      <w:r w:rsidR="00116D12">
        <w:rPr>
          <w:rFonts w:ascii="Times New Roman" w:hAnsi="Times New Roman" w:cs="Times New Roman"/>
          <w:sz w:val="24"/>
          <w:szCs w:val="24"/>
        </w:rPr>
        <w:t xml:space="preserve"> </w:t>
      </w:r>
      <w:r w:rsidR="00153AF4">
        <w:rPr>
          <w:rFonts w:ascii="Times New Roman" w:hAnsi="Times New Roman" w:cs="Times New Roman"/>
          <w:sz w:val="24"/>
          <w:szCs w:val="24"/>
        </w:rPr>
        <w:t xml:space="preserve">during the movement of the impeding through and </w:t>
      </w:r>
      <w:proofErr w:type="gramStart"/>
      <w:r w:rsidR="00116D12">
        <w:rPr>
          <w:rFonts w:ascii="Times New Roman" w:hAnsi="Times New Roman" w:cs="Times New Roman"/>
          <w:sz w:val="24"/>
          <w:szCs w:val="24"/>
        </w:rPr>
        <w:t>left-turns</w:t>
      </w:r>
      <w:proofErr w:type="gramEnd"/>
      <w:r w:rsidR="00116D12">
        <w:rPr>
          <w:rFonts w:ascii="Times New Roman" w:hAnsi="Times New Roman" w:cs="Times New Roman"/>
          <w:sz w:val="24"/>
          <w:szCs w:val="24"/>
        </w:rPr>
        <w:t xml:space="preserve">. </w:t>
      </w:r>
      <w:r w:rsidRPr="00A87629">
        <w:rPr>
          <w:rFonts w:ascii="Times New Roman" w:hAnsi="Times New Roman" w:cs="Times New Roman"/>
          <w:sz w:val="24"/>
          <w:szCs w:val="24"/>
        </w:rPr>
        <w:t xml:space="preserve">The committee found that </w:t>
      </w:r>
      <w:r>
        <w:rPr>
          <w:rFonts w:ascii="Times New Roman" w:hAnsi="Times New Roman" w:cs="Times New Roman"/>
          <w:sz w:val="24"/>
          <w:szCs w:val="24"/>
        </w:rPr>
        <w:t xml:space="preserve">1) </w:t>
      </w:r>
      <w:r w:rsidRPr="00A87629">
        <w:rPr>
          <w:rFonts w:ascii="Times New Roman" w:hAnsi="Times New Roman" w:cs="Times New Roman"/>
          <w:sz w:val="24"/>
          <w:szCs w:val="24"/>
        </w:rPr>
        <w:t>RTOR maneuvers equal up to 39.2% of all right-turn movements</w:t>
      </w:r>
      <w:r>
        <w:rPr>
          <w:rFonts w:ascii="Times New Roman" w:hAnsi="Times New Roman" w:cs="Times New Roman"/>
          <w:sz w:val="24"/>
          <w:szCs w:val="24"/>
        </w:rPr>
        <w:t>, 2)</w:t>
      </w:r>
      <w:r w:rsidRPr="00A87629">
        <w:rPr>
          <w:rFonts w:ascii="Times New Roman" w:hAnsi="Times New Roman" w:cs="Times New Roman"/>
          <w:sz w:val="24"/>
          <w:szCs w:val="24"/>
        </w:rPr>
        <w:t xml:space="preserve"> 40.4% of drivers on RTOR </w:t>
      </w:r>
      <w:r>
        <w:rPr>
          <w:rFonts w:ascii="Times New Roman" w:hAnsi="Times New Roman" w:cs="Times New Roman"/>
          <w:sz w:val="24"/>
          <w:szCs w:val="24"/>
        </w:rPr>
        <w:t>do not</w:t>
      </w:r>
      <w:r w:rsidRPr="00A87629">
        <w:rPr>
          <w:rFonts w:ascii="Times New Roman" w:hAnsi="Times New Roman" w:cs="Times New Roman"/>
          <w:sz w:val="24"/>
          <w:szCs w:val="24"/>
        </w:rPr>
        <w:t xml:space="preserve"> come to a full stop before proceeding to the intersection and</w:t>
      </w:r>
      <w:r>
        <w:rPr>
          <w:rFonts w:ascii="Times New Roman" w:hAnsi="Times New Roman" w:cs="Times New Roman"/>
          <w:sz w:val="24"/>
          <w:szCs w:val="24"/>
        </w:rPr>
        <w:t xml:space="preserve"> 3)</w:t>
      </w:r>
      <w:r w:rsidRPr="00A87629">
        <w:rPr>
          <w:rFonts w:ascii="Times New Roman" w:hAnsi="Times New Roman" w:cs="Times New Roman"/>
          <w:sz w:val="24"/>
          <w:szCs w:val="24"/>
        </w:rPr>
        <w:t xml:space="preserve"> 95% of right turners on red who had the opportunity to right-turn on red did so (Wagoner, 1992)</w:t>
      </w:r>
      <w:r>
        <w:rPr>
          <w:rFonts w:ascii="Times New Roman" w:hAnsi="Times New Roman" w:cs="Times New Roman"/>
          <w:sz w:val="24"/>
          <w:szCs w:val="24"/>
        </w:rPr>
        <w:t>.</w:t>
      </w:r>
      <w:r w:rsidR="00116D12">
        <w:rPr>
          <w:rFonts w:ascii="Times New Roman" w:hAnsi="Times New Roman" w:cs="Times New Roman"/>
          <w:sz w:val="24"/>
          <w:szCs w:val="24"/>
        </w:rPr>
        <w:t xml:space="preserve"> The RTOR indication signal uses three or five section head signal systems that could be replaced by a </w:t>
      </w:r>
      <w:proofErr w:type="gramStart"/>
      <w:r w:rsidR="00116D12">
        <w:rPr>
          <w:rFonts w:ascii="Times New Roman" w:hAnsi="Times New Roman" w:cs="Times New Roman"/>
          <w:sz w:val="24"/>
          <w:szCs w:val="24"/>
        </w:rPr>
        <w:t>four section</w:t>
      </w:r>
      <w:proofErr w:type="gramEnd"/>
      <w:r w:rsidR="00116D12">
        <w:rPr>
          <w:rFonts w:ascii="Times New Roman" w:hAnsi="Times New Roman" w:cs="Times New Roman"/>
          <w:sz w:val="24"/>
          <w:szCs w:val="24"/>
        </w:rPr>
        <w:t xml:space="preserve"> head signal that support the right-turn FYA indication signal.</w:t>
      </w:r>
      <w:r w:rsidR="00765B80" w:rsidRPr="00765B80">
        <w:rPr>
          <w:rFonts w:ascii="Times New Roman" w:hAnsi="Times New Roman" w:cs="Times New Roman"/>
          <w:color w:val="000000"/>
          <w:sz w:val="24"/>
          <w:szCs w:val="24"/>
          <w:shd w:val="clear" w:color="auto" w:fill="FFFFFF"/>
        </w:rPr>
        <w:t xml:space="preserve"> </w:t>
      </w:r>
      <w:r w:rsidR="00765B80" w:rsidRPr="00460279">
        <w:rPr>
          <w:rFonts w:ascii="Times New Roman" w:hAnsi="Times New Roman" w:cs="Times New Roman"/>
          <w:color w:val="000000"/>
          <w:sz w:val="24"/>
          <w:szCs w:val="24"/>
          <w:shd w:val="clear" w:color="auto" w:fill="FFFFFF"/>
        </w:rPr>
        <w:t xml:space="preserve">The MUTCD stated that “It shall be permitted to display a flashing right-turn </w:t>
      </w:r>
      <w:r w:rsidR="00765B80">
        <w:rPr>
          <w:rFonts w:ascii="Times New Roman" w:hAnsi="Times New Roman" w:cs="Times New Roman"/>
          <w:color w:val="000000"/>
          <w:sz w:val="24"/>
          <w:szCs w:val="24"/>
          <w:shd w:val="clear" w:color="auto" w:fill="FFFFFF"/>
        </w:rPr>
        <w:t xml:space="preserve">yellow arrow </w:t>
      </w:r>
      <w:r w:rsidR="00765B80" w:rsidRPr="00460279">
        <w:rPr>
          <w:rFonts w:ascii="Times New Roman" w:hAnsi="Times New Roman" w:cs="Times New Roman"/>
          <w:color w:val="000000"/>
          <w:sz w:val="24"/>
          <w:szCs w:val="24"/>
          <w:shd w:val="clear" w:color="auto" w:fill="FFFFFF"/>
        </w:rPr>
        <w:t>signal indication for a permissive right-turn movement while the signal faces for the adjacent through movement display steady CIRCULAR RED signal indications” (MUTCD</w:t>
      </w:r>
      <w:r w:rsidR="00765B80">
        <w:rPr>
          <w:rFonts w:ascii="Times New Roman" w:hAnsi="Times New Roman" w:cs="Times New Roman"/>
          <w:color w:val="000000"/>
          <w:sz w:val="24"/>
          <w:szCs w:val="24"/>
          <w:shd w:val="clear" w:color="auto" w:fill="FFFFFF"/>
        </w:rPr>
        <w:t xml:space="preserve"> </w:t>
      </w:r>
      <w:r w:rsidR="00765B80" w:rsidRPr="00460279">
        <w:rPr>
          <w:rFonts w:ascii="Times New Roman" w:hAnsi="Times New Roman" w:cs="Times New Roman"/>
          <w:color w:val="000000"/>
          <w:sz w:val="24"/>
          <w:szCs w:val="24"/>
          <w:shd w:val="clear" w:color="auto" w:fill="FFFFFF"/>
        </w:rPr>
        <w:t>2009).</w:t>
      </w:r>
    </w:p>
    <w:p w14:paraId="519F31F4" w14:textId="3EA03EE4" w:rsidR="002A7843" w:rsidRDefault="00333D2A" w:rsidP="00E72059">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literature review revealed that there are a lot of studies related to the safety aspects and comprehension of the four-section configuration. M</w:t>
      </w:r>
      <w:r w:rsidRPr="00515711">
        <w:rPr>
          <w:rFonts w:ascii="Times New Roman" w:hAnsi="Times New Roman" w:cs="Times New Roman"/>
          <w:color w:val="000000"/>
          <w:sz w:val="24"/>
          <w:szCs w:val="24"/>
          <w:shd w:val="clear" w:color="auto" w:fill="FFFFFF"/>
        </w:rPr>
        <w:t>ost previous studies confirmed that the FYA indication performs as well as or outperforms the circular green (CG) indication in terms of driver comprehension</w:t>
      </w:r>
      <w:r>
        <w:rPr>
          <w:rFonts w:ascii="Times New Roman" w:hAnsi="Times New Roman" w:cs="Times New Roman"/>
          <w:color w:val="000000"/>
          <w:sz w:val="24"/>
          <w:szCs w:val="24"/>
          <w:shd w:val="clear" w:color="auto" w:fill="FFFFFF"/>
        </w:rPr>
        <w:t xml:space="preserve"> and safety. However, there are </w:t>
      </w:r>
      <w:r w:rsidRPr="002A7843">
        <w:rPr>
          <w:rFonts w:ascii="Times New Roman" w:hAnsi="Times New Roman" w:cs="Times New Roman"/>
          <w:color w:val="000000"/>
          <w:sz w:val="24"/>
          <w:szCs w:val="24"/>
          <w:shd w:val="clear" w:color="auto" w:fill="FFFFFF"/>
        </w:rPr>
        <w:t xml:space="preserve">no right-turn FYA </w:t>
      </w:r>
      <w:r>
        <w:rPr>
          <w:rFonts w:ascii="Times New Roman" w:hAnsi="Times New Roman" w:cs="Times New Roman"/>
          <w:color w:val="000000"/>
          <w:sz w:val="24"/>
          <w:szCs w:val="24"/>
          <w:shd w:val="clear" w:color="auto" w:fill="FFFFFF"/>
        </w:rPr>
        <w:t xml:space="preserve">or PPRT </w:t>
      </w:r>
      <w:r w:rsidRPr="002A7843">
        <w:rPr>
          <w:rFonts w:ascii="Times New Roman" w:hAnsi="Times New Roman" w:cs="Times New Roman"/>
          <w:color w:val="000000"/>
          <w:sz w:val="24"/>
          <w:szCs w:val="24"/>
          <w:shd w:val="clear" w:color="auto" w:fill="FFFFFF"/>
        </w:rPr>
        <w:t xml:space="preserve">guidelines in place with a focus on </w:t>
      </w:r>
      <w:r w:rsidR="005F009E">
        <w:rPr>
          <w:rFonts w:ascii="Times New Roman" w:hAnsi="Times New Roman" w:cs="Times New Roman"/>
          <w:color w:val="000000"/>
          <w:sz w:val="24"/>
          <w:szCs w:val="24"/>
          <w:shd w:val="clear" w:color="auto" w:fill="FFFFFF"/>
        </w:rPr>
        <w:t xml:space="preserve">operational </w:t>
      </w:r>
      <w:r>
        <w:rPr>
          <w:rFonts w:ascii="Times New Roman" w:hAnsi="Times New Roman" w:cs="Times New Roman"/>
          <w:color w:val="000000"/>
          <w:sz w:val="24"/>
          <w:szCs w:val="24"/>
          <w:shd w:val="clear" w:color="auto" w:fill="FFFFFF"/>
        </w:rPr>
        <w:t>efficiency.</w:t>
      </w:r>
      <w:r w:rsidRPr="009558D1">
        <w:rPr>
          <w:rFonts w:ascii="Times New Roman" w:hAnsi="Times New Roman" w:cs="Times New Roman"/>
          <w:color w:val="000000"/>
          <w:sz w:val="24"/>
          <w:szCs w:val="24"/>
          <w:shd w:val="clear" w:color="auto" w:fill="FFFFFF"/>
        </w:rPr>
        <w:t xml:space="preserve"> </w:t>
      </w:r>
      <w:r w:rsidRPr="002A7843">
        <w:rPr>
          <w:rFonts w:ascii="Times New Roman" w:hAnsi="Times New Roman" w:cs="Times New Roman"/>
          <w:color w:val="000000"/>
          <w:sz w:val="24"/>
          <w:szCs w:val="24"/>
          <w:shd w:val="clear" w:color="auto" w:fill="FFFFFF"/>
        </w:rPr>
        <w:t>There is a crucial need to conduct research for permissive right-turn FYA</w:t>
      </w:r>
      <w:r>
        <w:rPr>
          <w:rFonts w:ascii="Times New Roman" w:hAnsi="Times New Roman" w:cs="Times New Roman"/>
          <w:color w:val="000000"/>
          <w:sz w:val="24"/>
          <w:szCs w:val="24"/>
          <w:shd w:val="clear" w:color="auto" w:fill="FFFFFF"/>
        </w:rPr>
        <w:t xml:space="preserve"> </w:t>
      </w:r>
      <w:r w:rsidRPr="002A7843">
        <w:rPr>
          <w:rFonts w:ascii="Times New Roman" w:hAnsi="Times New Roman" w:cs="Times New Roman"/>
          <w:color w:val="000000"/>
          <w:sz w:val="24"/>
          <w:szCs w:val="24"/>
          <w:shd w:val="clear" w:color="auto" w:fill="FFFFFF"/>
        </w:rPr>
        <w:t xml:space="preserve">and to develop operational warrants for the efficient implementation of the </w:t>
      </w:r>
      <w:r>
        <w:rPr>
          <w:rFonts w:ascii="Times New Roman" w:hAnsi="Times New Roman" w:cs="Times New Roman"/>
          <w:color w:val="000000"/>
          <w:sz w:val="24"/>
          <w:szCs w:val="24"/>
          <w:shd w:val="clear" w:color="auto" w:fill="FFFFFF"/>
        </w:rPr>
        <w:t>permissive phase as demonstrated in the recent NCHRP 03-136 call to e</w:t>
      </w:r>
      <w:r w:rsidRPr="00F74677">
        <w:rPr>
          <w:rFonts w:ascii="Times New Roman" w:hAnsi="Times New Roman" w:cs="Times New Roman"/>
          <w:color w:val="000000"/>
          <w:sz w:val="24"/>
          <w:szCs w:val="24"/>
          <w:shd w:val="clear" w:color="auto" w:fill="FFFFFF"/>
        </w:rPr>
        <w:t>valuat</w:t>
      </w:r>
      <w:r>
        <w:rPr>
          <w:rFonts w:ascii="Times New Roman" w:hAnsi="Times New Roman" w:cs="Times New Roman"/>
          <w:color w:val="000000"/>
          <w:sz w:val="24"/>
          <w:szCs w:val="24"/>
          <w:shd w:val="clear" w:color="auto" w:fill="FFFFFF"/>
        </w:rPr>
        <w:t>e</w:t>
      </w:r>
      <w:r w:rsidRPr="00F74677">
        <w:rPr>
          <w:rFonts w:ascii="Times New Roman" w:hAnsi="Times New Roman" w:cs="Times New Roman"/>
          <w:color w:val="000000"/>
          <w:sz w:val="24"/>
          <w:szCs w:val="24"/>
          <w:shd w:val="clear" w:color="auto" w:fill="FFFFFF"/>
        </w:rPr>
        <w:t xml:space="preserve"> the </w:t>
      </w:r>
      <w:r>
        <w:rPr>
          <w:rFonts w:ascii="Times New Roman" w:hAnsi="Times New Roman" w:cs="Times New Roman"/>
          <w:color w:val="000000"/>
          <w:sz w:val="24"/>
          <w:szCs w:val="24"/>
          <w:shd w:val="clear" w:color="auto" w:fill="FFFFFF"/>
        </w:rPr>
        <w:t>p</w:t>
      </w:r>
      <w:r w:rsidRPr="00F74677">
        <w:rPr>
          <w:rFonts w:ascii="Times New Roman" w:hAnsi="Times New Roman" w:cs="Times New Roman"/>
          <w:color w:val="000000"/>
          <w:sz w:val="24"/>
          <w:szCs w:val="24"/>
          <w:shd w:val="clear" w:color="auto" w:fill="FFFFFF"/>
        </w:rPr>
        <w:t xml:space="preserve">erformance of RTOR </w:t>
      </w:r>
      <w:r>
        <w:rPr>
          <w:rFonts w:ascii="Times New Roman" w:hAnsi="Times New Roman" w:cs="Times New Roman"/>
          <w:color w:val="000000"/>
          <w:sz w:val="24"/>
          <w:szCs w:val="24"/>
          <w:shd w:val="clear" w:color="auto" w:fill="FFFFFF"/>
        </w:rPr>
        <w:t>o</w:t>
      </w:r>
      <w:r w:rsidRPr="00F74677">
        <w:rPr>
          <w:rFonts w:ascii="Times New Roman" w:hAnsi="Times New Roman" w:cs="Times New Roman"/>
          <w:color w:val="000000"/>
          <w:sz w:val="24"/>
          <w:szCs w:val="24"/>
          <w:shd w:val="clear" w:color="auto" w:fill="FFFFFF"/>
        </w:rPr>
        <w:t xml:space="preserve">peration at </w:t>
      </w:r>
      <w:r>
        <w:rPr>
          <w:rFonts w:ascii="Times New Roman" w:hAnsi="Times New Roman" w:cs="Times New Roman"/>
          <w:color w:val="000000"/>
          <w:sz w:val="24"/>
          <w:szCs w:val="24"/>
          <w:shd w:val="clear" w:color="auto" w:fill="FFFFFF"/>
        </w:rPr>
        <w:t>s</w:t>
      </w:r>
      <w:r w:rsidRPr="00F74677">
        <w:rPr>
          <w:rFonts w:ascii="Times New Roman" w:hAnsi="Times New Roman" w:cs="Times New Roman"/>
          <w:color w:val="000000"/>
          <w:sz w:val="24"/>
          <w:szCs w:val="24"/>
          <w:shd w:val="clear" w:color="auto" w:fill="FFFFFF"/>
        </w:rPr>
        <w:t xml:space="preserve">ignalized </w:t>
      </w:r>
      <w:r>
        <w:rPr>
          <w:rFonts w:ascii="Times New Roman" w:hAnsi="Times New Roman" w:cs="Times New Roman"/>
          <w:color w:val="000000"/>
          <w:sz w:val="24"/>
          <w:szCs w:val="24"/>
          <w:shd w:val="clear" w:color="auto" w:fill="FFFFFF"/>
        </w:rPr>
        <w:t>i</w:t>
      </w:r>
      <w:r w:rsidRPr="00F74677">
        <w:rPr>
          <w:rFonts w:ascii="Times New Roman" w:hAnsi="Times New Roman" w:cs="Times New Roman"/>
          <w:color w:val="000000"/>
          <w:sz w:val="24"/>
          <w:szCs w:val="24"/>
          <w:shd w:val="clear" w:color="auto" w:fill="FFFFFF"/>
        </w:rPr>
        <w:t>ntersections with single and dual right-turn lanes</w:t>
      </w:r>
      <w:r>
        <w:rPr>
          <w:rFonts w:ascii="Times New Roman" w:hAnsi="Times New Roman" w:cs="Times New Roman"/>
          <w:color w:val="000000"/>
          <w:sz w:val="24"/>
          <w:szCs w:val="24"/>
          <w:shd w:val="clear" w:color="auto" w:fill="FFFFFF"/>
        </w:rPr>
        <w:t xml:space="preserve">. </w:t>
      </w:r>
      <w:r w:rsidR="006C752F">
        <w:rPr>
          <w:rFonts w:ascii="Times New Roman" w:hAnsi="Times New Roman" w:cs="Times New Roman"/>
          <w:color w:val="000000"/>
          <w:sz w:val="24"/>
          <w:szCs w:val="24"/>
          <w:shd w:val="clear" w:color="auto" w:fill="FFFFFF"/>
        </w:rPr>
        <w:t xml:space="preserve">This paper is dedicated to </w:t>
      </w:r>
      <w:proofErr w:type="gramStart"/>
      <w:r w:rsidR="006C752F">
        <w:rPr>
          <w:rFonts w:ascii="Times New Roman" w:hAnsi="Times New Roman" w:cs="Times New Roman"/>
          <w:color w:val="000000"/>
          <w:sz w:val="24"/>
          <w:szCs w:val="24"/>
          <w:shd w:val="clear" w:color="auto" w:fill="FFFFFF"/>
        </w:rPr>
        <w:t>develop</w:t>
      </w:r>
      <w:proofErr w:type="gramEnd"/>
      <w:r w:rsidR="006C752F">
        <w:rPr>
          <w:rFonts w:ascii="Times New Roman" w:hAnsi="Times New Roman" w:cs="Times New Roman"/>
          <w:color w:val="000000"/>
          <w:sz w:val="24"/>
          <w:szCs w:val="24"/>
          <w:shd w:val="clear" w:color="auto" w:fill="FFFFFF"/>
        </w:rPr>
        <w:t xml:space="preserve"> warrants for the efficient implementation of the permissive right-turn FYA phase.</w:t>
      </w:r>
    </w:p>
    <w:p w14:paraId="61C70BBC" w14:textId="7A50724C" w:rsidR="007A6031" w:rsidRDefault="007A6031" w:rsidP="00E72059">
      <w:pPr>
        <w:spacing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METHODOLOGY</w:t>
      </w:r>
    </w:p>
    <w:p w14:paraId="1127669B" w14:textId="15E911A7" w:rsidR="00972693" w:rsidRDefault="000C2460" w:rsidP="00C800BD">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w:t>
      </w:r>
      <w:r w:rsidR="00EE7337" w:rsidRPr="002A427A">
        <w:rPr>
          <w:rFonts w:ascii="Times New Roman" w:hAnsi="Times New Roman" w:cs="Times New Roman"/>
          <w:color w:val="000000"/>
          <w:sz w:val="24"/>
          <w:szCs w:val="24"/>
          <w:shd w:val="clear" w:color="auto" w:fill="FFFFFF"/>
        </w:rPr>
        <w:t xml:space="preserve"> extensively researched the measures of effectiveness that properly assess a permissive right-turn phase. </w:t>
      </w:r>
      <w:r>
        <w:rPr>
          <w:rFonts w:ascii="Times New Roman" w:hAnsi="Times New Roman" w:cs="Times New Roman"/>
          <w:color w:val="000000"/>
          <w:sz w:val="24"/>
          <w:szCs w:val="24"/>
          <w:shd w:val="clear" w:color="auto" w:fill="FFFFFF"/>
        </w:rPr>
        <w:t>We</w:t>
      </w:r>
      <w:r w:rsidR="00EE7337" w:rsidRPr="002A427A">
        <w:rPr>
          <w:rFonts w:ascii="Times New Roman" w:hAnsi="Times New Roman" w:cs="Times New Roman"/>
          <w:color w:val="000000"/>
          <w:sz w:val="24"/>
          <w:szCs w:val="24"/>
          <w:shd w:val="clear" w:color="auto" w:fill="FFFFFF"/>
        </w:rPr>
        <w:t xml:space="preserve"> </w:t>
      </w:r>
      <w:r w:rsidR="00B369C3">
        <w:rPr>
          <w:rFonts w:ascii="Times New Roman" w:hAnsi="Times New Roman" w:cs="Times New Roman"/>
          <w:color w:val="000000"/>
          <w:sz w:val="24"/>
          <w:szCs w:val="24"/>
          <w:shd w:val="clear" w:color="auto" w:fill="FFFFFF"/>
        </w:rPr>
        <w:t>applied</w:t>
      </w:r>
      <w:r w:rsidR="00B369C3" w:rsidRPr="002A427A">
        <w:rPr>
          <w:rFonts w:ascii="Times New Roman" w:hAnsi="Times New Roman" w:cs="Times New Roman"/>
          <w:color w:val="000000"/>
          <w:sz w:val="24"/>
          <w:szCs w:val="24"/>
          <w:shd w:val="clear" w:color="auto" w:fill="FFFFFF"/>
        </w:rPr>
        <w:t xml:space="preserve"> </w:t>
      </w:r>
      <w:r w:rsidR="00EE7337" w:rsidRPr="002A427A">
        <w:rPr>
          <w:rFonts w:ascii="Times New Roman" w:hAnsi="Times New Roman" w:cs="Times New Roman"/>
          <w:color w:val="000000"/>
          <w:sz w:val="24"/>
          <w:szCs w:val="24"/>
          <w:shd w:val="clear" w:color="auto" w:fill="FFFFFF"/>
        </w:rPr>
        <w:t xml:space="preserve">the number of sneakers </w:t>
      </w:r>
      <w:r w:rsidR="00116D12">
        <w:rPr>
          <w:rFonts w:ascii="Times New Roman" w:hAnsi="Times New Roman" w:cs="Times New Roman"/>
          <w:color w:val="000000"/>
          <w:sz w:val="24"/>
          <w:szCs w:val="24"/>
          <w:shd w:val="clear" w:color="auto" w:fill="FFFFFF"/>
        </w:rPr>
        <w:t>frequency</w:t>
      </w:r>
      <w:r w:rsidR="00116D12" w:rsidRPr="00EE7337">
        <w:rPr>
          <w:rFonts w:ascii="Times New Roman" w:hAnsi="Times New Roman" w:cs="Times New Roman"/>
          <w:color w:val="000000"/>
          <w:sz w:val="24"/>
          <w:szCs w:val="24"/>
          <w:shd w:val="clear" w:color="auto" w:fill="FFFFFF"/>
        </w:rPr>
        <w:t xml:space="preserve"> </w:t>
      </w:r>
      <w:r w:rsidRPr="00EE7337">
        <w:rPr>
          <w:rFonts w:ascii="Times New Roman" w:hAnsi="Times New Roman" w:cs="Times New Roman"/>
          <w:color w:val="000000"/>
          <w:sz w:val="24"/>
          <w:szCs w:val="24"/>
          <w:shd w:val="clear" w:color="auto" w:fill="FFFFFF"/>
        </w:rPr>
        <w:t>to</w:t>
      </w:r>
      <w:r w:rsidR="00EE7337" w:rsidRPr="002A427A">
        <w:rPr>
          <w:rFonts w:ascii="Times New Roman" w:hAnsi="Times New Roman" w:cs="Times New Roman"/>
          <w:color w:val="000000"/>
          <w:sz w:val="24"/>
          <w:szCs w:val="24"/>
          <w:shd w:val="clear" w:color="auto" w:fill="FFFFFF"/>
        </w:rPr>
        <w:t xml:space="preserve"> appropriately predict the efficiency </w:t>
      </w:r>
      <w:r w:rsidR="00EE7337" w:rsidRPr="002A427A">
        <w:rPr>
          <w:rFonts w:ascii="Times New Roman" w:hAnsi="Times New Roman" w:cs="Times New Roman"/>
          <w:color w:val="000000"/>
          <w:sz w:val="24"/>
          <w:szCs w:val="24"/>
          <w:shd w:val="clear" w:color="auto" w:fill="FFFFFF"/>
        </w:rPr>
        <w:lastRenderedPageBreak/>
        <w:t>attribute of a permissive right-turn FYA signal phase. A sneaker is defined as a vehicle that waits before the stop line of an intersection and departs after the green time</w:t>
      </w:r>
      <w:r w:rsidR="00331B3C">
        <w:rPr>
          <w:rFonts w:ascii="Times New Roman" w:hAnsi="Times New Roman" w:cs="Times New Roman"/>
          <w:color w:val="000000"/>
          <w:sz w:val="24"/>
          <w:szCs w:val="24"/>
          <w:shd w:val="clear" w:color="auto" w:fill="FFFFFF"/>
        </w:rPr>
        <w:t xml:space="preserve"> ends</w:t>
      </w:r>
      <w:r w:rsidR="00EE7337" w:rsidRPr="002A427A">
        <w:rPr>
          <w:rFonts w:ascii="Times New Roman" w:hAnsi="Times New Roman" w:cs="Times New Roman"/>
          <w:color w:val="000000"/>
          <w:sz w:val="24"/>
          <w:szCs w:val="24"/>
          <w:shd w:val="clear" w:color="auto" w:fill="FFFFFF"/>
        </w:rPr>
        <w:t xml:space="preserve"> (Wu</w:t>
      </w:r>
      <w:r w:rsidR="00340A11">
        <w:rPr>
          <w:rFonts w:ascii="Times New Roman" w:hAnsi="Times New Roman" w:cs="Times New Roman"/>
          <w:color w:val="000000"/>
          <w:sz w:val="24"/>
          <w:szCs w:val="24"/>
          <w:shd w:val="clear" w:color="auto" w:fill="FFFFFF"/>
        </w:rPr>
        <w:t xml:space="preserve"> </w:t>
      </w:r>
      <w:r w:rsidR="00EE7337" w:rsidRPr="002A427A">
        <w:rPr>
          <w:rFonts w:ascii="Times New Roman" w:hAnsi="Times New Roman" w:cs="Times New Roman"/>
          <w:color w:val="000000"/>
          <w:sz w:val="24"/>
          <w:szCs w:val="24"/>
          <w:shd w:val="clear" w:color="auto" w:fill="FFFFFF"/>
        </w:rPr>
        <w:t>2011). The Highway Capacity Manual (</w:t>
      </w:r>
      <w:r w:rsidR="00340A11" w:rsidRPr="002A427A">
        <w:rPr>
          <w:rFonts w:ascii="Times New Roman" w:hAnsi="Times New Roman" w:cs="Times New Roman"/>
          <w:color w:val="000000"/>
          <w:sz w:val="24"/>
          <w:szCs w:val="24"/>
          <w:shd w:val="clear" w:color="auto" w:fill="FFFFFF"/>
        </w:rPr>
        <w:t>HCM</w:t>
      </w:r>
      <w:r w:rsidR="00340A11">
        <w:rPr>
          <w:rFonts w:ascii="Times New Roman" w:hAnsi="Times New Roman" w:cs="Times New Roman"/>
          <w:color w:val="000000"/>
          <w:sz w:val="24"/>
          <w:szCs w:val="24"/>
          <w:shd w:val="clear" w:color="auto" w:fill="FFFFFF"/>
        </w:rPr>
        <w:t xml:space="preserve"> </w:t>
      </w:r>
      <w:r w:rsidR="00340A11" w:rsidRPr="002A427A">
        <w:rPr>
          <w:rFonts w:ascii="Times New Roman" w:hAnsi="Times New Roman" w:cs="Times New Roman"/>
          <w:color w:val="000000"/>
          <w:sz w:val="24"/>
          <w:szCs w:val="24"/>
          <w:shd w:val="clear" w:color="auto" w:fill="FFFFFF"/>
        </w:rPr>
        <w:t>2010</w:t>
      </w:r>
      <w:r w:rsidR="00EE7337" w:rsidRPr="002A427A">
        <w:rPr>
          <w:rFonts w:ascii="Times New Roman" w:hAnsi="Times New Roman" w:cs="Times New Roman"/>
          <w:color w:val="000000"/>
          <w:sz w:val="24"/>
          <w:szCs w:val="24"/>
          <w:shd w:val="clear" w:color="auto" w:fill="FFFFFF"/>
        </w:rPr>
        <w:t xml:space="preserve">) defined sneaker as </w:t>
      </w:r>
      <w:proofErr w:type="gramStart"/>
      <w:r w:rsidR="00EE7337" w:rsidRPr="002A427A">
        <w:rPr>
          <w:rFonts w:ascii="Times New Roman" w:hAnsi="Times New Roman" w:cs="Times New Roman"/>
          <w:color w:val="000000"/>
          <w:sz w:val="24"/>
          <w:szCs w:val="24"/>
          <w:shd w:val="clear" w:color="auto" w:fill="FFFFFF"/>
        </w:rPr>
        <w:t>a number of</w:t>
      </w:r>
      <w:proofErr w:type="gramEnd"/>
      <w:r w:rsidR="00EE7337" w:rsidRPr="002A427A">
        <w:rPr>
          <w:rFonts w:ascii="Times New Roman" w:hAnsi="Times New Roman" w:cs="Times New Roman"/>
          <w:color w:val="000000"/>
          <w:sz w:val="24"/>
          <w:szCs w:val="24"/>
          <w:shd w:val="clear" w:color="auto" w:fill="FFFFFF"/>
        </w:rPr>
        <w:t xml:space="preserve"> left turns per cycle that departed at the end of a permissive phase. It is an accepted practice in the traffic field to assume two sneakers</w:t>
      </w:r>
      <w:r w:rsidR="00340A11">
        <w:rPr>
          <w:rFonts w:ascii="Times New Roman" w:hAnsi="Times New Roman" w:cs="Times New Roman"/>
          <w:color w:val="000000"/>
          <w:sz w:val="24"/>
          <w:szCs w:val="24"/>
          <w:shd w:val="clear" w:color="auto" w:fill="FFFFFF"/>
        </w:rPr>
        <w:t xml:space="preserve"> per cycle</w:t>
      </w:r>
      <w:r w:rsidR="00EE7337" w:rsidRPr="002A427A">
        <w:rPr>
          <w:rFonts w:ascii="Times New Roman" w:hAnsi="Times New Roman" w:cs="Times New Roman"/>
          <w:color w:val="000000"/>
          <w:sz w:val="24"/>
          <w:szCs w:val="24"/>
          <w:shd w:val="clear" w:color="auto" w:fill="FFFFFF"/>
        </w:rPr>
        <w:t xml:space="preserve"> during permissive phases (Martin et al., 1998). Wu (2011) proposed a</w:t>
      </w:r>
      <w:r w:rsidR="00116D12">
        <w:rPr>
          <w:rFonts w:ascii="Times New Roman" w:hAnsi="Times New Roman" w:cs="Times New Roman"/>
          <w:color w:val="000000"/>
          <w:sz w:val="24"/>
          <w:szCs w:val="24"/>
          <w:shd w:val="clear" w:color="auto" w:fill="FFFFFF"/>
        </w:rPr>
        <w:t xml:space="preserve"> mathematical</w:t>
      </w:r>
      <w:r w:rsidR="00EE7337" w:rsidRPr="002A427A">
        <w:rPr>
          <w:rFonts w:ascii="Times New Roman" w:hAnsi="Times New Roman" w:cs="Times New Roman"/>
          <w:color w:val="000000"/>
          <w:sz w:val="24"/>
          <w:szCs w:val="24"/>
          <w:shd w:val="clear" w:color="auto" w:fill="FFFFFF"/>
        </w:rPr>
        <w:t xml:space="preserve"> model to </w:t>
      </w:r>
      <w:r w:rsidR="00C800BD">
        <w:rPr>
          <w:rFonts w:ascii="Times New Roman" w:hAnsi="Times New Roman" w:cs="Times New Roman"/>
          <w:color w:val="000000"/>
          <w:sz w:val="24"/>
          <w:szCs w:val="24"/>
          <w:shd w:val="clear" w:color="auto" w:fill="FFFFFF"/>
        </w:rPr>
        <w:t xml:space="preserve">predict the probability that the share lane is blocked by a </w:t>
      </w:r>
      <w:proofErr w:type="gramStart"/>
      <w:r w:rsidR="00C800BD">
        <w:rPr>
          <w:rFonts w:ascii="Times New Roman" w:hAnsi="Times New Roman" w:cs="Times New Roman"/>
          <w:color w:val="000000"/>
          <w:sz w:val="24"/>
          <w:szCs w:val="24"/>
          <w:shd w:val="clear" w:color="auto" w:fill="FFFFFF"/>
        </w:rPr>
        <w:t>permitted turning vehicles</w:t>
      </w:r>
      <w:proofErr w:type="gramEnd"/>
      <w:r w:rsidR="00C800BD" w:rsidRPr="002A427A">
        <w:rPr>
          <w:rFonts w:ascii="Times New Roman" w:hAnsi="Times New Roman" w:cs="Times New Roman"/>
          <w:color w:val="000000"/>
          <w:sz w:val="24"/>
          <w:szCs w:val="24"/>
          <w:shd w:val="clear" w:color="auto" w:fill="FFFFFF"/>
        </w:rPr>
        <w:t xml:space="preserve"> </w:t>
      </w:r>
      <w:r w:rsidR="00EE7337" w:rsidRPr="002A427A">
        <w:rPr>
          <w:rFonts w:ascii="Times New Roman" w:hAnsi="Times New Roman" w:cs="Times New Roman"/>
          <w:color w:val="000000"/>
          <w:sz w:val="24"/>
          <w:szCs w:val="24"/>
          <w:shd w:val="clear" w:color="auto" w:fill="FFFFFF"/>
        </w:rPr>
        <w:t>and adopted two sneakers per cycle according to the approximation formulas (</w:t>
      </w:r>
      <w:proofErr w:type="spellStart"/>
      <w:r w:rsidR="00EE7337" w:rsidRPr="002A427A">
        <w:rPr>
          <w:rFonts w:ascii="Times New Roman" w:hAnsi="Times New Roman" w:cs="Times New Roman"/>
          <w:color w:val="000000"/>
          <w:sz w:val="24"/>
          <w:szCs w:val="24"/>
          <w:shd w:val="clear" w:color="auto" w:fill="FFFFFF"/>
        </w:rPr>
        <w:t>Harders</w:t>
      </w:r>
      <w:proofErr w:type="spellEnd"/>
      <w:r w:rsidR="00340A11">
        <w:rPr>
          <w:rFonts w:ascii="Times New Roman" w:hAnsi="Times New Roman" w:cs="Times New Roman"/>
          <w:color w:val="000000"/>
          <w:sz w:val="24"/>
          <w:szCs w:val="24"/>
          <w:shd w:val="clear" w:color="auto" w:fill="FFFFFF"/>
        </w:rPr>
        <w:t xml:space="preserve"> </w:t>
      </w:r>
      <w:r w:rsidR="00EE7337" w:rsidRPr="002A427A">
        <w:rPr>
          <w:rFonts w:ascii="Times New Roman" w:hAnsi="Times New Roman" w:cs="Times New Roman"/>
          <w:color w:val="000000"/>
          <w:sz w:val="24"/>
          <w:szCs w:val="24"/>
          <w:shd w:val="clear" w:color="auto" w:fill="FFFFFF"/>
        </w:rPr>
        <w:t xml:space="preserve">1968). The model was applied to permissive shared left-turn and right-turn lanes. </w:t>
      </w:r>
    </w:p>
    <w:p w14:paraId="56ED74E5" w14:textId="69BF14C2" w:rsidR="00972693" w:rsidRDefault="00331B3C" w:rsidP="4654395F">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As mentioned earlier, the focus of this paper is RTOIT and RTOIL. Each</w:t>
      </w:r>
      <w:r w:rsidR="000C2460" w:rsidRPr="000C2460">
        <w:rPr>
          <w:rFonts w:ascii="Times New Roman" w:hAnsi="Times New Roman" w:cs="Times New Roman"/>
          <w:color w:val="000000"/>
          <w:sz w:val="24"/>
          <w:szCs w:val="24"/>
          <w:shd w:val="clear" w:color="auto" w:fill="FFFFFF"/>
        </w:rPr>
        <w:t xml:space="preserve"> permissive right-turn phase was investigated in a separate system</w:t>
      </w:r>
      <w:r w:rsidR="005F1835">
        <w:rPr>
          <w:rFonts w:ascii="Times New Roman" w:hAnsi="Times New Roman" w:cs="Times New Roman"/>
          <w:color w:val="000000"/>
          <w:sz w:val="24"/>
          <w:szCs w:val="24"/>
          <w:shd w:val="clear" w:color="auto" w:fill="FFFFFF"/>
        </w:rPr>
        <w:t>ic</w:t>
      </w:r>
      <w:r w:rsidR="000C2460" w:rsidRPr="000C2460">
        <w:rPr>
          <w:rFonts w:ascii="Times New Roman" w:hAnsi="Times New Roman" w:cs="Times New Roman"/>
          <w:color w:val="000000"/>
          <w:sz w:val="24"/>
          <w:szCs w:val="24"/>
          <w:shd w:val="clear" w:color="auto" w:fill="FFFFFF"/>
        </w:rPr>
        <w:t xml:space="preserve"> stochastic analysis using a set of impeding traffic flows, impeding phase intervals, and/or impeding pedestrian volumes. The </w:t>
      </w:r>
      <w:r w:rsidR="003110B7">
        <w:rPr>
          <w:rFonts w:ascii="Times New Roman" w:hAnsi="Times New Roman" w:cs="Times New Roman"/>
          <w:color w:val="000000"/>
          <w:sz w:val="24"/>
          <w:szCs w:val="24"/>
          <w:shd w:val="clear" w:color="auto" w:fill="FFFFFF"/>
        </w:rPr>
        <w:t xml:space="preserve">average </w:t>
      </w:r>
      <w:r w:rsidR="000C2460" w:rsidRPr="000C2460">
        <w:rPr>
          <w:rFonts w:ascii="Times New Roman" w:hAnsi="Times New Roman" w:cs="Times New Roman"/>
          <w:color w:val="000000"/>
          <w:sz w:val="24"/>
          <w:szCs w:val="24"/>
          <w:shd w:val="clear" w:color="auto" w:fill="FFFFFF"/>
        </w:rPr>
        <w:t>maximum right-turn throughput (MRTT)</w:t>
      </w:r>
      <w:r w:rsidR="00FA67D6" w:rsidRPr="00FA67D6">
        <w:rPr>
          <w:rFonts w:ascii="Times New Roman" w:hAnsi="Times New Roman" w:cs="Times New Roman"/>
          <w:color w:val="000000"/>
          <w:sz w:val="24"/>
          <w:szCs w:val="24"/>
          <w:shd w:val="clear" w:color="auto" w:fill="FFFFFF"/>
        </w:rPr>
        <w:t xml:space="preserve"> </w:t>
      </w:r>
      <w:r w:rsidR="00FA67D6" w:rsidRPr="00CB1F96">
        <w:rPr>
          <w:rFonts w:ascii="Times New Roman" w:hAnsi="Times New Roman" w:cs="Times New Roman"/>
          <w:color w:val="000000"/>
          <w:sz w:val="24"/>
          <w:szCs w:val="24"/>
          <w:shd w:val="clear" w:color="auto" w:fill="FFFFFF"/>
        </w:rPr>
        <w:t>per cycle</w:t>
      </w:r>
      <w:r w:rsidR="000C2460" w:rsidRPr="000C2460">
        <w:rPr>
          <w:rFonts w:ascii="Times New Roman" w:hAnsi="Times New Roman" w:cs="Times New Roman"/>
          <w:color w:val="000000"/>
          <w:sz w:val="24"/>
          <w:szCs w:val="24"/>
          <w:shd w:val="clear" w:color="auto" w:fill="FFFFFF"/>
        </w:rPr>
        <w:t xml:space="preserve"> was the main measure</w:t>
      </w:r>
      <w:r>
        <w:rPr>
          <w:rFonts w:ascii="Times New Roman" w:hAnsi="Times New Roman" w:cs="Times New Roman"/>
          <w:color w:val="000000"/>
          <w:sz w:val="24"/>
          <w:szCs w:val="24"/>
          <w:shd w:val="clear" w:color="auto" w:fill="FFFFFF"/>
        </w:rPr>
        <w:t xml:space="preserve"> of effectiveness (MOE) </w:t>
      </w:r>
      <w:r w:rsidR="000C2460" w:rsidRPr="000C2460">
        <w:rPr>
          <w:rFonts w:ascii="Times New Roman" w:hAnsi="Times New Roman" w:cs="Times New Roman"/>
          <w:color w:val="000000"/>
          <w:sz w:val="24"/>
          <w:szCs w:val="24"/>
          <w:shd w:val="clear" w:color="auto" w:fill="FFFFFF"/>
        </w:rPr>
        <w:t xml:space="preserve">used to </w:t>
      </w:r>
      <w:r>
        <w:rPr>
          <w:rFonts w:ascii="Times New Roman" w:hAnsi="Times New Roman" w:cs="Times New Roman"/>
          <w:color w:val="000000"/>
          <w:sz w:val="24"/>
          <w:szCs w:val="24"/>
          <w:shd w:val="clear" w:color="auto" w:fill="FFFFFF"/>
        </w:rPr>
        <w:t xml:space="preserve">assess </w:t>
      </w:r>
      <w:r w:rsidR="000C2460" w:rsidRPr="000C2460">
        <w:rPr>
          <w:rFonts w:ascii="Times New Roman" w:hAnsi="Times New Roman" w:cs="Times New Roman"/>
          <w:color w:val="000000"/>
          <w:sz w:val="24"/>
          <w:szCs w:val="24"/>
          <w:shd w:val="clear" w:color="auto" w:fill="FFFFFF"/>
        </w:rPr>
        <w:t>the efficien</w:t>
      </w:r>
      <w:r>
        <w:rPr>
          <w:rFonts w:ascii="Times New Roman" w:hAnsi="Times New Roman" w:cs="Times New Roman"/>
          <w:color w:val="000000"/>
          <w:sz w:val="24"/>
          <w:szCs w:val="24"/>
          <w:shd w:val="clear" w:color="auto" w:fill="FFFFFF"/>
        </w:rPr>
        <w:t>cy</w:t>
      </w:r>
      <w:r w:rsidR="000C2460" w:rsidRPr="000C2460">
        <w:rPr>
          <w:rFonts w:ascii="Times New Roman" w:hAnsi="Times New Roman" w:cs="Times New Roman"/>
          <w:color w:val="000000"/>
          <w:sz w:val="24"/>
          <w:szCs w:val="24"/>
          <w:shd w:val="clear" w:color="auto" w:fill="FFFFFF"/>
        </w:rPr>
        <w:t xml:space="preserve"> of a permissive right-turn FYA phase.</w:t>
      </w:r>
      <w:r w:rsidR="000C2460">
        <w:rPr>
          <w:rFonts w:ascii="Times New Roman" w:hAnsi="Times New Roman" w:cs="Times New Roman"/>
          <w:color w:val="000000"/>
          <w:sz w:val="24"/>
          <w:szCs w:val="24"/>
          <w:shd w:val="clear" w:color="auto" w:fill="FFFFFF"/>
        </w:rPr>
        <w:t xml:space="preserve"> </w:t>
      </w:r>
      <w:r w:rsidR="003110B7" w:rsidRPr="002A427A">
        <w:rPr>
          <w:rFonts w:ascii="Times New Roman" w:hAnsi="Times New Roman" w:cs="Times New Roman"/>
          <w:color w:val="000000"/>
          <w:sz w:val="24"/>
          <w:szCs w:val="24"/>
          <w:shd w:val="clear" w:color="auto" w:fill="FFFFFF"/>
        </w:rPr>
        <w:t xml:space="preserve">The sneakers </w:t>
      </w:r>
      <w:r w:rsidR="003110B7">
        <w:rPr>
          <w:rFonts w:ascii="Times New Roman" w:hAnsi="Times New Roman" w:cs="Times New Roman"/>
          <w:color w:val="000000"/>
          <w:sz w:val="24"/>
          <w:szCs w:val="24"/>
          <w:shd w:val="clear" w:color="auto" w:fill="FFFFFF"/>
        </w:rPr>
        <w:t xml:space="preserve">usually </w:t>
      </w:r>
      <w:r w:rsidR="003110B7" w:rsidRPr="002A427A">
        <w:rPr>
          <w:rFonts w:ascii="Times New Roman" w:hAnsi="Times New Roman" w:cs="Times New Roman"/>
          <w:color w:val="000000"/>
          <w:sz w:val="24"/>
          <w:szCs w:val="24"/>
          <w:shd w:val="clear" w:color="auto" w:fill="FFFFFF"/>
        </w:rPr>
        <w:t xml:space="preserve">find no gaps during the impeding green interval and </w:t>
      </w:r>
      <w:r w:rsidR="003110B7">
        <w:rPr>
          <w:rFonts w:ascii="Times New Roman" w:hAnsi="Times New Roman" w:cs="Times New Roman"/>
          <w:color w:val="000000"/>
          <w:sz w:val="24"/>
          <w:szCs w:val="24"/>
          <w:shd w:val="clear" w:color="auto" w:fill="FFFFFF"/>
        </w:rPr>
        <w:t>use only</w:t>
      </w:r>
      <w:r w:rsidR="003110B7" w:rsidRPr="002A427A">
        <w:rPr>
          <w:rFonts w:ascii="Times New Roman" w:hAnsi="Times New Roman" w:cs="Times New Roman"/>
          <w:color w:val="000000"/>
          <w:sz w:val="24"/>
          <w:szCs w:val="24"/>
          <w:shd w:val="clear" w:color="auto" w:fill="FFFFFF"/>
        </w:rPr>
        <w:t xml:space="preserve"> the amber and/or clearance intervals to depart</w:t>
      </w:r>
      <w:r w:rsidR="003110B7">
        <w:rPr>
          <w:rFonts w:ascii="Times New Roman" w:hAnsi="Times New Roman" w:cs="Times New Roman"/>
          <w:color w:val="000000"/>
          <w:sz w:val="24"/>
          <w:szCs w:val="24"/>
          <w:shd w:val="clear" w:color="auto" w:fill="FFFFFF"/>
        </w:rPr>
        <w:t>. Therefore, the research methodology assumed that a</w:t>
      </w:r>
      <w:r w:rsidR="00EE7337" w:rsidRPr="002A427A">
        <w:rPr>
          <w:rFonts w:ascii="Times New Roman" w:hAnsi="Times New Roman" w:cs="Times New Roman"/>
          <w:color w:val="000000"/>
          <w:sz w:val="24"/>
          <w:szCs w:val="24"/>
          <w:shd w:val="clear" w:color="auto" w:fill="FFFFFF"/>
        </w:rPr>
        <w:t xml:space="preserve"> permissive right-turn FYA phase is not </w:t>
      </w:r>
      <w:r w:rsidR="001C729C">
        <w:rPr>
          <w:rFonts w:ascii="Times New Roman" w:hAnsi="Times New Roman" w:cs="Times New Roman"/>
          <w:color w:val="000000"/>
          <w:sz w:val="24"/>
          <w:szCs w:val="24"/>
          <w:shd w:val="clear" w:color="auto" w:fill="FFFFFF"/>
        </w:rPr>
        <w:t xml:space="preserve">considered </w:t>
      </w:r>
      <w:r w:rsidR="00EE7337" w:rsidRPr="002A427A">
        <w:rPr>
          <w:rFonts w:ascii="Times New Roman" w:hAnsi="Times New Roman" w:cs="Times New Roman"/>
          <w:color w:val="000000"/>
          <w:sz w:val="24"/>
          <w:szCs w:val="24"/>
          <w:shd w:val="clear" w:color="auto" w:fill="FFFFFF"/>
        </w:rPr>
        <w:t xml:space="preserve">feasible </w:t>
      </w:r>
      <w:r w:rsidR="007858BD">
        <w:rPr>
          <w:rFonts w:ascii="Times New Roman" w:hAnsi="Times New Roman" w:cs="Times New Roman"/>
          <w:color w:val="000000"/>
          <w:sz w:val="24"/>
          <w:szCs w:val="24"/>
          <w:shd w:val="clear" w:color="auto" w:fill="FFFFFF"/>
        </w:rPr>
        <w:t xml:space="preserve">and accordingly not warranted, </w:t>
      </w:r>
      <w:r w:rsidR="00EE7337" w:rsidRPr="002A427A">
        <w:rPr>
          <w:rFonts w:ascii="Times New Roman" w:hAnsi="Times New Roman" w:cs="Times New Roman"/>
          <w:color w:val="000000"/>
          <w:sz w:val="24"/>
          <w:szCs w:val="24"/>
          <w:shd w:val="clear" w:color="auto" w:fill="FFFFFF"/>
        </w:rPr>
        <w:t xml:space="preserve">if </w:t>
      </w:r>
      <w:r w:rsidR="001C729C">
        <w:rPr>
          <w:rFonts w:ascii="Times New Roman" w:hAnsi="Times New Roman" w:cs="Times New Roman"/>
          <w:color w:val="000000"/>
          <w:sz w:val="24"/>
          <w:szCs w:val="24"/>
          <w:shd w:val="clear" w:color="auto" w:fill="FFFFFF"/>
        </w:rPr>
        <w:t>the number of right turn vehicles is less than t</w:t>
      </w:r>
      <w:r w:rsidR="003110B7">
        <w:rPr>
          <w:rFonts w:ascii="Times New Roman" w:hAnsi="Times New Roman" w:cs="Times New Roman"/>
          <w:color w:val="000000"/>
          <w:sz w:val="24"/>
          <w:szCs w:val="24"/>
          <w:shd w:val="clear" w:color="auto" w:fill="FFFFFF"/>
        </w:rPr>
        <w:t>wo</w:t>
      </w:r>
      <w:r w:rsidR="001C729C">
        <w:rPr>
          <w:rFonts w:ascii="Times New Roman" w:hAnsi="Times New Roman" w:cs="Times New Roman"/>
          <w:color w:val="000000"/>
          <w:sz w:val="24"/>
          <w:szCs w:val="24"/>
          <w:shd w:val="clear" w:color="auto" w:fill="FFFFFF"/>
        </w:rPr>
        <w:t xml:space="preserve"> per cycle </w:t>
      </w:r>
      <w:r w:rsidR="00EE7337" w:rsidRPr="002A427A">
        <w:rPr>
          <w:rFonts w:ascii="Times New Roman" w:hAnsi="Times New Roman" w:cs="Times New Roman"/>
          <w:color w:val="000000"/>
          <w:sz w:val="24"/>
          <w:szCs w:val="24"/>
          <w:shd w:val="clear" w:color="auto" w:fill="FFFFFF"/>
        </w:rPr>
        <w:t xml:space="preserve">on an impeding phase. The average MRTT per cycle results obtained from the </w:t>
      </w:r>
      <w:r w:rsidR="000B0C03">
        <w:rPr>
          <w:rFonts w:ascii="Times New Roman" w:hAnsi="Times New Roman" w:cs="Times New Roman"/>
          <w:color w:val="000000"/>
          <w:sz w:val="24"/>
          <w:szCs w:val="24"/>
          <w:shd w:val="clear" w:color="auto" w:fill="FFFFFF"/>
        </w:rPr>
        <w:t xml:space="preserve">design of </w:t>
      </w:r>
      <w:proofErr w:type="gramStart"/>
      <w:r w:rsidR="000B0C03">
        <w:rPr>
          <w:rFonts w:ascii="Times New Roman" w:hAnsi="Times New Roman" w:cs="Times New Roman"/>
          <w:color w:val="000000"/>
          <w:sz w:val="24"/>
          <w:szCs w:val="24"/>
          <w:shd w:val="clear" w:color="auto" w:fill="FFFFFF"/>
        </w:rPr>
        <w:t xml:space="preserve">experiment </w:t>
      </w:r>
      <w:r w:rsidR="00EE7337" w:rsidRPr="002A427A">
        <w:rPr>
          <w:rFonts w:ascii="Times New Roman" w:hAnsi="Times New Roman" w:cs="Times New Roman"/>
          <w:color w:val="000000"/>
          <w:sz w:val="24"/>
          <w:szCs w:val="24"/>
          <w:shd w:val="clear" w:color="auto" w:fill="FFFFFF"/>
        </w:rPr>
        <w:t xml:space="preserve"> were</w:t>
      </w:r>
      <w:proofErr w:type="gramEnd"/>
      <w:r w:rsidR="00EE7337" w:rsidRPr="002A427A">
        <w:rPr>
          <w:rFonts w:ascii="Times New Roman" w:hAnsi="Times New Roman" w:cs="Times New Roman"/>
          <w:color w:val="000000"/>
          <w:sz w:val="24"/>
          <w:szCs w:val="24"/>
          <w:shd w:val="clear" w:color="auto" w:fill="FFFFFF"/>
        </w:rPr>
        <w:t xml:space="preserve"> categorized into three efficient attributes. </w:t>
      </w:r>
      <w:r w:rsidR="00C546A2">
        <w:rPr>
          <w:rFonts w:ascii="Times New Roman" w:hAnsi="Times New Roman" w:cs="Times New Roman"/>
          <w:color w:val="000000"/>
          <w:sz w:val="24"/>
          <w:szCs w:val="24"/>
          <w:shd w:val="clear" w:color="auto" w:fill="FFFFFF"/>
        </w:rPr>
        <w:t>Firstly, t</w:t>
      </w:r>
      <w:r w:rsidR="00EE7337">
        <w:rPr>
          <w:rFonts w:ascii="Times New Roman" w:hAnsi="Times New Roman" w:cs="Times New Roman"/>
          <w:color w:val="000000"/>
          <w:sz w:val="24"/>
          <w:szCs w:val="24"/>
          <w:shd w:val="clear" w:color="auto" w:fill="FFFFFF"/>
        </w:rPr>
        <w:t>he non</w:t>
      </w:r>
      <w:r w:rsidR="005F1835">
        <w:rPr>
          <w:rFonts w:ascii="Times New Roman" w:hAnsi="Times New Roman" w:cs="Times New Roman"/>
          <w:color w:val="000000"/>
          <w:sz w:val="24"/>
          <w:szCs w:val="24"/>
          <w:shd w:val="clear" w:color="auto" w:fill="FFFFFF"/>
        </w:rPr>
        <w:t>-</w:t>
      </w:r>
      <w:r w:rsidR="00EE7337">
        <w:rPr>
          <w:rFonts w:ascii="Times New Roman" w:hAnsi="Times New Roman" w:cs="Times New Roman"/>
          <w:color w:val="000000"/>
          <w:sz w:val="24"/>
          <w:szCs w:val="24"/>
          <w:shd w:val="clear" w:color="auto" w:fill="FFFFFF"/>
        </w:rPr>
        <w:t>efficient</w:t>
      </w:r>
      <w:r w:rsidR="0037104A">
        <w:rPr>
          <w:rFonts w:ascii="Times New Roman" w:hAnsi="Times New Roman" w:cs="Times New Roman"/>
          <w:color w:val="000000"/>
          <w:sz w:val="24"/>
          <w:szCs w:val="24"/>
          <w:shd w:val="clear" w:color="auto" w:fill="FFFFFF"/>
        </w:rPr>
        <w:t xml:space="preserve"> (NE)</w:t>
      </w:r>
      <w:r w:rsidR="00EE7337">
        <w:rPr>
          <w:rFonts w:ascii="Times New Roman" w:hAnsi="Times New Roman" w:cs="Times New Roman"/>
          <w:color w:val="000000"/>
          <w:sz w:val="24"/>
          <w:szCs w:val="24"/>
          <w:shd w:val="clear" w:color="auto" w:fill="FFFFFF"/>
        </w:rPr>
        <w:t xml:space="preserve"> attribute</w:t>
      </w:r>
      <w:r w:rsidR="0030078F">
        <w:rPr>
          <w:rFonts w:ascii="Times New Roman" w:hAnsi="Times New Roman" w:cs="Times New Roman"/>
          <w:color w:val="000000"/>
          <w:sz w:val="24"/>
          <w:szCs w:val="24"/>
          <w:shd w:val="clear" w:color="auto" w:fill="FFFFFF"/>
        </w:rPr>
        <w:t>,</w:t>
      </w:r>
      <w:r w:rsidR="00EE7337" w:rsidRPr="002A427A">
        <w:rPr>
          <w:rFonts w:ascii="Times New Roman" w:hAnsi="Times New Roman" w:cs="Times New Roman"/>
          <w:color w:val="000000"/>
          <w:sz w:val="24"/>
          <w:szCs w:val="24"/>
          <w:shd w:val="clear" w:color="auto" w:fill="FFFFFF"/>
        </w:rPr>
        <w:t xml:space="preserve"> </w:t>
      </w:r>
      <w:r w:rsidR="0030078F">
        <w:rPr>
          <w:rFonts w:ascii="Times New Roman" w:hAnsi="Times New Roman" w:cs="Times New Roman"/>
          <w:color w:val="000000"/>
          <w:sz w:val="24"/>
          <w:szCs w:val="24"/>
          <w:shd w:val="clear" w:color="auto" w:fill="FFFFFF"/>
        </w:rPr>
        <w:t xml:space="preserve">which </w:t>
      </w:r>
      <w:r w:rsidR="00EE7337" w:rsidRPr="002A427A">
        <w:rPr>
          <w:rFonts w:ascii="Times New Roman" w:hAnsi="Times New Roman" w:cs="Times New Roman"/>
          <w:color w:val="000000"/>
          <w:sz w:val="24"/>
          <w:szCs w:val="24"/>
          <w:shd w:val="clear" w:color="auto" w:fill="FFFFFF"/>
        </w:rPr>
        <w:t xml:space="preserve">highlights all MRTT results that have an average MRTT per cycle less </w:t>
      </w:r>
      <w:r w:rsidR="001C729C">
        <w:rPr>
          <w:rFonts w:ascii="Times New Roman" w:hAnsi="Times New Roman" w:cs="Times New Roman"/>
          <w:color w:val="000000"/>
          <w:sz w:val="24"/>
          <w:szCs w:val="24"/>
          <w:shd w:val="clear" w:color="auto" w:fill="FFFFFF"/>
        </w:rPr>
        <w:t xml:space="preserve">than </w:t>
      </w:r>
      <w:r w:rsidR="00EE7337" w:rsidRPr="002A427A">
        <w:rPr>
          <w:rFonts w:ascii="Times New Roman" w:hAnsi="Times New Roman" w:cs="Times New Roman"/>
          <w:color w:val="000000"/>
          <w:sz w:val="24"/>
          <w:szCs w:val="24"/>
          <w:shd w:val="clear" w:color="auto" w:fill="FFFFFF"/>
        </w:rPr>
        <w:t xml:space="preserve">or equal to two right-turns. </w:t>
      </w:r>
      <w:r w:rsidR="0030078F">
        <w:rPr>
          <w:rFonts w:ascii="Times New Roman" w:hAnsi="Times New Roman" w:cs="Times New Roman"/>
          <w:color w:val="000000"/>
          <w:sz w:val="24"/>
          <w:szCs w:val="24"/>
          <w:shd w:val="clear" w:color="auto" w:fill="FFFFFF"/>
        </w:rPr>
        <w:t>Secondly, t</w:t>
      </w:r>
      <w:r w:rsidR="00EE7337" w:rsidRPr="002A427A">
        <w:rPr>
          <w:rFonts w:ascii="Times New Roman" w:hAnsi="Times New Roman" w:cs="Times New Roman"/>
          <w:color w:val="000000"/>
          <w:sz w:val="24"/>
          <w:szCs w:val="24"/>
          <w:shd w:val="clear" w:color="auto" w:fill="FFFFFF"/>
        </w:rPr>
        <w:t xml:space="preserve">he </w:t>
      </w:r>
      <w:r w:rsidR="00EE7337">
        <w:rPr>
          <w:rFonts w:ascii="Times New Roman" w:hAnsi="Times New Roman" w:cs="Times New Roman"/>
          <w:color w:val="000000"/>
          <w:sz w:val="24"/>
          <w:szCs w:val="24"/>
          <w:shd w:val="clear" w:color="auto" w:fill="FFFFFF"/>
        </w:rPr>
        <w:t>low efficient</w:t>
      </w:r>
      <w:r w:rsidR="0037104A">
        <w:rPr>
          <w:rFonts w:ascii="Times New Roman" w:hAnsi="Times New Roman" w:cs="Times New Roman"/>
          <w:color w:val="000000"/>
          <w:sz w:val="24"/>
          <w:szCs w:val="24"/>
          <w:shd w:val="clear" w:color="auto" w:fill="FFFFFF"/>
        </w:rPr>
        <w:t xml:space="preserve"> (LE)</w:t>
      </w:r>
      <w:r w:rsidR="00EE7337">
        <w:rPr>
          <w:rFonts w:ascii="Times New Roman" w:hAnsi="Times New Roman" w:cs="Times New Roman"/>
          <w:color w:val="000000"/>
          <w:sz w:val="24"/>
          <w:szCs w:val="24"/>
          <w:shd w:val="clear" w:color="auto" w:fill="FFFFFF"/>
        </w:rPr>
        <w:t xml:space="preserve"> attribute</w:t>
      </w:r>
      <w:r w:rsidR="0030078F">
        <w:rPr>
          <w:rFonts w:ascii="Times New Roman" w:hAnsi="Times New Roman" w:cs="Times New Roman"/>
          <w:color w:val="000000"/>
          <w:sz w:val="24"/>
          <w:szCs w:val="24"/>
          <w:shd w:val="clear" w:color="auto" w:fill="FFFFFF"/>
        </w:rPr>
        <w:t>,</w:t>
      </w:r>
      <w:r w:rsidR="00EE7337" w:rsidRPr="002A427A">
        <w:rPr>
          <w:rFonts w:ascii="Times New Roman" w:hAnsi="Times New Roman" w:cs="Times New Roman"/>
          <w:color w:val="000000"/>
          <w:sz w:val="24"/>
          <w:szCs w:val="24"/>
          <w:shd w:val="clear" w:color="auto" w:fill="FFFFFF"/>
        </w:rPr>
        <w:t xml:space="preserve"> </w:t>
      </w:r>
      <w:r w:rsidR="0030078F">
        <w:rPr>
          <w:rFonts w:ascii="Times New Roman" w:hAnsi="Times New Roman" w:cs="Times New Roman"/>
          <w:color w:val="000000"/>
          <w:sz w:val="24"/>
          <w:szCs w:val="24"/>
          <w:shd w:val="clear" w:color="auto" w:fill="FFFFFF"/>
        </w:rPr>
        <w:t xml:space="preserve">which </w:t>
      </w:r>
      <w:r w:rsidR="00EE7337">
        <w:rPr>
          <w:rFonts w:ascii="Times New Roman" w:hAnsi="Times New Roman" w:cs="Times New Roman"/>
          <w:color w:val="000000"/>
          <w:sz w:val="24"/>
          <w:szCs w:val="24"/>
          <w:shd w:val="clear" w:color="auto" w:fill="FFFFFF"/>
        </w:rPr>
        <w:t>represents</w:t>
      </w:r>
      <w:r w:rsidR="00EE7337" w:rsidRPr="002A427A">
        <w:rPr>
          <w:rFonts w:ascii="Times New Roman" w:hAnsi="Times New Roman" w:cs="Times New Roman"/>
          <w:color w:val="000000"/>
          <w:sz w:val="24"/>
          <w:szCs w:val="24"/>
          <w:shd w:val="clear" w:color="auto" w:fill="FFFFFF"/>
        </w:rPr>
        <w:t xml:space="preserve"> results with an average MRTT ranging from 2.</w:t>
      </w:r>
      <w:r w:rsidR="009F5AE2">
        <w:rPr>
          <w:rFonts w:ascii="Times New Roman" w:hAnsi="Times New Roman" w:cs="Times New Roman"/>
          <w:color w:val="000000"/>
          <w:sz w:val="24"/>
          <w:szCs w:val="24"/>
          <w:shd w:val="clear" w:color="auto" w:fill="FFFFFF"/>
        </w:rPr>
        <w:t>0</w:t>
      </w:r>
      <w:r w:rsidR="009F5AE2" w:rsidRPr="002A427A">
        <w:rPr>
          <w:rFonts w:ascii="Times New Roman" w:hAnsi="Times New Roman" w:cs="Times New Roman"/>
          <w:color w:val="000000"/>
          <w:sz w:val="24"/>
          <w:szCs w:val="24"/>
          <w:shd w:val="clear" w:color="auto" w:fill="FFFFFF"/>
        </w:rPr>
        <w:t xml:space="preserve"> </w:t>
      </w:r>
      <w:r w:rsidR="00EE7337" w:rsidRPr="002A427A">
        <w:rPr>
          <w:rFonts w:ascii="Times New Roman" w:hAnsi="Times New Roman" w:cs="Times New Roman"/>
          <w:color w:val="000000"/>
          <w:sz w:val="24"/>
          <w:szCs w:val="24"/>
          <w:shd w:val="clear" w:color="auto" w:fill="FFFFFF"/>
        </w:rPr>
        <w:t xml:space="preserve">to </w:t>
      </w:r>
      <w:r w:rsidR="00DA339F">
        <w:rPr>
          <w:rFonts w:ascii="Times New Roman" w:hAnsi="Times New Roman" w:cs="Times New Roman"/>
          <w:color w:val="000000"/>
          <w:sz w:val="24"/>
          <w:szCs w:val="24"/>
          <w:shd w:val="clear" w:color="auto" w:fill="FFFFFF"/>
        </w:rPr>
        <w:t>3.0</w:t>
      </w:r>
      <w:r w:rsidR="00EE7337" w:rsidRPr="002A427A">
        <w:rPr>
          <w:rFonts w:ascii="Times New Roman" w:hAnsi="Times New Roman" w:cs="Times New Roman"/>
          <w:color w:val="000000"/>
          <w:sz w:val="24"/>
          <w:szCs w:val="24"/>
          <w:shd w:val="clear" w:color="auto" w:fill="FFFFFF"/>
        </w:rPr>
        <w:t xml:space="preserve"> throughputs per cycle. </w:t>
      </w:r>
      <w:r w:rsidR="0030078F">
        <w:rPr>
          <w:rFonts w:ascii="Times New Roman" w:hAnsi="Times New Roman" w:cs="Times New Roman"/>
          <w:color w:val="000000"/>
          <w:sz w:val="24"/>
          <w:szCs w:val="24"/>
          <w:shd w:val="clear" w:color="auto" w:fill="FFFFFF"/>
        </w:rPr>
        <w:t>And thirdly, t</w:t>
      </w:r>
      <w:r w:rsidR="00EE7337" w:rsidRPr="002A427A">
        <w:rPr>
          <w:rFonts w:ascii="Times New Roman" w:hAnsi="Times New Roman" w:cs="Times New Roman"/>
          <w:color w:val="000000"/>
          <w:sz w:val="24"/>
          <w:szCs w:val="24"/>
          <w:shd w:val="clear" w:color="auto" w:fill="FFFFFF"/>
        </w:rPr>
        <w:t xml:space="preserve">he </w:t>
      </w:r>
      <w:r w:rsidR="00EE7337">
        <w:rPr>
          <w:rFonts w:ascii="Times New Roman" w:hAnsi="Times New Roman" w:cs="Times New Roman"/>
          <w:color w:val="000000"/>
          <w:sz w:val="24"/>
          <w:szCs w:val="24"/>
          <w:shd w:val="clear" w:color="auto" w:fill="FFFFFF"/>
        </w:rPr>
        <w:t xml:space="preserve">efficient </w:t>
      </w:r>
      <w:r w:rsidR="00C230D3">
        <w:rPr>
          <w:rFonts w:ascii="Times New Roman" w:hAnsi="Times New Roman" w:cs="Times New Roman"/>
          <w:color w:val="000000"/>
          <w:sz w:val="24"/>
          <w:szCs w:val="24"/>
          <w:shd w:val="clear" w:color="auto" w:fill="FFFFFF"/>
        </w:rPr>
        <w:t xml:space="preserve">(E) </w:t>
      </w:r>
      <w:r w:rsidR="00EE7337">
        <w:rPr>
          <w:rFonts w:ascii="Times New Roman" w:hAnsi="Times New Roman" w:cs="Times New Roman"/>
          <w:color w:val="000000"/>
          <w:sz w:val="24"/>
          <w:szCs w:val="24"/>
          <w:shd w:val="clear" w:color="auto" w:fill="FFFFFF"/>
        </w:rPr>
        <w:t>attribute</w:t>
      </w:r>
      <w:r w:rsidR="0030078F">
        <w:rPr>
          <w:rFonts w:ascii="Times New Roman" w:hAnsi="Times New Roman" w:cs="Times New Roman"/>
          <w:color w:val="000000"/>
          <w:sz w:val="24"/>
          <w:szCs w:val="24"/>
          <w:shd w:val="clear" w:color="auto" w:fill="FFFFFF"/>
        </w:rPr>
        <w:t>,</w:t>
      </w:r>
      <w:r w:rsidR="00EE7337">
        <w:rPr>
          <w:rFonts w:ascii="Times New Roman" w:hAnsi="Times New Roman" w:cs="Times New Roman"/>
          <w:color w:val="000000"/>
          <w:sz w:val="24"/>
          <w:szCs w:val="24"/>
          <w:shd w:val="clear" w:color="auto" w:fill="FFFFFF"/>
        </w:rPr>
        <w:t xml:space="preserve"> </w:t>
      </w:r>
      <w:r w:rsidR="0030078F">
        <w:rPr>
          <w:rFonts w:ascii="Times New Roman" w:hAnsi="Times New Roman" w:cs="Times New Roman"/>
          <w:color w:val="000000"/>
          <w:sz w:val="24"/>
          <w:szCs w:val="24"/>
          <w:shd w:val="clear" w:color="auto" w:fill="FFFFFF"/>
        </w:rPr>
        <w:t xml:space="preserve">which </w:t>
      </w:r>
      <w:r w:rsidR="00EE7337">
        <w:rPr>
          <w:rFonts w:ascii="Times New Roman" w:hAnsi="Times New Roman" w:cs="Times New Roman"/>
          <w:color w:val="000000"/>
          <w:sz w:val="24"/>
          <w:szCs w:val="24"/>
          <w:shd w:val="clear" w:color="auto" w:fill="FFFFFF"/>
        </w:rPr>
        <w:t>was represented by</w:t>
      </w:r>
      <w:r w:rsidR="00EE7337" w:rsidRPr="002A427A">
        <w:rPr>
          <w:rFonts w:ascii="Times New Roman" w:hAnsi="Times New Roman" w:cs="Times New Roman"/>
          <w:color w:val="000000"/>
          <w:sz w:val="24"/>
          <w:szCs w:val="24"/>
          <w:shd w:val="clear" w:color="auto" w:fill="FFFFFF"/>
        </w:rPr>
        <w:t xml:space="preserve"> an average MRTT per cycle of three throughputs or more per cycle.</w:t>
      </w:r>
      <w:r w:rsidR="000C2460">
        <w:rPr>
          <w:rFonts w:ascii="Times New Roman" w:hAnsi="Times New Roman" w:cs="Times New Roman"/>
          <w:color w:val="000000"/>
          <w:sz w:val="24"/>
          <w:szCs w:val="24"/>
          <w:shd w:val="clear" w:color="auto" w:fill="FFFFFF"/>
        </w:rPr>
        <w:t xml:space="preserve"> </w:t>
      </w:r>
    </w:p>
    <w:p w14:paraId="69A12887" w14:textId="1FB277B4" w:rsidR="00965B07" w:rsidRPr="00B867A6" w:rsidRDefault="00965B07" w:rsidP="00D775D0">
      <w:pPr>
        <w:spacing w:line="240" w:lineRule="auto"/>
        <w:jc w:val="both"/>
        <w:rPr>
          <w:rFonts w:ascii="Times New Roman" w:hAnsi="Times New Roman" w:cs="Times New Roman"/>
          <w:sz w:val="24"/>
          <w:szCs w:val="24"/>
        </w:rPr>
      </w:pPr>
      <w:r>
        <w:rPr>
          <w:rFonts w:ascii="Times New Roman" w:hAnsi="Times New Roman" w:cs="Times New Roman"/>
          <w:sz w:val="24"/>
          <w:szCs w:val="24"/>
        </w:rPr>
        <w:t>M</w:t>
      </w:r>
      <w:r w:rsidRPr="04D9CAC5">
        <w:rPr>
          <w:rFonts w:ascii="Times New Roman" w:hAnsi="Times New Roman" w:cs="Times New Roman"/>
          <w:sz w:val="24"/>
          <w:szCs w:val="24"/>
        </w:rPr>
        <w:t xml:space="preserve">icrosimulation is a </w:t>
      </w:r>
      <w:r>
        <w:rPr>
          <w:rFonts w:ascii="Times New Roman" w:hAnsi="Times New Roman" w:cs="Times New Roman"/>
          <w:sz w:val="24"/>
          <w:szCs w:val="24"/>
        </w:rPr>
        <w:t xml:space="preserve">tool used </w:t>
      </w:r>
      <w:r w:rsidRPr="04D9CAC5">
        <w:rPr>
          <w:rFonts w:ascii="Times New Roman" w:hAnsi="Times New Roman" w:cs="Times New Roman"/>
          <w:sz w:val="24"/>
          <w:szCs w:val="24"/>
        </w:rPr>
        <w:t xml:space="preserve">to perform reliable traffic </w:t>
      </w:r>
      <w:r w:rsidR="00D775D0">
        <w:rPr>
          <w:rFonts w:ascii="Times New Roman" w:hAnsi="Times New Roman" w:cs="Times New Roman"/>
          <w:sz w:val="24"/>
          <w:szCs w:val="24"/>
        </w:rPr>
        <w:t>operations</w:t>
      </w:r>
      <w:r>
        <w:rPr>
          <w:rFonts w:ascii="Times New Roman" w:hAnsi="Times New Roman" w:cs="Times New Roman"/>
          <w:sz w:val="24"/>
          <w:szCs w:val="24"/>
        </w:rPr>
        <w:t xml:space="preserve"> </w:t>
      </w:r>
      <w:r w:rsidRPr="04D9CAC5">
        <w:rPr>
          <w:rFonts w:ascii="Times New Roman" w:hAnsi="Times New Roman" w:cs="Times New Roman"/>
          <w:sz w:val="24"/>
          <w:szCs w:val="24"/>
        </w:rPr>
        <w:t>assessment</w:t>
      </w:r>
      <w:r>
        <w:rPr>
          <w:rFonts w:ascii="Times New Roman" w:hAnsi="Times New Roman" w:cs="Times New Roman"/>
          <w:sz w:val="24"/>
          <w:szCs w:val="24"/>
        </w:rPr>
        <w:t>s</w:t>
      </w:r>
      <w:r w:rsidRPr="04D9CAC5">
        <w:rPr>
          <w:rFonts w:ascii="Times New Roman" w:hAnsi="Times New Roman" w:cs="Times New Roman"/>
          <w:sz w:val="24"/>
          <w:szCs w:val="24"/>
        </w:rPr>
        <w:t xml:space="preserve">. It is capable </w:t>
      </w:r>
      <w:r>
        <w:rPr>
          <w:rFonts w:ascii="Times New Roman" w:hAnsi="Times New Roman" w:cs="Times New Roman"/>
          <w:sz w:val="24"/>
          <w:szCs w:val="24"/>
        </w:rPr>
        <w:t>of</w:t>
      </w:r>
      <w:r w:rsidRPr="04D9CAC5">
        <w:rPr>
          <w:rFonts w:ascii="Times New Roman" w:hAnsi="Times New Roman" w:cs="Times New Roman"/>
          <w:sz w:val="24"/>
          <w:szCs w:val="24"/>
        </w:rPr>
        <w:t xml:space="preserve"> simulat</w:t>
      </w:r>
      <w:r>
        <w:rPr>
          <w:rFonts w:ascii="Times New Roman" w:hAnsi="Times New Roman" w:cs="Times New Roman"/>
          <w:sz w:val="24"/>
          <w:szCs w:val="24"/>
        </w:rPr>
        <w:t>ing</w:t>
      </w:r>
      <w:r w:rsidRPr="04D9CAC5">
        <w:rPr>
          <w:rFonts w:ascii="Times New Roman" w:hAnsi="Times New Roman" w:cs="Times New Roman"/>
          <w:sz w:val="24"/>
          <w:szCs w:val="24"/>
        </w:rPr>
        <w:t xml:space="preserve"> </w:t>
      </w:r>
      <w:r w:rsidR="00604294">
        <w:rPr>
          <w:rFonts w:ascii="Times New Roman" w:hAnsi="Times New Roman" w:cs="Times New Roman"/>
          <w:sz w:val="24"/>
          <w:szCs w:val="24"/>
        </w:rPr>
        <w:t>roadway</w:t>
      </w:r>
      <w:r w:rsidR="00604294" w:rsidRPr="04D9CAC5">
        <w:rPr>
          <w:rFonts w:ascii="Times New Roman" w:hAnsi="Times New Roman" w:cs="Times New Roman"/>
          <w:sz w:val="24"/>
          <w:szCs w:val="24"/>
        </w:rPr>
        <w:t xml:space="preserve"> </w:t>
      </w:r>
      <w:r w:rsidRPr="04D9CAC5">
        <w:rPr>
          <w:rFonts w:ascii="Times New Roman" w:hAnsi="Times New Roman" w:cs="Times New Roman"/>
          <w:sz w:val="24"/>
          <w:szCs w:val="24"/>
        </w:rPr>
        <w:t xml:space="preserve">segments and </w:t>
      </w:r>
      <w:r w:rsidR="00120E9D">
        <w:rPr>
          <w:rFonts w:ascii="Times New Roman" w:hAnsi="Times New Roman" w:cs="Times New Roman"/>
          <w:sz w:val="24"/>
          <w:szCs w:val="24"/>
        </w:rPr>
        <w:t>intersections</w:t>
      </w:r>
      <w:r w:rsidR="00120E9D" w:rsidRPr="04D9CAC5">
        <w:rPr>
          <w:rFonts w:ascii="Times New Roman" w:hAnsi="Times New Roman" w:cs="Times New Roman"/>
          <w:sz w:val="24"/>
          <w:szCs w:val="24"/>
        </w:rPr>
        <w:t xml:space="preserve"> </w:t>
      </w:r>
      <w:r w:rsidR="00120E9D">
        <w:rPr>
          <w:rFonts w:ascii="Times New Roman" w:hAnsi="Times New Roman" w:cs="Times New Roman"/>
          <w:sz w:val="24"/>
          <w:szCs w:val="24"/>
        </w:rPr>
        <w:t xml:space="preserve">in a </w:t>
      </w:r>
      <w:proofErr w:type="gramStart"/>
      <w:r w:rsidRPr="04D9CAC5">
        <w:rPr>
          <w:rFonts w:ascii="Times New Roman" w:hAnsi="Times New Roman" w:cs="Times New Roman"/>
          <w:sz w:val="24"/>
          <w:szCs w:val="24"/>
        </w:rPr>
        <w:t>network ,</w:t>
      </w:r>
      <w:proofErr w:type="gramEnd"/>
      <w:r w:rsidRPr="04D9CAC5">
        <w:rPr>
          <w:rFonts w:ascii="Times New Roman" w:hAnsi="Times New Roman" w:cs="Times New Roman"/>
          <w:sz w:val="24"/>
          <w:szCs w:val="24"/>
        </w:rPr>
        <w:t xml:space="preserve"> </w:t>
      </w:r>
      <w:r w:rsidR="006D5947">
        <w:rPr>
          <w:rFonts w:ascii="Times New Roman" w:hAnsi="Times New Roman" w:cs="Times New Roman"/>
          <w:sz w:val="24"/>
          <w:szCs w:val="24"/>
        </w:rPr>
        <w:t xml:space="preserve">traffic </w:t>
      </w:r>
      <w:r w:rsidRPr="04D9CAC5">
        <w:rPr>
          <w:rFonts w:ascii="Times New Roman" w:hAnsi="Times New Roman" w:cs="Times New Roman"/>
          <w:sz w:val="24"/>
          <w:szCs w:val="24"/>
        </w:rPr>
        <w:t>signal</w:t>
      </w:r>
      <w:r w:rsidR="006D5947">
        <w:rPr>
          <w:rFonts w:ascii="Times New Roman" w:hAnsi="Times New Roman" w:cs="Times New Roman"/>
          <w:sz w:val="24"/>
          <w:szCs w:val="24"/>
        </w:rPr>
        <w:t>s</w:t>
      </w:r>
      <w:r w:rsidRPr="04D9CAC5">
        <w:rPr>
          <w:rFonts w:ascii="Times New Roman" w:hAnsi="Times New Roman" w:cs="Times New Roman"/>
          <w:sz w:val="24"/>
          <w:szCs w:val="24"/>
        </w:rPr>
        <w:t xml:space="preserve">  and </w:t>
      </w:r>
      <w:r w:rsidR="006D5947">
        <w:rPr>
          <w:rFonts w:ascii="Times New Roman" w:hAnsi="Times New Roman" w:cs="Times New Roman"/>
          <w:sz w:val="24"/>
          <w:szCs w:val="24"/>
        </w:rPr>
        <w:t xml:space="preserve">vehicular </w:t>
      </w:r>
      <w:r w:rsidR="00D775D0">
        <w:rPr>
          <w:rFonts w:ascii="Times New Roman" w:hAnsi="Times New Roman" w:cs="Times New Roman"/>
          <w:sz w:val="24"/>
          <w:szCs w:val="24"/>
        </w:rPr>
        <w:t xml:space="preserve"> and</w:t>
      </w:r>
      <w:r w:rsidR="00A434BF">
        <w:rPr>
          <w:rFonts w:ascii="Times New Roman" w:hAnsi="Times New Roman" w:cs="Times New Roman"/>
          <w:sz w:val="24"/>
          <w:szCs w:val="24"/>
        </w:rPr>
        <w:t xml:space="preserve"> </w:t>
      </w:r>
      <w:r w:rsidRPr="04D9CAC5">
        <w:rPr>
          <w:rFonts w:ascii="Times New Roman" w:hAnsi="Times New Roman" w:cs="Times New Roman"/>
          <w:sz w:val="24"/>
          <w:szCs w:val="24"/>
        </w:rPr>
        <w:t>pedestrian operations.</w:t>
      </w:r>
      <w:r>
        <w:t xml:space="preserve"> </w:t>
      </w:r>
      <w:r w:rsidRPr="04D9CAC5">
        <w:rPr>
          <w:rFonts w:ascii="Times New Roman" w:hAnsi="Times New Roman" w:cs="Times New Roman"/>
          <w:sz w:val="24"/>
          <w:szCs w:val="24"/>
        </w:rPr>
        <w:t xml:space="preserve">The reliability and the applicability of microsimulation applications vary in </w:t>
      </w:r>
      <w:r>
        <w:rPr>
          <w:rFonts w:ascii="Times New Roman" w:hAnsi="Times New Roman" w:cs="Times New Roman"/>
          <w:sz w:val="24"/>
          <w:szCs w:val="24"/>
        </w:rPr>
        <w:t>terms</w:t>
      </w:r>
      <w:r w:rsidRPr="04D9CAC5">
        <w:rPr>
          <w:rFonts w:ascii="Times New Roman" w:hAnsi="Times New Roman" w:cs="Times New Roman"/>
          <w:sz w:val="24"/>
          <w:szCs w:val="24"/>
        </w:rPr>
        <w:t xml:space="preserve"> of imitating the new designs, ability of simulatin</w:t>
      </w:r>
      <w:r>
        <w:rPr>
          <w:rFonts w:ascii="Times New Roman" w:hAnsi="Times New Roman" w:cs="Times New Roman"/>
          <w:sz w:val="24"/>
          <w:szCs w:val="24"/>
        </w:rPr>
        <w:t>g</w:t>
      </w:r>
      <w:r w:rsidRPr="04D9CAC5">
        <w:rPr>
          <w:rFonts w:ascii="Times New Roman" w:hAnsi="Times New Roman" w:cs="Times New Roman"/>
          <w:sz w:val="24"/>
          <w:szCs w:val="24"/>
        </w:rPr>
        <w:t xml:space="preserve"> signal control practices and/or import signal plans from other tools, and the capability of </w:t>
      </w:r>
      <w:r>
        <w:rPr>
          <w:rFonts w:ascii="Times New Roman" w:hAnsi="Times New Roman" w:cs="Times New Roman"/>
          <w:sz w:val="24"/>
          <w:szCs w:val="24"/>
        </w:rPr>
        <w:t>the operation of the</w:t>
      </w:r>
      <w:r w:rsidRPr="04D9CAC5">
        <w:rPr>
          <w:rFonts w:ascii="Times New Roman" w:hAnsi="Times New Roman" w:cs="Times New Roman"/>
          <w:sz w:val="24"/>
          <w:szCs w:val="24"/>
        </w:rPr>
        <w:t xml:space="preserve"> simulation for different replications and random seeds (El </w:t>
      </w:r>
      <w:proofErr w:type="spellStart"/>
      <w:r w:rsidRPr="04D9CAC5">
        <w:rPr>
          <w:rFonts w:ascii="Times New Roman" w:hAnsi="Times New Roman" w:cs="Times New Roman"/>
          <w:sz w:val="24"/>
          <w:szCs w:val="24"/>
        </w:rPr>
        <w:t>Esawey</w:t>
      </w:r>
      <w:proofErr w:type="spellEnd"/>
      <w:r w:rsidRPr="04D9CAC5">
        <w:rPr>
          <w:rFonts w:ascii="Times New Roman" w:hAnsi="Times New Roman" w:cs="Times New Roman"/>
          <w:sz w:val="24"/>
          <w:szCs w:val="24"/>
        </w:rPr>
        <w:t xml:space="preserve"> &amp; Sayed 2013). VISSIM Version 10.02, a stochastic microsimulation tool developed by the PTV group was used to simulate the PPRT signal phasing </w:t>
      </w:r>
      <w:r>
        <w:rPr>
          <w:rFonts w:ascii="Times New Roman" w:hAnsi="Times New Roman" w:cs="Times New Roman"/>
          <w:sz w:val="24"/>
          <w:szCs w:val="24"/>
        </w:rPr>
        <w:t>scenarios</w:t>
      </w:r>
      <w:r w:rsidRPr="04D9CAC5">
        <w:rPr>
          <w:rFonts w:ascii="Times New Roman" w:hAnsi="Times New Roman" w:cs="Times New Roman"/>
          <w:sz w:val="24"/>
          <w:szCs w:val="24"/>
        </w:rPr>
        <w:t xml:space="preserve">.  It </w:t>
      </w:r>
      <w:r>
        <w:rPr>
          <w:rFonts w:ascii="Times New Roman" w:hAnsi="Times New Roman" w:cs="Times New Roman"/>
          <w:sz w:val="24"/>
          <w:szCs w:val="24"/>
        </w:rPr>
        <w:t>produces</w:t>
      </w:r>
      <w:r w:rsidRPr="04D9CAC5">
        <w:rPr>
          <w:rFonts w:ascii="Times New Roman" w:hAnsi="Times New Roman" w:cs="Times New Roman"/>
          <w:sz w:val="24"/>
          <w:szCs w:val="24"/>
        </w:rPr>
        <w:t xml:space="preserve"> a set of traffic measurements as well as simulate movement, approach, link, route, area, and other pedestrian operations (</w:t>
      </w:r>
      <w:proofErr w:type="spellStart"/>
      <w:r w:rsidRPr="04D9CAC5">
        <w:rPr>
          <w:rFonts w:ascii="Times New Roman" w:hAnsi="Times New Roman" w:cs="Times New Roman"/>
          <w:sz w:val="24"/>
          <w:szCs w:val="24"/>
        </w:rPr>
        <w:t>Siromaskul</w:t>
      </w:r>
      <w:proofErr w:type="spellEnd"/>
      <w:r w:rsidRPr="04D9CAC5">
        <w:rPr>
          <w:rFonts w:ascii="Times New Roman" w:hAnsi="Times New Roman" w:cs="Times New Roman"/>
          <w:sz w:val="24"/>
          <w:szCs w:val="24"/>
        </w:rPr>
        <w:t xml:space="preserve"> &amp; </w:t>
      </w:r>
      <w:proofErr w:type="spellStart"/>
      <w:r w:rsidRPr="04D9CAC5">
        <w:rPr>
          <w:rFonts w:ascii="Times New Roman" w:hAnsi="Times New Roman" w:cs="Times New Roman"/>
          <w:sz w:val="24"/>
          <w:szCs w:val="24"/>
        </w:rPr>
        <w:t>Speth</w:t>
      </w:r>
      <w:proofErr w:type="spellEnd"/>
      <w:r w:rsidRPr="04D9CAC5">
        <w:rPr>
          <w:rFonts w:ascii="Times New Roman" w:hAnsi="Times New Roman" w:cs="Times New Roman"/>
          <w:sz w:val="24"/>
          <w:szCs w:val="24"/>
        </w:rPr>
        <w:t xml:space="preserve"> 2008).</w:t>
      </w:r>
    </w:p>
    <w:p w14:paraId="2C1A07E9" w14:textId="18146B31" w:rsidR="00382D79" w:rsidRPr="00391192" w:rsidRDefault="007858BD" w:rsidP="00E72059">
      <w:pPr>
        <w:spacing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Study Intersection</w:t>
      </w:r>
    </w:p>
    <w:p w14:paraId="7A2CD082" w14:textId="13FB59C1" w:rsidR="00E215A9" w:rsidRDefault="00972693" w:rsidP="00020C10">
      <w:pPr>
        <w:jc w:val="both"/>
        <w:rPr>
          <w:rFonts w:ascii="Times New Roman" w:hAnsi="Times New Roman" w:cs="Times New Roman"/>
          <w:sz w:val="24"/>
          <w:szCs w:val="24"/>
        </w:rPr>
      </w:pPr>
      <w:r w:rsidRPr="003111B2">
        <w:rPr>
          <w:rFonts w:ascii="Times New Roman" w:hAnsi="Times New Roman" w:cs="Times New Roman"/>
          <w:color w:val="000000"/>
          <w:sz w:val="24"/>
          <w:szCs w:val="24"/>
          <w:shd w:val="clear" w:color="auto" w:fill="FFFFFF"/>
        </w:rPr>
        <w:t xml:space="preserve">There are few signalized intersections </w:t>
      </w:r>
      <w:r w:rsidR="00FF450E">
        <w:rPr>
          <w:rFonts w:ascii="Times New Roman" w:hAnsi="Times New Roman" w:cs="Times New Roman"/>
          <w:color w:val="000000"/>
          <w:sz w:val="24"/>
          <w:szCs w:val="24"/>
          <w:shd w:val="clear" w:color="auto" w:fill="FFFFFF"/>
        </w:rPr>
        <w:t xml:space="preserve">in Central Florida </w:t>
      </w:r>
      <w:r w:rsidRPr="003111B2">
        <w:rPr>
          <w:rFonts w:ascii="Times New Roman" w:hAnsi="Times New Roman" w:cs="Times New Roman"/>
          <w:color w:val="000000"/>
          <w:sz w:val="24"/>
          <w:szCs w:val="24"/>
          <w:shd w:val="clear" w:color="auto" w:fill="FFFFFF"/>
        </w:rPr>
        <w:t>implementing</w:t>
      </w:r>
      <w:r w:rsidR="00D775D0">
        <w:rPr>
          <w:rFonts w:ascii="Times New Roman" w:hAnsi="Times New Roman" w:cs="Times New Roman"/>
          <w:color w:val="000000"/>
          <w:sz w:val="24"/>
          <w:szCs w:val="24"/>
          <w:shd w:val="clear" w:color="auto" w:fill="FFFFFF"/>
        </w:rPr>
        <w:t xml:space="preserve"> </w:t>
      </w:r>
      <w:r w:rsidR="00FF450E">
        <w:rPr>
          <w:rFonts w:ascii="Times New Roman" w:hAnsi="Times New Roman" w:cs="Times New Roman"/>
          <w:color w:val="000000"/>
          <w:sz w:val="24"/>
          <w:szCs w:val="24"/>
          <w:shd w:val="clear" w:color="auto" w:fill="FFFFFF"/>
        </w:rPr>
        <w:t xml:space="preserve">the </w:t>
      </w:r>
      <w:r w:rsidR="00D775D0">
        <w:rPr>
          <w:rFonts w:ascii="Times New Roman" w:hAnsi="Times New Roman" w:cs="Times New Roman"/>
          <w:color w:val="000000"/>
          <w:sz w:val="24"/>
          <w:szCs w:val="24"/>
          <w:shd w:val="clear" w:color="auto" w:fill="FFFFFF"/>
        </w:rPr>
        <w:t>four-section</w:t>
      </w:r>
      <w:r w:rsidR="00020C10">
        <w:rPr>
          <w:rFonts w:ascii="Times New Roman" w:hAnsi="Times New Roman" w:cs="Times New Roman"/>
          <w:color w:val="000000"/>
          <w:sz w:val="24"/>
          <w:szCs w:val="24"/>
          <w:shd w:val="clear" w:color="auto" w:fill="FFFFFF"/>
        </w:rPr>
        <w:t xml:space="preserve"> </w:t>
      </w:r>
      <w:proofErr w:type="gramStart"/>
      <w:r w:rsidR="00020C10">
        <w:rPr>
          <w:rFonts w:ascii="Times New Roman" w:hAnsi="Times New Roman" w:cs="Times New Roman"/>
          <w:color w:val="000000"/>
          <w:sz w:val="24"/>
          <w:szCs w:val="24"/>
          <w:shd w:val="clear" w:color="auto" w:fill="FFFFFF"/>
        </w:rPr>
        <w:t>configuration</w:t>
      </w:r>
      <w:r w:rsidRPr="003111B2">
        <w:rPr>
          <w:rFonts w:ascii="Times New Roman" w:hAnsi="Times New Roman" w:cs="Times New Roman"/>
          <w:color w:val="000000"/>
          <w:sz w:val="24"/>
          <w:szCs w:val="24"/>
          <w:shd w:val="clear" w:color="auto" w:fill="FFFFFF"/>
        </w:rPr>
        <w:t xml:space="preserve"> </w:t>
      </w:r>
      <w:r w:rsidR="00020C10">
        <w:rPr>
          <w:rFonts w:ascii="Times New Roman" w:hAnsi="Times New Roman" w:cs="Times New Roman"/>
          <w:color w:val="000000"/>
          <w:sz w:val="24"/>
          <w:szCs w:val="24"/>
          <w:shd w:val="clear" w:color="auto" w:fill="FFFFFF"/>
        </w:rPr>
        <w:t xml:space="preserve"> for</w:t>
      </w:r>
      <w:proofErr w:type="gramEnd"/>
      <w:r w:rsidR="00020C10">
        <w:rPr>
          <w:rFonts w:ascii="Times New Roman" w:hAnsi="Times New Roman" w:cs="Times New Roman"/>
          <w:color w:val="000000"/>
          <w:sz w:val="24"/>
          <w:szCs w:val="24"/>
          <w:shd w:val="clear" w:color="auto" w:fill="FFFFFF"/>
        </w:rPr>
        <w:t xml:space="preserve"> right-</w:t>
      </w:r>
      <w:proofErr w:type="spellStart"/>
      <w:r w:rsidR="00020C10">
        <w:rPr>
          <w:rFonts w:ascii="Times New Roman" w:hAnsi="Times New Roman" w:cs="Times New Roman"/>
          <w:color w:val="000000"/>
          <w:sz w:val="24"/>
          <w:szCs w:val="24"/>
          <w:shd w:val="clear" w:color="auto" w:fill="FFFFFF"/>
        </w:rPr>
        <w:t>turns</w:t>
      </w:r>
      <w:r w:rsidRPr="003111B2">
        <w:rPr>
          <w:rFonts w:ascii="Times New Roman" w:hAnsi="Times New Roman" w:cs="Times New Roman"/>
          <w:color w:val="000000"/>
          <w:sz w:val="24"/>
          <w:szCs w:val="24"/>
          <w:shd w:val="clear" w:color="auto" w:fill="FFFFFF"/>
        </w:rPr>
        <w:t>.</w:t>
      </w:r>
      <w:r w:rsidR="00020C10">
        <w:rPr>
          <w:rFonts w:ascii="Times New Roman" w:hAnsi="Times New Roman" w:cs="Times New Roman"/>
          <w:color w:val="000000"/>
          <w:sz w:val="24"/>
          <w:szCs w:val="24"/>
          <w:shd w:val="clear" w:color="auto" w:fill="FFFFFF"/>
        </w:rPr>
        <w:t>thereforeth</w:t>
      </w:r>
      <w:r w:rsidR="00920E36">
        <w:rPr>
          <w:rFonts w:ascii="Times New Roman" w:hAnsi="Times New Roman" w:cs="Times New Roman"/>
          <w:color w:val="000000"/>
          <w:sz w:val="24"/>
          <w:szCs w:val="24"/>
          <w:shd w:val="clear" w:color="auto" w:fill="FFFFFF"/>
        </w:rPr>
        <w:t>e</w:t>
      </w:r>
      <w:proofErr w:type="spellEnd"/>
      <w:r w:rsidR="00020C10">
        <w:rPr>
          <w:rFonts w:ascii="Times New Roman" w:hAnsi="Times New Roman" w:cs="Times New Roman"/>
          <w:color w:val="000000"/>
          <w:sz w:val="24"/>
          <w:szCs w:val="24"/>
          <w:shd w:val="clear" w:color="auto" w:fill="FFFFFF"/>
        </w:rPr>
        <w:t xml:space="preserve"> study </w:t>
      </w:r>
      <w:r w:rsidR="00920E36">
        <w:rPr>
          <w:rFonts w:ascii="Times New Roman" w:hAnsi="Times New Roman" w:cs="Times New Roman"/>
          <w:color w:val="000000"/>
          <w:sz w:val="24"/>
          <w:szCs w:val="24"/>
          <w:shd w:val="clear" w:color="auto" w:fill="FFFFFF"/>
        </w:rPr>
        <w:t xml:space="preserve">intersection </w:t>
      </w:r>
      <w:r w:rsidR="004874F7">
        <w:rPr>
          <w:rFonts w:ascii="Times New Roman" w:hAnsi="Times New Roman" w:cs="Times New Roman"/>
          <w:color w:val="000000"/>
          <w:sz w:val="24"/>
          <w:szCs w:val="24"/>
          <w:shd w:val="clear" w:color="auto" w:fill="FFFFFF"/>
        </w:rPr>
        <w:t xml:space="preserve">utilized an existing </w:t>
      </w:r>
      <w:r w:rsidRPr="003111B2">
        <w:rPr>
          <w:rFonts w:ascii="Times New Roman" w:hAnsi="Times New Roman" w:cs="Times New Roman"/>
          <w:color w:val="000000"/>
          <w:sz w:val="24"/>
          <w:szCs w:val="24"/>
          <w:shd w:val="clear" w:color="auto" w:fill="FFFFFF"/>
        </w:rPr>
        <w:t xml:space="preserve">five-section </w:t>
      </w:r>
      <w:r w:rsidR="00241EC0">
        <w:rPr>
          <w:rFonts w:ascii="Times New Roman" w:hAnsi="Times New Roman" w:cs="Times New Roman"/>
          <w:color w:val="000000"/>
          <w:sz w:val="24"/>
          <w:szCs w:val="24"/>
          <w:shd w:val="clear" w:color="auto" w:fill="FFFFFF"/>
        </w:rPr>
        <w:t>signal head with</w:t>
      </w:r>
      <w:r w:rsidR="00BB00D2" w:rsidRPr="003111B2">
        <w:rPr>
          <w:rFonts w:ascii="Times New Roman" w:hAnsi="Times New Roman" w:cs="Times New Roman"/>
          <w:color w:val="000000"/>
          <w:sz w:val="24"/>
          <w:szCs w:val="24"/>
          <w:shd w:val="clear" w:color="auto" w:fill="FFFFFF"/>
        </w:rPr>
        <w:t xml:space="preserve"> a </w:t>
      </w:r>
      <w:r w:rsidRPr="003111B2">
        <w:rPr>
          <w:rFonts w:ascii="Times New Roman" w:hAnsi="Times New Roman" w:cs="Times New Roman"/>
          <w:color w:val="000000"/>
          <w:sz w:val="24"/>
          <w:szCs w:val="24"/>
          <w:shd w:val="clear" w:color="auto" w:fill="FFFFFF"/>
        </w:rPr>
        <w:t xml:space="preserve">protected permissive right-turn </w:t>
      </w:r>
      <w:r w:rsidR="00BB00D2" w:rsidRPr="003111B2">
        <w:rPr>
          <w:rFonts w:ascii="Times New Roman" w:hAnsi="Times New Roman" w:cs="Times New Roman"/>
          <w:color w:val="000000"/>
          <w:sz w:val="24"/>
          <w:szCs w:val="24"/>
          <w:shd w:val="clear" w:color="auto" w:fill="FFFFFF"/>
        </w:rPr>
        <w:t xml:space="preserve">display  </w:t>
      </w:r>
      <w:r w:rsidR="00B074EB">
        <w:rPr>
          <w:rFonts w:ascii="Times New Roman" w:hAnsi="Times New Roman" w:cs="Times New Roman"/>
          <w:color w:val="000000"/>
          <w:sz w:val="24"/>
          <w:szCs w:val="24"/>
          <w:shd w:val="clear" w:color="auto" w:fill="FFFFFF"/>
        </w:rPr>
        <w:t xml:space="preserve">in lieu of </w:t>
      </w:r>
      <w:r w:rsidR="00BB00D2" w:rsidRPr="003111B2">
        <w:rPr>
          <w:rFonts w:ascii="Times New Roman" w:hAnsi="Times New Roman" w:cs="Times New Roman"/>
          <w:color w:val="000000"/>
          <w:sz w:val="24"/>
          <w:szCs w:val="24"/>
          <w:shd w:val="clear" w:color="auto" w:fill="FFFFFF"/>
        </w:rPr>
        <w:t xml:space="preserve">the FYA. </w:t>
      </w:r>
      <w:r w:rsidR="008523CD" w:rsidRPr="003111B2">
        <w:rPr>
          <w:rFonts w:ascii="Times New Roman" w:hAnsi="Times New Roman" w:cs="Times New Roman"/>
          <w:sz w:val="24"/>
          <w:szCs w:val="24"/>
        </w:rPr>
        <w:t xml:space="preserve">Three </w:t>
      </w:r>
      <w:r w:rsidR="00BB00D2" w:rsidRPr="003111B2">
        <w:rPr>
          <w:rFonts w:ascii="Times New Roman" w:hAnsi="Times New Roman" w:cs="Times New Roman"/>
          <w:sz w:val="24"/>
          <w:szCs w:val="24"/>
        </w:rPr>
        <w:t xml:space="preserve">candidate locations </w:t>
      </w:r>
      <w:r w:rsidR="00B20BDB" w:rsidRPr="003111B2">
        <w:rPr>
          <w:rFonts w:ascii="Times New Roman" w:hAnsi="Times New Roman" w:cs="Times New Roman"/>
          <w:sz w:val="24"/>
          <w:szCs w:val="24"/>
        </w:rPr>
        <w:t xml:space="preserve">with a </w:t>
      </w:r>
      <w:r w:rsidR="00B27EFA">
        <w:rPr>
          <w:rFonts w:ascii="Times New Roman" w:hAnsi="Times New Roman" w:cs="Times New Roman"/>
          <w:sz w:val="24"/>
          <w:szCs w:val="24"/>
        </w:rPr>
        <w:t xml:space="preserve">five-section </w:t>
      </w:r>
      <w:r w:rsidR="00B20BDB" w:rsidRPr="003111B2">
        <w:rPr>
          <w:rFonts w:ascii="Times New Roman" w:hAnsi="Times New Roman" w:cs="Times New Roman"/>
          <w:sz w:val="24"/>
          <w:szCs w:val="24"/>
        </w:rPr>
        <w:t xml:space="preserve">signal display </w:t>
      </w:r>
      <w:r w:rsidR="00BB00D2" w:rsidRPr="003111B2">
        <w:rPr>
          <w:rFonts w:ascii="Times New Roman" w:hAnsi="Times New Roman" w:cs="Times New Roman"/>
          <w:sz w:val="24"/>
          <w:szCs w:val="24"/>
        </w:rPr>
        <w:t>wer</w:t>
      </w:r>
      <w:r w:rsidR="00B20BDB" w:rsidRPr="003111B2">
        <w:rPr>
          <w:rFonts w:ascii="Times New Roman" w:hAnsi="Times New Roman" w:cs="Times New Roman"/>
          <w:sz w:val="24"/>
          <w:szCs w:val="24"/>
        </w:rPr>
        <w:t>e proposed.</w:t>
      </w:r>
      <w:r w:rsidR="00B27EFA">
        <w:rPr>
          <w:rFonts w:ascii="Times New Roman" w:hAnsi="Times New Roman" w:cs="Times New Roman"/>
          <w:color w:val="000000"/>
          <w:sz w:val="24"/>
          <w:szCs w:val="24"/>
          <w:shd w:val="clear" w:color="auto" w:fill="FFFFFF"/>
        </w:rPr>
        <w:t xml:space="preserve"> T</w:t>
      </w:r>
      <w:r w:rsidR="008523CD" w:rsidRPr="003111B2">
        <w:rPr>
          <w:rFonts w:ascii="Times New Roman" w:hAnsi="Times New Roman" w:cs="Times New Roman"/>
          <w:color w:val="000000"/>
          <w:sz w:val="24"/>
          <w:szCs w:val="24"/>
          <w:shd w:val="clear" w:color="auto" w:fill="FFFFFF"/>
        </w:rPr>
        <w:t>he research team select</w:t>
      </w:r>
      <w:r w:rsidR="00B20BDB" w:rsidRPr="003111B2">
        <w:rPr>
          <w:rFonts w:ascii="Times New Roman" w:hAnsi="Times New Roman" w:cs="Times New Roman"/>
          <w:color w:val="000000"/>
          <w:sz w:val="24"/>
          <w:szCs w:val="24"/>
          <w:shd w:val="clear" w:color="auto" w:fill="FFFFFF"/>
        </w:rPr>
        <w:t>ed</w:t>
      </w:r>
      <w:r w:rsidR="00643CB4" w:rsidRPr="003111B2">
        <w:rPr>
          <w:rFonts w:ascii="Times New Roman" w:hAnsi="Times New Roman" w:cs="Times New Roman"/>
          <w:color w:val="000000"/>
          <w:sz w:val="24"/>
          <w:szCs w:val="24"/>
          <w:shd w:val="clear" w:color="auto" w:fill="FFFFFF"/>
        </w:rPr>
        <w:t xml:space="preserve"> the</w:t>
      </w:r>
      <w:r w:rsidR="008523CD" w:rsidRPr="003111B2">
        <w:rPr>
          <w:rFonts w:ascii="Times New Roman" w:hAnsi="Times New Roman" w:cs="Times New Roman"/>
          <w:color w:val="000000"/>
          <w:sz w:val="24"/>
          <w:szCs w:val="24"/>
          <w:shd w:val="clear" w:color="auto" w:fill="FFFFFF"/>
        </w:rPr>
        <w:t xml:space="preserve"> </w:t>
      </w:r>
      <w:proofErr w:type="spellStart"/>
      <w:r w:rsidR="008523CD" w:rsidRPr="003111B2">
        <w:rPr>
          <w:rFonts w:ascii="Times New Roman" w:hAnsi="Times New Roman" w:cs="Times New Roman"/>
          <w:color w:val="000000"/>
          <w:sz w:val="24"/>
          <w:szCs w:val="24"/>
          <w:shd w:val="clear" w:color="auto" w:fill="FFFFFF"/>
        </w:rPr>
        <w:t>Alafaya</w:t>
      </w:r>
      <w:proofErr w:type="spellEnd"/>
      <w:r w:rsidR="008523CD" w:rsidRPr="003111B2">
        <w:rPr>
          <w:rFonts w:ascii="Times New Roman" w:hAnsi="Times New Roman" w:cs="Times New Roman"/>
          <w:color w:val="000000"/>
          <w:sz w:val="24"/>
          <w:szCs w:val="24"/>
          <w:shd w:val="clear" w:color="auto" w:fill="FFFFFF"/>
        </w:rPr>
        <w:t xml:space="preserve"> Tr</w:t>
      </w:r>
      <w:r w:rsidR="00B27EFA">
        <w:rPr>
          <w:rFonts w:ascii="Times New Roman" w:hAnsi="Times New Roman" w:cs="Times New Roman"/>
          <w:color w:val="000000"/>
          <w:sz w:val="24"/>
          <w:szCs w:val="24"/>
          <w:shd w:val="clear" w:color="auto" w:fill="FFFFFF"/>
        </w:rPr>
        <w:t>ail</w:t>
      </w:r>
      <w:r w:rsidR="008523CD" w:rsidRPr="003111B2">
        <w:rPr>
          <w:rFonts w:ascii="Times New Roman" w:hAnsi="Times New Roman" w:cs="Times New Roman"/>
          <w:color w:val="000000"/>
          <w:sz w:val="24"/>
          <w:szCs w:val="24"/>
          <w:shd w:val="clear" w:color="auto" w:fill="FFFFFF"/>
        </w:rPr>
        <w:t xml:space="preserve"> at Lake Underhill R</w:t>
      </w:r>
      <w:r w:rsidR="00B27EFA">
        <w:rPr>
          <w:rFonts w:ascii="Times New Roman" w:hAnsi="Times New Roman" w:cs="Times New Roman"/>
          <w:color w:val="000000"/>
          <w:sz w:val="24"/>
          <w:szCs w:val="24"/>
          <w:shd w:val="clear" w:color="auto" w:fill="FFFFFF"/>
        </w:rPr>
        <w:t>oa</w:t>
      </w:r>
      <w:r w:rsidR="008523CD" w:rsidRPr="003111B2">
        <w:rPr>
          <w:rFonts w:ascii="Times New Roman" w:hAnsi="Times New Roman" w:cs="Times New Roman"/>
          <w:color w:val="000000"/>
          <w:sz w:val="24"/>
          <w:szCs w:val="24"/>
          <w:shd w:val="clear" w:color="auto" w:fill="FFFFFF"/>
        </w:rPr>
        <w:t xml:space="preserve">d intersection to be the main signalized intersection in this study </w:t>
      </w:r>
      <w:r w:rsidR="00B20BDB" w:rsidRPr="003111B2">
        <w:rPr>
          <w:rFonts w:ascii="Times New Roman" w:hAnsi="Times New Roman" w:cs="Times New Roman"/>
          <w:color w:val="000000"/>
          <w:sz w:val="24"/>
          <w:szCs w:val="24"/>
          <w:shd w:val="clear" w:color="auto" w:fill="FFFFFF"/>
        </w:rPr>
        <w:t xml:space="preserve">due to its </w:t>
      </w:r>
      <w:r w:rsidR="008523CD" w:rsidRPr="003111B2">
        <w:rPr>
          <w:rFonts w:ascii="Times New Roman" w:hAnsi="Times New Roman" w:cs="Times New Roman"/>
          <w:color w:val="000000"/>
          <w:sz w:val="24"/>
          <w:szCs w:val="24"/>
          <w:shd w:val="clear" w:color="auto" w:fill="FFFFFF"/>
        </w:rPr>
        <w:t>heavy traffic and geometry qualification overview</w:t>
      </w:r>
      <w:r w:rsidR="001B59A2" w:rsidRPr="003111B2">
        <w:rPr>
          <w:rFonts w:ascii="Times New Roman" w:hAnsi="Times New Roman" w:cs="Times New Roman"/>
          <w:sz w:val="24"/>
          <w:szCs w:val="24"/>
        </w:rPr>
        <w:t>.</w:t>
      </w:r>
      <w:r w:rsidR="00EC5237" w:rsidRPr="003111B2">
        <w:rPr>
          <w:rFonts w:ascii="Times New Roman" w:hAnsi="Times New Roman" w:cs="Times New Roman"/>
          <w:sz w:val="24"/>
          <w:szCs w:val="24"/>
        </w:rPr>
        <w:t xml:space="preserve"> </w:t>
      </w:r>
      <w:r w:rsidR="00E215A9" w:rsidRPr="003111B2">
        <w:rPr>
          <w:rFonts w:ascii="Times New Roman" w:hAnsi="Times New Roman" w:cs="Times New Roman"/>
          <w:sz w:val="24"/>
          <w:szCs w:val="24"/>
        </w:rPr>
        <w:t xml:space="preserve">The signal timing plan for this intersection was obtained from </w:t>
      </w:r>
      <w:r w:rsidR="00B20BDB" w:rsidRPr="003111B2">
        <w:rPr>
          <w:rFonts w:ascii="Times New Roman" w:hAnsi="Times New Roman" w:cs="Times New Roman"/>
          <w:sz w:val="24"/>
          <w:szCs w:val="24"/>
        </w:rPr>
        <w:t>Orange County Traffic Engineering Division.</w:t>
      </w:r>
      <w:r w:rsidR="00E215A9" w:rsidRPr="003111B2">
        <w:rPr>
          <w:rFonts w:ascii="Times New Roman" w:hAnsi="Times New Roman" w:cs="Times New Roman"/>
          <w:sz w:val="24"/>
          <w:szCs w:val="24"/>
        </w:rPr>
        <w:t xml:space="preserve"> </w:t>
      </w:r>
      <w:r w:rsidR="00495A74">
        <w:rPr>
          <w:rFonts w:ascii="Times New Roman" w:hAnsi="Times New Roman" w:cs="Times New Roman"/>
          <w:sz w:val="24"/>
          <w:szCs w:val="24"/>
        </w:rPr>
        <w:t xml:space="preserve">It </w:t>
      </w:r>
      <w:r w:rsidR="00E215A9" w:rsidRPr="003111B2">
        <w:rPr>
          <w:rFonts w:ascii="Times New Roman" w:hAnsi="Times New Roman" w:cs="Times New Roman"/>
          <w:sz w:val="24"/>
          <w:szCs w:val="24"/>
        </w:rPr>
        <w:t xml:space="preserve">runs as an 8-phase </w:t>
      </w:r>
      <w:r w:rsidR="00B27EFA">
        <w:rPr>
          <w:rFonts w:ascii="Times New Roman" w:hAnsi="Times New Roman" w:cs="Times New Roman"/>
          <w:sz w:val="24"/>
          <w:szCs w:val="24"/>
        </w:rPr>
        <w:t>operation</w:t>
      </w:r>
      <w:r w:rsidR="00E215A9" w:rsidRPr="003111B2">
        <w:rPr>
          <w:rFonts w:ascii="Times New Roman" w:hAnsi="Times New Roman" w:cs="Times New Roman"/>
          <w:sz w:val="24"/>
          <w:szCs w:val="24"/>
        </w:rPr>
        <w:t xml:space="preserve">, with four protected left-turn phases and a protected/permissive right-turn phase in the </w:t>
      </w:r>
      <w:r w:rsidR="00B20BDB" w:rsidRPr="003111B2">
        <w:rPr>
          <w:rFonts w:ascii="Times New Roman" w:hAnsi="Times New Roman" w:cs="Times New Roman"/>
          <w:sz w:val="24"/>
          <w:szCs w:val="24"/>
        </w:rPr>
        <w:t>west</w:t>
      </w:r>
      <w:r w:rsidR="00E215A9" w:rsidRPr="003111B2">
        <w:rPr>
          <w:rFonts w:ascii="Times New Roman" w:hAnsi="Times New Roman" w:cs="Times New Roman"/>
          <w:sz w:val="24"/>
          <w:szCs w:val="24"/>
        </w:rPr>
        <w:t xml:space="preserve">bound approach. The studied PPRT </w:t>
      </w:r>
      <w:r w:rsidR="00495A74">
        <w:rPr>
          <w:rFonts w:ascii="Times New Roman" w:hAnsi="Times New Roman" w:cs="Times New Roman"/>
          <w:sz w:val="24"/>
          <w:szCs w:val="24"/>
        </w:rPr>
        <w:t>phase</w:t>
      </w:r>
      <w:r w:rsidR="00495A74" w:rsidRPr="003111B2">
        <w:rPr>
          <w:rFonts w:ascii="Times New Roman" w:hAnsi="Times New Roman" w:cs="Times New Roman"/>
          <w:sz w:val="24"/>
          <w:szCs w:val="24"/>
        </w:rPr>
        <w:t xml:space="preserve"> </w:t>
      </w:r>
      <w:r w:rsidR="00E215A9" w:rsidRPr="003111B2">
        <w:rPr>
          <w:rFonts w:ascii="Times New Roman" w:hAnsi="Times New Roman" w:cs="Times New Roman"/>
          <w:sz w:val="24"/>
          <w:szCs w:val="24"/>
        </w:rPr>
        <w:t xml:space="preserve">(westbound to northbound movement) displayed three signal indications. </w:t>
      </w:r>
      <w:r w:rsidR="00E70E2C" w:rsidRPr="003111B2">
        <w:rPr>
          <w:rFonts w:ascii="Times New Roman" w:hAnsi="Times New Roman" w:cs="Times New Roman"/>
          <w:sz w:val="24"/>
          <w:szCs w:val="24"/>
        </w:rPr>
        <w:t xml:space="preserve">1) </w:t>
      </w:r>
      <w:r w:rsidR="00E215A9" w:rsidRPr="003111B2">
        <w:rPr>
          <w:rFonts w:ascii="Times New Roman" w:hAnsi="Times New Roman" w:cs="Times New Roman"/>
          <w:sz w:val="24"/>
          <w:szCs w:val="24"/>
        </w:rPr>
        <w:t xml:space="preserve">A protected green arrow indication appeared during the non-conflicting southbound </w:t>
      </w:r>
      <w:r w:rsidR="00E215A9" w:rsidRPr="003111B2">
        <w:rPr>
          <w:rFonts w:ascii="Times New Roman" w:hAnsi="Times New Roman" w:cs="Times New Roman"/>
          <w:sz w:val="24"/>
          <w:szCs w:val="24"/>
        </w:rPr>
        <w:lastRenderedPageBreak/>
        <w:t xml:space="preserve">left turn phase </w:t>
      </w:r>
      <w:r w:rsidR="00B20BDB" w:rsidRPr="003111B2">
        <w:rPr>
          <w:rFonts w:ascii="Times New Roman" w:hAnsi="Times New Roman" w:cs="Times New Roman"/>
          <w:sz w:val="24"/>
          <w:szCs w:val="24"/>
        </w:rPr>
        <w:t xml:space="preserve">overlap with prohibited </w:t>
      </w:r>
      <w:r w:rsidR="00E215A9" w:rsidRPr="003111B2">
        <w:rPr>
          <w:rFonts w:ascii="Times New Roman" w:hAnsi="Times New Roman" w:cs="Times New Roman"/>
          <w:sz w:val="24"/>
          <w:szCs w:val="24"/>
        </w:rPr>
        <w:t>U-turn</w:t>
      </w:r>
      <w:r w:rsidR="00B20BDB" w:rsidRPr="003111B2">
        <w:rPr>
          <w:rFonts w:ascii="Times New Roman" w:hAnsi="Times New Roman" w:cs="Times New Roman"/>
          <w:sz w:val="24"/>
          <w:szCs w:val="24"/>
        </w:rPr>
        <w:t>s</w:t>
      </w:r>
      <w:r w:rsidR="00E215A9" w:rsidRPr="003111B2">
        <w:rPr>
          <w:rFonts w:ascii="Times New Roman" w:hAnsi="Times New Roman" w:cs="Times New Roman"/>
          <w:sz w:val="24"/>
          <w:szCs w:val="24"/>
        </w:rPr>
        <w:t xml:space="preserve">. </w:t>
      </w:r>
      <w:r w:rsidR="00E70E2C" w:rsidRPr="003111B2">
        <w:rPr>
          <w:rFonts w:ascii="Times New Roman" w:hAnsi="Times New Roman" w:cs="Times New Roman"/>
          <w:sz w:val="24"/>
          <w:szCs w:val="24"/>
        </w:rPr>
        <w:t xml:space="preserve">2) </w:t>
      </w:r>
      <w:r w:rsidR="00E215A9" w:rsidRPr="003111B2">
        <w:rPr>
          <w:rFonts w:ascii="Times New Roman" w:hAnsi="Times New Roman" w:cs="Times New Roman"/>
          <w:sz w:val="24"/>
          <w:szCs w:val="24"/>
        </w:rPr>
        <w:t xml:space="preserve">A </w:t>
      </w:r>
      <w:r w:rsidR="00B20BDB" w:rsidRPr="003111B2">
        <w:rPr>
          <w:rFonts w:ascii="Times New Roman" w:hAnsi="Times New Roman" w:cs="Times New Roman"/>
          <w:sz w:val="24"/>
          <w:szCs w:val="24"/>
        </w:rPr>
        <w:t xml:space="preserve">circular </w:t>
      </w:r>
      <w:r w:rsidR="00E215A9" w:rsidRPr="003111B2">
        <w:rPr>
          <w:rFonts w:ascii="Times New Roman" w:hAnsi="Times New Roman" w:cs="Times New Roman"/>
          <w:sz w:val="24"/>
          <w:szCs w:val="24"/>
        </w:rPr>
        <w:t xml:space="preserve">green </w:t>
      </w:r>
      <w:r w:rsidR="00B20BDB" w:rsidRPr="003111B2">
        <w:rPr>
          <w:rFonts w:ascii="Times New Roman" w:hAnsi="Times New Roman" w:cs="Times New Roman"/>
          <w:sz w:val="24"/>
          <w:szCs w:val="24"/>
        </w:rPr>
        <w:t>indication</w:t>
      </w:r>
      <w:r w:rsidR="00B27EFA">
        <w:rPr>
          <w:rFonts w:ascii="Times New Roman" w:hAnsi="Times New Roman" w:cs="Times New Roman"/>
          <w:sz w:val="24"/>
          <w:szCs w:val="24"/>
        </w:rPr>
        <w:t xml:space="preserve"> </w:t>
      </w:r>
      <w:r w:rsidR="00E215A9" w:rsidRPr="003111B2">
        <w:rPr>
          <w:rFonts w:ascii="Times New Roman" w:hAnsi="Times New Roman" w:cs="Times New Roman"/>
          <w:sz w:val="24"/>
          <w:szCs w:val="24"/>
        </w:rPr>
        <w:t xml:space="preserve">was displayed during the adjacent westbound through movement. </w:t>
      </w:r>
      <w:r w:rsidR="00E70E2C" w:rsidRPr="003111B2">
        <w:rPr>
          <w:rFonts w:ascii="Times New Roman" w:hAnsi="Times New Roman" w:cs="Times New Roman"/>
          <w:sz w:val="24"/>
          <w:szCs w:val="24"/>
        </w:rPr>
        <w:t xml:space="preserve">3) </w:t>
      </w:r>
      <w:r w:rsidR="00B27EFA">
        <w:rPr>
          <w:rFonts w:ascii="Times New Roman" w:hAnsi="Times New Roman" w:cs="Times New Roman"/>
          <w:sz w:val="24"/>
          <w:szCs w:val="24"/>
        </w:rPr>
        <w:t>A c</w:t>
      </w:r>
      <w:r w:rsidR="00B20BDB" w:rsidRPr="003111B2">
        <w:rPr>
          <w:rFonts w:ascii="Times New Roman" w:hAnsi="Times New Roman" w:cs="Times New Roman"/>
          <w:sz w:val="24"/>
          <w:szCs w:val="24"/>
        </w:rPr>
        <w:t>ircular r</w:t>
      </w:r>
      <w:r w:rsidR="00E215A9" w:rsidRPr="003111B2">
        <w:rPr>
          <w:rFonts w:ascii="Times New Roman" w:hAnsi="Times New Roman" w:cs="Times New Roman"/>
          <w:sz w:val="24"/>
          <w:szCs w:val="24"/>
        </w:rPr>
        <w:t xml:space="preserve">ed </w:t>
      </w:r>
      <w:r w:rsidR="00B20BDB" w:rsidRPr="003111B2">
        <w:rPr>
          <w:rFonts w:ascii="Times New Roman" w:hAnsi="Times New Roman" w:cs="Times New Roman"/>
          <w:sz w:val="24"/>
          <w:szCs w:val="24"/>
        </w:rPr>
        <w:t>indication</w:t>
      </w:r>
      <w:r w:rsidR="00E215A9" w:rsidRPr="003111B2">
        <w:rPr>
          <w:rFonts w:ascii="Times New Roman" w:hAnsi="Times New Roman" w:cs="Times New Roman"/>
          <w:sz w:val="24"/>
          <w:szCs w:val="24"/>
        </w:rPr>
        <w:t xml:space="preserve"> </w:t>
      </w:r>
      <w:r w:rsidR="00B20BDB" w:rsidRPr="003111B2">
        <w:rPr>
          <w:rFonts w:ascii="Times New Roman" w:hAnsi="Times New Roman" w:cs="Times New Roman"/>
          <w:sz w:val="24"/>
          <w:szCs w:val="24"/>
        </w:rPr>
        <w:t xml:space="preserve">was </w:t>
      </w:r>
      <w:r w:rsidR="00E215A9" w:rsidRPr="003111B2">
        <w:rPr>
          <w:rFonts w:ascii="Times New Roman" w:hAnsi="Times New Roman" w:cs="Times New Roman"/>
          <w:sz w:val="24"/>
          <w:szCs w:val="24"/>
        </w:rPr>
        <w:t xml:space="preserve">displayed during the northbound through movement. </w:t>
      </w:r>
      <w:r w:rsidR="00436646" w:rsidRPr="003111B2">
        <w:rPr>
          <w:rFonts w:ascii="Times New Roman" w:hAnsi="Times New Roman" w:cs="Times New Roman"/>
          <w:sz w:val="24"/>
          <w:szCs w:val="24"/>
        </w:rPr>
        <w:t>Turning movement count (TMC)</w:t>
      </w:r>
      <w:r w:rsidR="00B20BDB" w:rsidRPr="003111B2">
        <w:rPr>
          <w:rFonts w:ascii="Times New Roman" w:hAnsi="Times New Roman" w:cs="Times New Roman"/>
          <w:sz w:val="24"/>
          <w:szCs w:val="24"/>
        </w:rPr>
        <w:t xml:space="preserve"> data along with vehicle speed profiles and pedestrian volume counts were provided for this intersection </w:t>
      </w:r>
      <w:r w:rsidR="00B27EFA">
        <w:rPr>
          <w:rFonts w:ascii="Times New Roman" w:hAnsi="Times New Roman" w:cs="Times New Roman"/>
          <w:sz w:val="24"/>
          <w:szCs w:val="24"/>
        </w:rPr>
        <w:t>from the maintaining agency</w:t>
      </w:r>
      <w:r w:rsidR="00B20BDB" w:rsidRPr="003111B2">
        <w:rPr>
          <w:rFonts w:ascii="Times New Roman" w:hAnsi="Times New Roman" w:cs="Times New Roman"/>
          <w:sz w:val="24"/>
          <w:szCs w:val="24"/>
        </w:rPr>
        <w:t>.</w:t>
      </w:r>
      <w:r w:rsidR="008523CD" w:rsidRPr="003111B2">
        <w:rPr>
          <w:rFonts w:ascii="Times New Roman" w:hAnsi="Times New Roman" w:cs="Times New Roman"/>
          <w:sz w:val="24"/>
          <w:szCs w:val="24"/>
        </w:rPr>
        <w:t xml:space="preserve"> </w:t>
      </w:r>
    </w:p>
    <w:p w14:paraId="07B2F8C5" w14:textId="4B10CCAE" w:rsidR="00315816" w:rsidRPr="00CA4FDC" w:rsidRDefault="00315816" w:rsidP="005A0105">
      <w:pPr>
        <w:jc w:val="both"/>
        <w:rPr>
          <w:rFonts w:ascii="Times New Roman" w:hAnsi="Times New Roman" w:cs="Times New Roman"/>
          <w:b/>
          <w:noProof/>
          <w:color w:val="000000"/>
          <w:sz w:val="24"/>
          <w:szCs w:val="24"/>
          <w:shd w:val="clear" w:color="auto" w:fill="FFFFFF"/>
        </w:rPr>
      </w:pPr>
      <w:r w:rsidRPr="00CA4FDC">
        <w:rPr>
          <w:rFonts w:ascii="Times New Roman" w:hAnsi="Times New Roman" w:cs="Times New Roman"/>
          <w:bCs/>
          <w:color w:val="000000" w:themeColor="text1"/>
          <w:sz w:val="24"/>
          <w:szCs w:val="24"/>
        </w:rPr>
        <w:t>The intersection under study</w:t>
      </w:r>
      <w:r>
        <w:rPr>
          <w:rFonts w:ascii="Times New Roman" w:hAnsi="Times New Roman" w:cs="Times New Roman"/>
          <w:bCs/>
          <w:color w:val="000000" w:themeColor="text1"/>
          <w:sz w:val="24"/>
          <w:szCs w:val="24"/>
        </w:rPr>
        <w:t xml:space="preserve">, </w:t>
      </w:r>
      <w:proofErr w:type="spellStart"/>
      <w:r w:rsidRPr="005D53F2">
        <w:rPr>
          <w:rFonts w:ascii="Times New Roman" w:hAnsi="Times New Roman" w:cs="Times New Roman"/>
          <w:bCs/>
          <w:color w:val="000000"/>
          <w:sz w:val="24"/>
          <w:szCs w:val="24"/>
          <w:shd w:val="clear" w:color="auto" w:fill="FFFFFF"/>
        </w:rPr>
        <w:t>Alafaya</w:t>
      </w:r>
      <w:proofErr w:type="spellEnd"/>
      <w:r w:rsidRPr="005D53F2">
        <w:rPr>
          <w:rFonts w:ascii="Times New Roman" w:hAnsi="Times New Roman" w:cs="Times New Roman"/>
          <w:bCs/>
          <w:color w:val="000000"/>
          <w:sz w:val="24"/>
          <w:szCs w:val="24"/>
          <w:shd w:val="clear" w:color="auto" w:fill="FFFFFF"/>
        </w:rPr>
        <w:t xml:space="preserve"> Tr</w:t>
      </w:r>
      <w:r>
        <w:rPr>
          <w:rFonts w:ascii="Times New Roman" w:hAnsi="Times New Roman" w:cs="Times New Roman"/>
          <w:bCs/>
          <w:color w:val="000000"/>
          <w:sz w:val="24"/>
          <w:szCs w:val="24"/>
          <w:shd w:val="clear" w:color="auto" w:fill="FFFFFF"/>
        </w:rPr>
        <w:t>ail</w:t>
      </w:r>
      <w:r w:rsidRPr="005D53F2">
        <w:rPr>
          <w:rFonts w:ascii="Times New Roman" w:hAnsi="Times New Roman" w:cs="Times New Roman"/>
          <w:bCs/>
          <w:color w:val="000000"/>
          <w:sz w:val="24"/>
          <w:szCs w:val="24"/>
          <w:shd w:val="clear" w:color="auto" w:fill="FFFFFF"/>
        </w:rPr>
        <w:t xml:space="preserve"> at Lake Underhill R</w:t>
      </w:r>
      <w:r>
        <w:rPr>
          <w:rFonts w:ascii="Times New Roman" w:hAnsi="Times New Roman" w:cs="Times New Roman"/>
          <w:bCs/>
          <w:color w:val="000000"/>
          <w:sz w:val="24"/>
          <w:szCs w:val="24"/>
          <w:shd w:val="clear" w:color="auto" w:fill="FFFFFF"/>
        </w:rPr>
        <w:t>oa</w:t>
      </w:r>
      <w:r w:rsidRPr="005D53F2">
        <w:rPr>
          <w:rFonts w:ascii="Times New Roman" w:hAnsi="Times New Roman" w:cs="Times New Roman"/>
          <w:bCs/>
          <w:color w:val="000000"/>
          <w:sz w:val="24"/>
          <w:szCs w:val="24"/>
          <w:shd w:val="clear" w:color="auto" w:fill="FFFFFF"/>
        </w:rPr>
        <w:t>d</w:t>
      </w:r>
      <w:r>
        <w:rPr>
          <w:rFonts w:ascii="Times New Roman" w:hAnsi="Times New Roman" w:cs="Times New Roman"/>
          <w:bCs/>
          <w:color w:val="000000"/>
          <w:sz w:val="24"/>
          <w:szCs w:val="24"/>
          <w:shd w:val="clear" w:color="auto" w:fill="FFFFFF"/>
        </w:rPr>
        <w:t xml:space="preserve">, </w:t>
      </w:r>
      <w:proofErr w:type="gramStart"/>
      <w:r w:rsidRPr="00CA4FDC">
        <w:rPr>
          <w:rFonts w:ascii="Times New Roman" w:hAnsi="Times New Roman" w:cs="Times New Roman"/>
          <w:bCs/>
          <w:color w:val="000000" w:themeColor="text1"/>
          <w:sz w:val="24"/>
          <w:szCs w:val="24"/>
        </w:rPr>
        <w:t>is</w:t>
      </w:r>
      <w:r>
        <w:rPr>
          <w:rFonts w:ascii="Times New Roman" w:hAnsi="Times New Roman" w:cs="Times New Roman"/>
          <w:b/>
          <w:bCs/>
          <w:color w:val="000000"/>
          <w:sz w:val="24"/>
          <w:szCs w:val="24"/>
          <w:shd w:val="clear" w:color="auto" w:fill="FFFFFF"/>
        </w:rPr>
        <w:t xml:space="preserve"> </w:t>
      </w:r>
      <w:r w:rsidRPr="00CA4FDC">
        <w:rPr>
          <w:rFonts w:ascii="Times New Roman" w:hAnsi="Times New Roman" w:cs="Times New Roman"/>
          <w:bCs/>
          <w:color w:val="000000"/>
          <w:sz w:val="24"/>
          <w:szCs w:val="24"/>
          <w:shd w:val="clear" w:color="auto" w:fill="FFFFFF"/>
        </w:rPr>
        <w:t xml:space="preserve">located </w:t>
      </w:r>
      <w:r>
        <w:rPr>
          <w:rFonts w:ascii="Times New Roman" w:hAnsi="Times New Roman" w:cs="Times New Roman"/>
          <w:bCs/>
          <w:color w:val="000000"/>
          <w:sz w:val="24"/>
          <w:szCs w:val="24"/>
          <w:shd w:val="clear" w:color="auto" w:fill="FFFFFF"/>
        </w:rPr>
        <w:t>i</w:t>
      </w:r>
      <w:r w:rsidRPr="00CA4FDC">
        <w:rPr>
          <w:rFonts w:ascii="Times New Roman" w:hAnsi="Times New Roman" w:cs="Times New Roman"/>
          <w:bCs/>
          <w:color w:val="000000"/>
          <w:sz w:val="24"/>
          <w:szCs w:val="24"/>
          <w:shd w:val="clear" w:color="auto" w:fill="FFFFFF"/>
        </w:rPr>
        <w:t>n</w:t>
      </w:r>
      <w:proofErr w:type="gramEnd"/>
      <w:r w:rsidRPr="00CA4FDC">
        <w:rPr>
          <w:rFonts w:ascii="Times New Roman" w:hAnsi="Times New Roman" w:cs="Times New Roman"/>
          <w:bCs/>
          <w:color w:val="000000"/>
          <w:sz w:val="24"/>
          <w:szCs w:val="24"/>
          <w:shd w:val="clear" w:color="auto" w:fill="FFFFFF"/>
        </w:rPr>
        <w:t xml:space="preserve"> Orlando, Florida</w:t>
      </w:r>
      <w:r w:rsidR="00583800">
        <w:rPr>
          <w:rFonts w:ascii="Times New Roman" w:hAnsi="Times New Roman" w:cs="Times New Roman"/>
          <w:bCs/>
          <w:color w:val="000000"/>
          <w:sz w:val="24"/>
          <w:szCs w:val="24"/>
          <w:shd w:val="clear" w:color="auto" w:fill="FFFFFF"/>
        </w:rPr>
        <w:t xml:space="preserve">, </w:t>
      </w:r>
      <w:r w:rsidRPr="005D53F2">
        <w:rPr>
          <w:rFonts w:ascii="Times New Roman" w:hAnsi="Times New Roman" w:cs="Times New Roman"/>
          <w:bCs/>
          <w:color w:val="000000"/>
          <w:sz w:val="24"/>
          <w:szCs w:val="24"/>
          <w:shd w:val="clear" w:color="auto" w:fill="FFFFFF"/>
        </w:rPr>
        <w:t>on two major urban arteri</w:t>
      </w:r>
      <w:r>
        <w:rPr>
          <w:rFonts w:ascii="Times New Roman" w:hAnsi="Times New Roman" w:cs="Times New Roman"/>
          <w:bCs/>
          <w:color w:val="000000"/>
          <w:sz w:val="24"/>
          <w:szCs w:val="24"/>
          <w:shd w:val="clear" w:color="auto" w:fill="FFFFFF"/>
        </w:rPr>
        <w:t>al</w:t>
      </w:r>
      <w:r w:rsidRPr="005D53F2">
        <w:rPr>
          <w:rFonts w:ascii="Times New Roman" w:hAnsi="Times New Roman" w:cs="Times New Roman"/>
          <w:bCs/>
          <w:color w:val="000000"/>
          <w:sz w:val="24"/>
          <w:szCs w:val="24"/>
          <w:shd w:val="clear" w:color="auto" w:fill="FFFFFF"/>
        </w:rPr>
        <w:t>s that serve heavy traffic volumes along several signalized intersections in East Orland</w:t>
      </w:r>
      <w:r>
        <w:rPr>
          <w:rFonts w:ascii="Times New Roman" w:hAnsi="Times New Roman" w:cs="Times New Roman"/>
          <w:bCs/>
          <w:color w:val="000000"/>
          <w:sz w:val="24"/>
          <w:szCs w:val="24"/>
          <w:shd w:val="clear" w:color="auto" w:fill="FFFFFF"/>
        </w:rPr>
        <w:t>o</w:t>
      </w:r>
      <w:r w:rsidRPr="005D53F2">
        <w:rPr>
          <w:rFonts w:ascii="Times New Roman" w:hAnsi="Times New Roman" w:cs="Times New Roman"/>
          <w:bCs/>
          <w:color w:val="000000"/>
          <w:sz w:val="24"/>
          <w:szCs w:val="24"/>
          <w:shd w:val="clear" w:color="auto" w:fill="FFFFFF"/>
        </w:rPr>
        <w:t xml:space="preserve">. The southbound direction </w:t>
      </w:r>
      <w:r>
        <w:rPr>
          <w:rFonts w:ascii="Times New Roman" w:hAnsi="Times New Roman" w:cs="Times New Roman"/>
          <w:bCs/>
          <w:color w:val="000000"/>
          <w:sz w:val="24"/>
          <w:szCs w:val="24"/>
          <w:shd w:val="clear" w:color="auto" w:fill="FFFFFF"/>
        </w:rPr>
        <w:t xml:space="preserve">along </w:t>
      </w:r>
      <w:proofErr w:type="spellStart"/>
      <w:r>
        <w:rPr>
          <w:rFonts w:ascii="Times New Roman" w:hAnsi="Times New Roman" w:cs="Times New Roman"/>
          <w:bCs/>
          <w:color w:val="000000"/>
          <w:sz w:val="24"/>
          <w:szCs w:val="24"/>
          <w:shd w:val="clear" w:color="auto" w:fill="FFFFFF"/>
        </w:rPr>
        <w:t>Alafaya</w:t>
      </w:r>
      <w:proofErr w:type="spellEnd"/>
      <w:r>
        <w:rPr>
          <w:rFonts w:ascii="Times New Roman" w:hAnsi="Times New Roman" w:cs="Times New Roman"/>
          <w:bCs/>
          <w:color w:val="000000"/>
          <w:sz w:val="24"/>
          <w:szCs w:val="24"/>
          <w:shd w:val="clear" w:color="auto" w:fill="FFFFFF"/>
        </w:rPr>
        <w:t xml:space="preserve"> Trial </w:t>
      </w:r>
      <w:r w:rsidRPr="005D53F2">
        <w:rPr>
          <w:rFonts w:ascii="Times New Roman" w:hAnsi="Times New Roman" w:cs="Times New Roman"/>
          <w:bCs/>
          <w:color w:val="000000"/>
          <w:sz w:val="24"/>
          <w:szCs w:val="24"/>
          <w:shd w:val="clear" w:color="auto" w:fill="FFFFFF"/>
        </w:rPr>
        <w:t>has double through lanes, an exclusive right-turn lane, and exclusive double left-turn lanes. The northbound direction has double through lanes, one shared through/right lane, and double exclusive left-turn lanes. Lake Underhill R</w:t>
      </w:r>
      <w:r>
        <w:rPr>
          <w:rFonts w:ascii="Times New Roman" w:hAnsi="Times New Roman" w:cs="Times New Roman"/>
          <w:bCs/>
          <w:color w:val="000000"/>
          <w:sz w:val="24"/>
          <w:szCs w:val="24"/>
          <w:shd w:val="clear" w:color="auto" w:fill="FFFFFF"/>
        </w:rPr>
        <w:t>oad</w:t>
      </w:r>
      <w:r w:rsidRPr="005D53F2">
        <w:rPr>
          <w:rFonts w:ascii="Times New Roman" w:hAnsi="Times New Roman" w:cs="Times New Roman"/>
          <w:bCs/>
          <w:color w:val="000000"/>
          <w:sz w:val="24"/>
          <w:szCs w:val="24"/>
          <w:shd w:val="clear" w:color="auto" w:fill="FFFFFF"/>
        </w:rPr>
        <w:t xml:space="preserve"> serves double through lanes, an exclusive right-turn lane, and exclusive double left-turn lanes in the eastbound direction. The westbound approach has double through lanes, an exclusive right-turn lane</w:t>
      </w:r>
      <w:r>
        <w:rPr>
          <w:rFonts w:ascii="Times New Roman" w:hAnsi="Times New Roman" w:cs="Times New Roman"/>
          <w:bCs/>
          <w:color w:val="000000"/>
          <w:sz w:val="24"/>
          <w:szCs w:val="24"/>
          <w:shd w:val="clear" w:color="auto" w:fill="FFFFFF"/>
        </w:rPr>
        <w:t xml:space="preserve"> (WBR)</w:t>
      </w:r>
      <w:r w:rsidRPr="005D53F2">
        <w:rPr>
          <w:rFonts w:ascii="Times New Roman" w:hAnsi="Times New Roman" w:cs="Times New Roman"/>
          <w:bCs/>
          <w:color w:val="000000"/>
          <w:sz w:val="24"/>
          <w:szCs w:val="24"/>
          <w:shd w:val="clear" w:color="auto" w:fill="FFFFFF"/>
        </w:rPr>
        <w:t xml:space="preserve">, and an exclusive left-turn lane. </w:t>
      </w:r>
      <w:r>
        <w:rPr>
          <w:rFonts w:ascii="Times New Roman" w:hAnsi="Times New Roman" w:cs="Times New Roman"/>
          <w:bCs/>
          <w:color w:val="000000"/>
          <w:sz w:val="24"/>
          <w:szCs w:val="24"/>
          <w:shd w:val="clear" w:color="auto" w:fill="FFFFFF"/>
        </w:rPr>
        <w:t xml:space="preserve">Figure 3 shows an aerial as well as a modeled view in VISSIM with the highlighted WBR in red box. The movement under study is the exclusive westbound right turn with five-section head display which allowed a protected permissive right turn operation. </w:t>
      </w:r>
      <w:r w:rsidRPr="00FF7A67">
        <w:rPr>
          <w:rFonts w:ascii="Times New Roman" w:hAnsi="Times New Roman" w:cs="Times New Roman"/>
          <w:bCs/>
          <w:color w:val="000000"/>
          <w:sz w:val="24"/>
          <w:szCs w:val="24"/>
          <w:shd w:val="clear" w:color="auto" w:fill="FFFFFF"/>
        </w:rPr>
        <w:t xml:space="preserve">The studied intersection is considered a high-demand traffic intersection and saturated </w:t>
      </w:r>
      <w:r>
        <w:rPr>
          <w:rFonts w:ascii="Times New Roman" w:hAnsi="Times New Roman" w:cs="Times New Roman"/>
          <w:bCs/>
          <w:color w:val="000000"/>
          <w:sz w:val="24"/>
          <w:szCs w:val="24"/>
          <w:shd w:val="clear" w:color="auto" w:fill="FFFFFF"/>
        </w:rPr>
        <w:t xml:space="preserve">at </w:t>
      </w:r>
      <w:r w:rsidRPr="00FF7A67">
        <w:rPr>
          <w:rFonts w:ascii="Times New Roman" w:hAnsi="Times New Roman" w:cs="Times New Roman"/>
          <w:bCs/>
          <w:color w:val="000000"/>
          <w:sz w:val="24"/>
          <w:szCs w:val="24"/>
          <w:shd w:val="clear" w:color="auto" w:fill="FFFFFF"/>
        </w:rPr>
        <w:t xml:space="preserve">all approaches, especially </w:t>
      </w:r>
      <w:r>
        <w:rPr>
          <w:rFonts w:ascii="Times New Roman" w:hAnsi="Times New Roman" w:cs="Times New Roman"/>
          <w:bCs/>
          <w:color w:val="000000"/>
          <w:sz w:val="24"/>
          <w:szCs w:val="24"/>
          <w:shd w:val="clear" w:color="auto" w:fill="FFFFFF"/>
        </w:rPr>
        <w:t xml:space="preserve">during </w:t>
      </w:r>
      <w:r w:rsidRPr="00FF7A67">
        <w:rPr>
          <w:rFonts w:ascii="Times New Roman" w:hAnsi="Times New Roman" w:cs="Times New Roman"/>
          <w:bCs/>
          <w:color w:val="000000"/>
          <w:sz w:val="24"/>
          <w:szCs w:val="24"/>
          <w:shd w:val="clear" w:color="auto" w:fill="FFFFFF"/>
        </w:rPr>
        <w:t xml:space="preserve">peak hours. Vehicle composition </w:t>
      </w:r>
      <w:r>
        <w:rPr>
          <w:rFonts w:ascii="Times New Roman" w:hAnsi="Times New Roman" w:cs="Times New Roman"/>
          <w:bCs/>
          <w:color w:val="000000"/>
          <w:sz w:val="24"/>
          <w:szCs w:val="24"/>
          <w:shd w:val="clear" w:color="auto" w:fill="FFFFFF"/>
        </w:rPr>
        <w:t xml:space="preserve">included </w:t>
      </w:r>
      <w:r w:rsidRPr="00FF7A67">
        <w:rPr>
          <w:rFonts w:ascii="Times New Roman" w:hAnsi="Times New Roman" w:cs="Times New Roman"/>
          <w:bCs/>
          <w:color w:val="000000"/>
          <w:sz w:val="24"/>
          <w:szCs w:val="24"/>
          <w:shd w:val="clear" w:color="auto" w:fill="FFFFFF"/>
        </w:rPr>
        <w:t>98% passenger cars and 2% heavy vehicles, based on the data obtained from Orange County</w:t>
      </w:r>
      <w:r>
        <w:rPr>
          <w:rFonts w:ascii="Times New Roman" w:hAnsi="Times New Roman" w:cs="Times New Roman"/>
          <w:bCs/>
          <w:color w:val="000000"/>
          <w:sz w:val="24"/>
          <w:szCs w:val="24"/>
          <w:shd w:val="clear" w:color="auto" w:fill="FFFFFF"/>
        </w:rPr>
        <w:t xml:space="preserve">, Florida. </w:t>
      </w:r>
      <w:r w:rsidR="0053716E" w:rsidRPr="008F4DC5">
        <w:rPr>
          <w:rFonts w:ascii="Times New Roman" w:hAnsi="Times New Roman" w:cs="Times New Roman"/>
          <w:color w:val="000033"/>
          <w:sz w:val="24"/>
          <w:szCs w:val="24"/>
          <w:shd w:val="clear" w:color="auto" w:fill="FFFFFF"/>
        </w:rPr>
        <w:t xml:space="preserve">The </w:t>
      </w:r>
      <w:r w:rsidR="00C56A3C" w:rsidRPr="008F4DC5">
        <w:rPr>
          <w:rFonts w:ascii="Times New Roman" w:hAnsi="Times New Roman" w:cs="Times New Roman"/>
          <w:color w:val="000033"/>
          <w:sz w:val="24"/>
          <w:szCs w:val="24"/>
          <w:shd w:val="clear" w:color="auto" w:fill="FFFFFF"/>
        </w:rPr>
        <w:t xml:space="preserve">morning </w:t>
      </w:r>
      <w:r w:rsidR="0053716E" w:rsidRPr="008F4DC5">
        <w:rPr>
          <w:rFonts w:ascii="Times New Roman" w:hAnsi="Times New Roman" w:cs="Times New Roman"/>
          <w:color w:val="000033"/>
          <w:sz w:val="24"/>
          <w:szCs w:val="24"/>
          <w:shd w:val="clear" w:color="auto" w:fill="FFFFFF"/>
        </w:rPr>
        <w:t xml:space="preserve">and </w:t>
      </w:r>
      <w:r w:rsidR="00C56A3C" w:rsidRPr="008F4DC5">
        <w:rPr>
          <w:rFonts w:ascii="Times New Roman" w:hAnsi="Times New Roman" w:cs="Times New Roman"/>
          <w:color w:val="000033"/>
          <w:sz w:val="24"/>
          <w:szCs w:val="24"/>
          <w:shd w:val="clear" w:color="auto" w:fill="FFFFFF"/>
        </w:rPr>
        <w:t xml:space="preserve">evening </w:t>
      </w:r>
      <w:r w:rsidR="0053716E" w:rsidRPr="008F4DC5">
        <w:rPr>
          <w:rFonts w:ascii="Times New Roman" w:hAnsi="Times New Roman" w:cs="Times New Roman"/>
          <w:color w:val="000033"/>
          <w:sz w:val="24"/>
          <w:szCs w:val="24"/>
          <w:shd w:val="clear" w:color="auto" w:fill="FFFFFF"/>
        </w:rPr>
        <w:t xml:space="preserve">peak hour turning movement volumes along with the signal timings were obtained from Orange County Traffic Engineering Department. The intersection was modeled in </w:t>
      </w:r>
      <w:r w:rsidR="002B2DC5">
        <w:rPr>
          <w:rFonts w:ascii="Times New Roman" w:hAnsi="Times New Roman" w:cs="Times New Roman"/>
          <w:color w:val="000033"/>
          <w:sz w:val="24"/>
          <w:szCs w:val="24"/>
          <w:shd w:val="clear" w:color="auto" w:fill="FFFFFF"/>
        </w:rPr>
        <w:t>VISSIM</w:t>
      </w:r>
      <w:r w:rsidR="0053716E" w:rsidRPr="008F4DC5">
        <w:rPr>
          <w:rFonts w:ascii="Times New Roman" w:hAnsi="Times New Roman" w:cs="Times New Roman"/>
          <w:color w:val="000033"/>
          <w:sz w:val="24"/>
          <w:szCs w:val="24"/>
          <w:shd w:val="clear" w:color="auto" w:fill="FFFFFF"/>
        </w:rPr>
        <w:t xml:space="preserve"> and calibrated and validated based on field observations related to delay and queuing using Jamar equipment</w:t>
      </w:r>
      <w:r w:rsidR="008F4DC5" w:rsidRPr="008F4DC5">
        <w:rPr>
          <w:rFonts w:ascii="Times New Roman" w:hAnsi="Times New Roman" w:cs="Times New Roman"/>
          <w:color w:val="000000"/>
          <w:sz w:val="24"/>
          <w:szCs w:val="24"/>
          <w:shd w:val="clear" w:color="auto" w:fill="FFFFFF"/>
        </w:rPr>
        <w:t xml:space="preserve"> to replicate local driving conditions</w:t>
      </w:r>
      <w:r w:rsidR="0053716E" w:rsidRPr="008F4DC5">
        <w:rPr>
          <w:rFonts w:ascii="Times New Roman" w:hAnsi="Times New Roman" w:cs="Times New Roman"/>
          <w:color w:val="000033"/>
          <w:sz w:val="24"/>
          <w:szCs w:val="24"/>
          <w:shd w:val="clear" w:color="auto" w:fill="FFFFFF"/>
        </w:rPr>
        <w:t xml:space="preserve">. Field observations were conducted for the </w:t>
      </w:r>
      <w:r w:rsidR="00295A46" w:rsidRPr="008F4DC5">
        <w:rPr>
          <w:rFonts w:ascii="Times New Roman" w:hAnsi="Times New Roman" w:cs="Times New Roman"/>
          <w:color w:val="000033"/>
          <w:sz w:val="24"/>
          <w:szCs w:val="24"/>
          <w:shd w:val="clear" w:color="auto" w:fill="FFFFFF"/>
        </w:rPr>
        <w:t>evening</w:t>
      </w:r>
      <w:r w:rsidR="0053716E" w:rsidRPr="008F4DC5">
        <w:rPr>
          <w:rFonts w:ascii="Times New Roman" w:hAnsi="Times New Roman" w:cs="Times New Roman"/>
          <w:color w:val="000033"/>
          <w:sz w:val="24"/>
          <w:szCs w:val="24"/>
          <w:shd w:val="clear" w:color="auto" w:fill="FFFFFF"/>
        </w:rPr>
        <w:t xml:space="preserve"> peak hour and broken down in</w:t>
      </w:r>
      <w:r w:rsidR="00295A46" w:rsidRPr="008F4DC5">
        <w:rPr>
          <w:rFonts w:ascii="Times New Roman" w:hAnsi="Times New Roman" w:cs="Times New Roman"/>
          <w:color w:val="000033"/>
          <w:sz w:val="24"/>
          <w:szCs w:val="24"/>
          <w:shd w:val="clear" w:color="auto" w:fill="FFFFFF"/>
        </w:rPr>
        <w:t>to</w:t>
      </w:r>
      <w:r w:rsidR="0053716E" w:rsidRPr="008F4DC5">
        <w:rPr>
          <w:rFonts w:ascii="Times New Roman" w:hAnsi="Times New Roman" w:cs="Times New Roman"/>
          <w:color w:val="000033"/>
          <w:sz w:val="24"/>
          <w:szCs w:val="24"/>
          <w:shd w:val="clear" w:color="auto" w:fill="FFFFFF"/>
        </w:rPr>
        <w:t xml:space="preserve"> 5 minute-interval for a total of 12 input data which were used in the calibration process. The </w:t>
      </w:r>
      <w:r w:rsidR="008F4DC5" w:rsidRPr="008F4DC5">
        <w:rPr>
          <w:rFonts w:ascii="Times New Roman" w:hAnsi="Times New Roman" w:cs="Times New Roman"/>
          <w:color w:val="000033"/>
          <w:sz w:val="24"/>
          <w:szCs w:val="24"/>
          <w:shd w:val="clear" w:color="auto" w:fill="FFFFFF"/>
        </w:rPr>
        <w:t>morning</w:t>
      </w:r>
      <w:r w:rsidR="0053716E" w:rsidRPr="008F4DC5">
        <w:rPr>
          <w:rFonts w:ascii="Times New Roman" w:hAnsi="Times New Roman" w:cs="Times New Roman"/>
          <w:color w:val="000033"/>
          <w:sz w:val="24"/>
          <w:szCs w:val="24"/>
          <w:shd w:val="clear" w:color="auto" w:fill="FFFFFF"/>
        </w:rPr>
        <w:t xml:space="preserve"> data was used in the validation process. </w:t>
      </w:r>
      <w:r>
        <w:rPr>
          <w:rFonts w:ascii="Times New Roman" w:hAnsi="Times New Roman" w:cs="Times New Roman"/>
          <w:bCs/>
          <w:color w:val="000000"/>
          <w:sz w:val="24"/>
          <w:szCs w:val="24"/>
          <w:shd w:val="clear" w:color="auto" w:fill="FFFFFF"/>
        </w:rPr>
        <w:t xml:space="preserve">The final model was used in </w:t>
      </w:r>
      <w:r w:rsidR="00540768">
        <w:rPr>
          <w:rFonts w:ascii="Times New Roman" w:hAnsi="Times New Roman" w:cs="Times New Roman"/>
          <w:color w:val="000000"/>
          <w:sz w:val="24"/>
          <w:szCs w:val="24"/>
          <w:shd w:val="clear" w:color="auto" w:fill="FFFFFF"/>
        </w:rPr>
        <w:t xml:space="preserve">the </w:t>
      </w:r>
      <w:r w:rsidR="00E652B0">
        <w:rPr>
          <w:rFonts w:ascii="Times New Roman" w:hAnsi="Times New Roman" w:cs="Times New Roman"/>
          <w:color w:val="000000"/>
          <w:sz w:val="24"/>
          <w:szCs w:val="24"/>
          <w:shd w:val="clear" w:color="auto" w:fill="FFFFFF"/>
        </w:rPr>
        <w:t>D</w:t>
      </w:r>
      <w:r w:rsidR="00540768">
        <w:rPr>
          <w:rFonts w:ascii="Times New Roman" w:hAnsi="Times New Roman" w:cs="Times New Roman"/>
          <w:color w:val="000000"/>
          <w:sz w:val="24"/>
          <w:szCs w:val="24"/>
          <w:shd w:val="clear" w:color="auto" w:fill="FFFFFF"/>
        </w:rPr>
        <w:t>esign</w:t>
      </w:r>
      <w:r w:rsidR="00B47DE9">
        <w:rPr>
          <w:rFonts w:ascii="Times New Roman" w:hAnsi="Times New Roman" w:cs="Times New Roman"/>
          <w:color w:val="000000"/>
          <w:sz w:val="24"/>
          <w:szCs w:val="24"/>
          <w:shd w:val="clear" w:color="auto" w:fill="FFFFFF"/>
        </w:rPr>
        <w:t xml:space="preserve"> of Experiment</w:t>
      </w:r>
      <w:r w:rsidR="00540768">
        <w:rPr>
          <w:rFonts w:ascii="Times New Roman" w:hAnsi="Times New Roman" w:cs="Times New Roman"/>
          <w:color w:val="000000"/>
          <w:sz w:val="24"/>
          <w:szCs w:val="24"/>
          <w:shd w:val="clear" w:color="auto" w:fill="FFFFFF"/>
        </w:rPr>
        <w:t xml:space="preserve"> (</w:t>
      </w:r>
      <w:proofErr w:type="gramStart"/>
      <w:r w:rsidR="00540768">
        <w:rPr>
          <w:rFonts w:ascii="Times New Roman" w:hAnsi="Times New Roman" w:cs="Times New Roman"/>
          <w:color w:val="000000"/>
          <w:sz w:val="24"/>
          <w:szCs w:val="24"/>
          <w:shd w:val="clear" w:color="auto" w:fill="FFFFFF"/>
        </w:rPr>
        <w:t xml:space="preserve">DOE) </w:t>
      </w:r>
      <w:r>
        <w:rPr>
          <w:rFonts w:ascii="Times New Roman" w:hAnsi="Times New Roman" w:cs="Times New Roman"/>
          <w:bCs/>
          <w:color w:val="000000"/>
          <w:sz w:val="24"/>
          <w:szCs w:val="24"/>
          <w:shd w:val="clear" w:color="auto" w:fill="FFFFFF"/>
        </w:rPr>
        <w:t xml:space="preserve"> scenarios</w:t>
      </w:r>
      <w:proofErr w:type="gramEnd"/>
      <w:r>
        <w:rPr>
          <w:rFonts w:ascii="Times New Roman" w:hAnsi="Times New Roman" w:cs="Times New Roman"/>
          <w:bCs/>
          <w:color w:val="000000"/>
          <w:sz w:val="24"/>
          <w:szCs w:val="24"/>
          <w:shd w:val="clear" w:color="auto" w:fill="FFFFFF"/>
        </w:rPr>
        <w:t>.</w:t>
      </w:r>
    </w:p>
    <w:p w14:paraId="4331D5DF" w14:textId="6C09F40A" w:rsidR="001D3F95" w:rsidRPr="00391192" w:rsidRDefault="001D3F95" w:rsidP="00B47DE9">
      <w:pPr>
        <w:spacing w:line="240" w:lineRule="auto"/>
        <w:jc w:val="both"/>
        <w:rPr>
          <w:rFonts w:ascii="Times New Roman" w:hAnsi="Times New Roman" w:cs="Times New Roman"/>
          <w:b/>
          <w:color w:val="000000"/>
          <w:sz w:val="24"/>
          <w:szCs w:val="24"/>
          <w:shd w:val="clear" w:color="auto" w:fill="FFFFFF"/>
        </w:rPr>
      </w:pPr>
      <w:r w:rsidRPr="00CC2810">
        <w:rPr>
          <w:rFonts w:ascii="Times New Roman" w:eastAsia="Times New Roman" w:hAnsi="Times New Roman" w:cs="Times New Roman"/>
          <w:bCs/>
          <w:sz w:val="24"/>
          <w:szCs w:val="24"/>
        </w:rPr>
        <w:t xml:space="preserve">The VISSIM software </w:t>
      </w:r>
      <w:r w:rsidR="00B77DEA">
        <w:rPr>
          <w:rFonts w:ascii="Times New Roman" w:eastAsia="Times New Roman" w:hAnsi="Times New Roman" w:cs="Times New Roman"/>
          <w:bCs/>
          <w:sz w:val="24"/>
          <w:szCs w:val="24"/>
        </w:rPr>
        <w:t>utilized</w:t>
      </w:r>
      <w:r w:rsidR="009B6B2B">
        <w:rPr>
          <w:rFonts w:ascii="Times New Roman" w:eastAsia="Times New Roman" w:hAnsi="Times New Roman" w:cs="Times New Roman"/>
          <w:bCs/>
          <w:sz w:val="24"/>
          <w:szCs w:val="24"/>
        </w:rPr>
        <w:t xml:space="preserve"> the</w:t>
      </w:r>
      <w:r w:rsidRPr="00CC2810">
        <w:rPr>
          <w:rFonts w:ascii="Times New Roman" w:eastAsia="Times New Roman" w:hAnsi="Times New Roman" w:cs="Times New Roman"/>
          <w:bCs/>
          <w:sz w:val="24"/>
          <w:szCs w:val="24"/>
        </w:rPr>
        <w:t xml:space="preserve"> car</w:t>
      </w:r>
      <w:r>
        <w:rPr>
          <w:rFonts w:ascii="Times New Roman" w:eastAsia="Times New Roman" w:hAnsi="Times New Roman" w:cs="Times New Roman"/>
          <w:bCs/>
          <w:sz w:val="24"/>
          <w:szCs w:val="24"/>
        </w:rPr>
        <w:t>-</w:t>
      </w:r>
      <w:r w:rsidRPr="00CC2810">
        <w:rPr>
          <w:rFonts w:ascii="Times New Roman" w:eastAsia="Times New Roman" w:hAnsi="Times New Roman" w:cs="Times New Roman"/>
          <w:bCs/>
          <w:sz w:val="24"/>
          <w:szCs w:val="24"/>
        </w:rPr>
        <w:t>following model</w:t>
      </w:r>
      <w:r>
        <w:rPr>
          <w:rFonts w:ascii="Times New Roman" w:eastAsia="Times New Roman" w:hAnsi="Times New Roman" w:cs="Times New Roman"/>
          <w:bCs/>
          <w:sz w:val="24"/>
          <w:szCs w:val="24"/>
        </w:rPr>
        <w:t xml:space="preserve"> </w:t>
      </w:r>
      <w:r w:rsidR="009B6B2B">
        <w:rPr>
          <w:rFonts w:ascii="Times New Roman" w:eastAsia="Times New Roman" w:hAnsi="Times New Roman" w:cs="Times New Roman"/>
          <w:bCs/>
          <w:sz w:val="24"/>
          <w:szCs w:val="24"/>
        </w:rPr>
        <w:t>based on</w:t>
      </w:r>
      <w:r w:rsidRPr="00CC2810">
        <w:rPr>
          <w:rFonts w:ascii="Times New Roman" w:eastAsia="Times New Roman" w:hAnsi="Times New Roman" w:cs="Times New Roman"/>
          <w:bCs/>
          <w:sz w:val="24"/>
          <w:szCs w:val="24"/>
        </w:rPr>
        <w:t xml:space="preserve"> Wiedemann and </w:t>
      </w:r>
      <w:proofErr w:type="spellStart"/>
      <w:r w:rsidRPr="00CC2810">
        <w:rPr>
          <w:rFonts w:ascii="Times New Roman" w:eastAsia="Times New Roman" w:hAnsi="Times New Roman" w:cs="Times New Roman"/>
          <w:bCs/>
          <w:sz w:val="24"/>
          <w:szCs w:val="24"/>
        </w:rPr>
        <w:t>Fellendorf</w:t>
      </w:r>
      <w:proofErr w:type="spellEnd"/>
      <w:r w:rsidR="00E215A9">
        <w:rPr>
          <w:rFonts w:ascii="Times New Roman" w:eastAsia="Times New Roman" w:hAnsi="Times New Roman" w:cs="Times New Roman"/>
          <w:bCs/>
          <w:sz w:val="24"/>
          <w:szCs w:val="24"/>
        </w:rPr>
        <w:t xml:space="preserve"> (</w:t>
      </w:r>
      <w:r w:rsidR="00E215A9" w:rsidRPr="00E215A9">
        <w:rPr>
          <w:rFonts w:ascii="Times New Roman" w:eastAsia="Times New Roman" w:hAnsi="Times New Roman" w:cs="Times New Roman"/>
          <w:bCs/>
          <w:sz w:val="24"/>
          <w:szCs w:val="24"/>
        </w:rPr>
        <w:t>Wiedemann &amp; Reiter, 1991)</w:t>
      </w:r>
      <w:r w:rsidRPr="00CC281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CC2810">
        <w:rPr>
          <w:rFonts w:ascii="Times New Roman" w:eastAsia="Times New Roman" w:hAnsi="Times New Roman" w:cs="Times New Roman"/>
          <w:bCs/>
          <w:sz w:val="24"/>
          <w:szCs w:val="24"/>
        </w:rPr>
        <w:t xml:space="preserve">The Wiedemann model involves </w:t>
      </w:r>
      <w:r>
        <w:rPr>
          <w:rFonts w:ascii="Times New Roman" w:eastAsia="Times New Roman" w:hAnsi="Times New Roman" w:cs="Times New Roman"/>
          <w:bCs/>
          <w:sz w:val="24"/>
          <w:szCs w:val="24"/>
        </w:rPr>
        <w:t>10</w:t>
      </w:r>
      <w:r w:rsidRPr="00CC2810">
        <w:rPr>
          <w:rFonts w:ascii="Times New Roman" w:eastAsia="Times New Roman" w:hAnsi="Times New Roman" w:cs="Times New Roman"/>
          <w:bCs/>
          <w:sz w:val="24"/>
          <w:szCs w:val="24"/>
        </w:rPr>
        <w:t xml:space="preserve"> driver behavior parameters. the</w:t>
      </w:r>
      <w:r w:rsidR="00B47DE9">
        <w:rPr>
          <w:rFonts w:ascii="Times New Roman" w:eastAsia="Times New Roman" w:hAnsi="Times New Roman" w:cs="Times New Roman"/>
          <w:bCs/>
          <w:sz w:val="24"/>
          <w:szCs w:val="24"/>
        </w:rPr>
        <w:t xml:space="preserve"> </w:t>
      </w:r>
      <w:r w:rsidR="00B47DE9" w:rsidRPr="00CC2810">
        <w:rPr>
          <w:rFonts w:ascii="Times New Roman" w:eastAsia="Times New Roman" w:hAnsi="Times New Roman" w:cs="Times New Roman"/>
          <w:bCs/>
          <w:sz w:val="24"/>
          <w:szCs w:val="24"/>
        </w:rPr>
        <w:t>car</w:t>
      </w:r>
      <w:r w:rsidR="00B47DE9">
        <w:rPr>
          <w:rFonts w:ascii="Times New Roman" w:eastAsia="Times New Roman" w:hAnsi="Times New Roman" w:cs="Times New Roman"/>
          <w:bCs/>
          <w:sz w:val="24"/>
          <w:szCs w:val="24"/>
        </w:rPr>
        <w:t>-</w:t>
      </w:r>
      <w:r w:rsidR="00B47DE9" w:rsidRPr="00CC2810">
        <w:rPr>
          <w:rFonts w:ascii="Times New Roman" w:eastAsia="Times New Roman" w:hAnsi="Times New Roman" w:cs="Times New Roman"/>
          <w:bCs/>
          <w:sz w:val="24"/>
          <w:szCs w:val="24"/>
        </w:rPr>
        <w:t>following model</w:t>
      </w:r>
      <w:r w:rsidRPr="00CC2810">
        <w:rPr>
          <w:rFonts w:ascii="Times New Roman" w:eastAsia="Times New Roman" w:hAnsi="Times New Roman" w:cs="Times New Roman"/>
          <w:bCs/>
          <w:sz w:val="24"/>
          <w:szCs w:val="24"/>
        </w:rPr>
        <w:t xml:space="preserve"> parameters controls an aspect of the car following model </w:t>
      </w:r>
      <w:r w:rsidRPr="00CC2810">
        <w:rPr>
          <w:rFonts w:ascii="Times New Roman" w:eastAsia="Times New Roman" w:hAnsi="Times New Roman" w:cs="Times New Roman"/>
          <w:bCs/>
          <w:sz w:val="24"/>
          <w:szCs w:val="24"/>
        </w:rPr>
        <w:fldChar w:fldCharType="begin"/>
      </w:r>
      <w:r>
        <w:rPr>
          <w:rFonts w:ascii="Times New Roman" w:eastAsia="Times New Roman" w:hAnsi="Times New Roman" w:cs="Times New Roman"/>
          <w:bCs/>
          <w:sz w:val="24"/>
          <w:szCs w:val="24"/>
        </w:rPr>
        <w:instrText xml:space="preserve"> ADDIN EN.CITE &lt;EndNote&gt;&lt;Cite&gt;&lt;Author&gt;Woody&lt;/Author&gt;&lt;Year&gt;2006&lt;/Year&gt;&lt;RecNum&gt;70&lt;/RecNum&gt;&lt;DisplayText&gt;(Woody 2006)&lt;/DisplayText&gt;&lt;record&gt;&lt;rec-number&gt;70&lt;/rec-number&gt;&lt;foreign-keys&gt;&lt;key app="EN" db-id="0zx9srt04zssf6eepsxvax03dpfrvwz59wt9" timestamp="1537460648"&gt;70&lt;/key&gt;&lt;/foreign-keys&gt;&lt;ref-type name="Journal Article"&gt;17&lt;/ref-type&gt;&lt;contributors&gt;&lt;authors&gt;&lt;author&gt;Woody, Tony&lt;/author&gt;&lt;/authors&gt;&lt;/contributors&gt;&lt;titles&gt;&lt;title&gt;Calibrating freeway simulation models in VISSIM&lt;/title&gt;&lt;secondary-title&gt;University of Washington&lt;/secondary-title&gt;&lt;/titles&gt;&lt;periodical&gt;&lt;full-title&gt;University of Washington&lt;/full-title&gt;&lt;/periodical&gt;&lt;dates&gt;&lt;year&gt;2006&lt;/year&gt;&lt;/dates&gt;&lt;urls&gt;&lt;/urls&gt;&lt;/record&gt;&lt;/Cite&gt;&lt;/EndNote&gt;</w:instrText>
      </w:r>
      <w:r w:rsidRPr="00CC2810">
        <w:rPr>
          <w:rFonts w:ascii="Times New Roman" w:eastAsia="Times New Roman" w:hAnsi="Times New Roman" w:cs="Times New Roman"/>
          <w:bCs/>
          <w:sz w:val="24"/>
          <w:szCs w:val="24"/>
        </w:rPr>
        <w:fldChar w:fldCharType="separate"/>
      </w:r>
      <w:r>
        <w:rPr>
          <w:rFonts w:ascii="Times New Roman" w:eastAsia="Times New Roman" w:hAnsi="Times New Roman" w:cs="Times New Roman"/>
          <w:bCs/>
          <w:noProof/>
          <w:sz w:val="24"/>
          <w:szCs w:val="24"/>
        </w:rPr>
        <w:t>(Woody 2006)</w:t>
      </w:r>
      <w:r w:rsidRPr="00CC2810">
        <w:rPr>
          <w:rFonts w:ascii="Times New Roman" w:eastAsia="Times New Roman" w:hAnsi="Times New Roman" w:cs="Times New Roman"/>
          <w:bCs/>
          <w:sz w:val="24"/>
          <w:szCs w:val="24"/>
        </w:rPr>
        <w:fldChar w:fldCharType="end"/>
      </w:r>
      <w:r w:rsidRPr="00CC2810">
        <w:rPr>
          <w:rFonts w:ascii="Times New Roman" w:eastAsia="Times New Roman" w:hAnsi="Times New Roman" w:cs="Times New Roman"/>
          <w:bCs/>
          <w:sz w:val="24"/>
          <w:szCs w:val="24"/>
        </w:rPr>
        <w:t>.</w:t>
      </w:r>
      <w:r w:rsidRPr="001D3F95">
        <w:t xml:space="preserve"> </w:t>
      </w:r>
      <w:r w:rsidRPr="001D3F95">
        <w:rPr>
          <w:rFonts w:ascii="Times New Roman" w:eastAsia="Times New Roman" w:hAnsi="Times New Roman" w:cs="Times New Roman"/>
          <w:bCs/>
          <w:sz w:val="24"/>
          <w:szCs w:val="24"/>
        </w:rPr>
        <w:t xml:space="preserve">To achieve an accurate model that replicates the existing condition, </w:t>
      </w:r>
      <w:r w:rsidR="00BD5840">
        <w:rPr>
          <w:rFonts w:ascii="Times New Roman" w:eastAsia="Times New Roman" w:hAnsi="Times New Roman" w:cs="Times New Roman"/>
          <w:bCs/>
          <w:sz w:val="24"/>
          <w:szCs w:val="24"/>
        </w:rPr>
        <w:t>we</w:t>
      </w:r>
      <w:r w:rsidRPr="001D3F95">
        <w:rPr>
          <w:rFonts w:ascii="Times New Roman" w:eastAsia="Times New Roman" w:hAnsi="Times New Roman" w:cs="Times New Roman"/>
          <w:bCs/>
          <w:sz w:val="24"/>
          <w:szCs w:val="24"/>
        </w:rPr>
        <w:t xml:space="preserve"> had to identify a proper set of driver parameters. The </w:t>
      </w:r>
      <w:r w:rsidR="00B47DE9">
        <w:rPr>
          <w:rFonts w:ascii="Times New Roman" w:eastAsia="Times New Roman" w:hAnsi="Times New Roman" w:cs="Times New Roman"/>
          <w:bCs/>
          <w:sz w:val="24"/>
          <w:szCs w:val="24"/>
        </w:rPr>
        <w:t xml:space="preserve">default </w:t>
      </w:r>
      <w:r w:rsidRPr="001D3F95">
        <w:rPr>
          <w:rFonts w:ascii="Times New Roman" w:eastAsia="Times New Roman" w:hAnsi="Times New Roman" w:cs="Times New Roman"/>
          <w:bCs/>
          <w:sz w:val="24"/>
          <w:szCs w:val="24"/>
        </w:rPr>
        <w:t xml:space="preserve">parameters set </w:t>
      </w:r>
      <w:r w:rsidR="00B47DE9">
        <w:rPr>
          <w:rFonts w:ascii="Times New Roman" w:eastAsia="Times New Roman" w:hAnsi="Times New Roman" w:cs="Times New Roman"/>
          <w:bCs/>
          <w:sz w:val="24"/>
          <w:szCs w:val="24"/>
        </w:rPr>
        <w:t xml:space="preserve">in VISSIM </w:t>
      </w:r>
      <w:r w:rsidRPr="001D3F95">
        <w:rPr>
          <w:rFonts w:ascii="Times New Roman" w:eastAsia="Times New Roman" w:hAnsi="Times New Roman" w:cs="Times New Roman"/>
          <w:bCs/>
          <w:sz w:val="24"/>
          <w:szCs w:val="24"/>
        </w:rPr>
        <w:t xml:space="preserve">obtained an accurate model that matched the model outputs and the field </w:t>
      </w:r>
      <w:r w:rsidR="00B47DE9">
        <w:rPr>
          <w:rFonts w:ascii="Times New Roman" w:eastAsia="Times New Roman" w:hAnsi="Times New Roman" w:cs="Times New Roman"/>
          <w:bCs/>
          <w:sz w:val="24"/>
          <w:szCs w:val="24"/>
        </w:rPr>
        <w:t>Turning Movement Counts (TMCs)</w:t>
      </w:r>
      <w:r w:rsidRPr="001D3F95">
        <w:rPr>
          <w:rFonts w:ascii="Times New Roman" w:eastAsia="Times New Roman" w:hAnsi="Times New Roman" w:cs="Times New Roman"/>
          <w:bCs/>
          <w:sz w:val="24"/>
          <w:szCs w:val="24"/>
        </w:rPr>
        <w:t xml:space="preserve"> at less than 3% error. Moreover, the outputs of the VISSIM model implementing the driving parameters were </w:t>
      </w:r>
      <w:r w:rsidR="001610E8">
        <w:rPr>
          <w:rFonts w:ascii="Times New Roman" w:eastAsia="Times New Roman" w:hAnsi="Times New Roman" w:cs="Times New Roman"/>
          <w:bCs/>
          <w:sz w:val="24"/>
          <w:szCs w:val="24"/>
        </w:rPr>
        <w:t>r</w:t>
      </w:r>
      <w:r w:rsidRPr="001D3F95">
        <w:rPr>
          <w:rFonts w:ascii="Times New Roman" w:eastAsia="Times New Roman" w:hAnsi="Times New Roman" w:cs="Times New Roman"/>
          <w:bCs/>
          <w:sz w:val="24"/>
          <w:szCs w:val="24"/>
        </w:rPr>
        <w:t>eplicat</w:t>
      </w:r>
      <w:r w:rsidR="001610E8">
        <w:rPr>
          <w:rFonts w:ascii="Times New Roman" w:eastAsia="Times New Roman" w:hAnsi="Times New Roman" w:cs="Times New Roman"/>
          <w:bCs/>
          <w:sz w:val="24"/>
          <w:szCs w:val="24"/>
        </w:rPr>
        <w:t>ed</w:t>
      </w:r>
      <w:r w:rsidRPr="001D3F95">
        <w:rPr>
          <w:rFonts w:ascii="Times New Roman" w:eastAsia="Times New Roman" w:hAnsi="Times New Roman" w:cs="Times New Roman"/>
          <w:bCs/>
          <w:sz w:val="24"/>
          <w:szCs w:val="24"/>
        </w:rPr>
        <w:t xml:space="preserve"> </w:t>
      </w:r>
      <w:r w:rsidR="001610E8">
        <w:rPr>
          <w:rFonts w:ascii="Times New Roman" w:eastAsia="Times New Roman" w:hAnsi="Times New Roman" w:cs="Times New Roman"/>
          <w:bCs/>
          <w:sz w:val="24"/>
          <w:szCs w:val="24"/>
        </w:rPr>
        <w:t xml:space="preserve">at 97% </w:t>
      </w:r>
      <w:r w:rsidRPr="001D3F95">
        <w:rPr>
          <w:rFonts w:ascii="Times New Roman" w:eastAsia="Times New Roman" w:hAnsi="Times New Roman" w:cs="Times New Roman"/>
          <w:bCs/>
          <w:sz w:val="24"/>
          <w:szCs w:val="24"/>
        </w:rPr>
        <w:t xml:space="preserve">of the field </w:t>
      </w:r>
      <w:r w:rsidR="001610E8">
        <w:rPr>
          <w:rFonts w:ascii="Times New Roman" w:eastAsia="Times New Roman" w:hAnsi="Times New Roman" w:cs="Times New Roman"/>
          <w:bCs/>
          <w:sz w:val="24"/>
          <w:szCs w:val="24"/>
        </w:rPr>
        <w:t xml:space="preserve">traffic </w:t>
      </w:r>
      <w:r w:rsidRPr="001D3F95">
        <w:rPr>
          <w:rFonts w:ascii="Times New Roman" w:eastAsia="Times New Roman" w:hAnsi="Times New Roman" w:cs="Times New Roman"/>
          <w:bCs/>
          <w:sz w:val="24"/>
          <w:szCs w:val="24"/>
        </w:rPr>
        <w:t>condition</w:t>
      </w:r>
      <w:r w:rsidR="001610E8">
        <w:rPr>
          <w:rFonts w:ascii="Times New Roman" w:eastAsia="Times New Roman" w:hAnsi="Times New Roman" w:cs="Times New Roman"/>
          <w:bCs/>
          <w:sz w:val="24"/>
          <w:szCs w:val="24"/>
        </w:rPr>
        <w:t>s</w:t>
      </w:r>
      <w:r w:rsidRPr="001D3F95">
        <w:rPr>
          <w:rFonts w:ascii="Times New Roman" w:eastAsia="Times New Roman" w:hAnsi="Times New Roman" w:cs="Times New Roman"/>
          <w:bCs/>
          <w:sz w:val="24"/>
          <w:szCs w:val="24"/>
        </w:rPr>
        <w:t xml:space="preserve"> for all the approach </w:t>
      </w:r>
      <w:r w:rsidR="00BD5840" w:rsidRPr="001D3F95">
        <w:rPr>
          <w:rFonts w:ascii="Times New Roman" w:eastAsia="Times New Roman" w:hAnsi="Times New Roman" w:cs="Times New Roman"/>
          <w:bCs/>
          <w:sz w:val="24"/>
          <w:szCs w:val="24"/>
        </w:rPr>
        <w:t>movements’</w:t>
      </w:r>
      <w:r w:rsidR="00BD5840">
        <w:rPr>
          <w:rFonts w:ascii="Times New Roman" w:eastAsia="Times New Roman" w:hAnsi="Times New Roman" w:cs="Times New Roman"/>
          <w:bCs/>
          <w:sz w:val="24"/>
          <w:szCs w:val="24"/>
        </w:rPr>
        <w:t xml:space="preserve"> volumes</w:t>
      </w:r>
      <w:r w:rsidRPr="001D3F95">
        <w:rPr>
          <w:rFonts w:ascii="Times New Roman" w:eastAsia="Times New Roman" w:hAnsi="Times New Roman" w:cs="Times New Roman"/>
          <w:bCs/>
          <w:sz w:val="24"/>
          <w:szCs w:val="24"/>
        </w:rPr>
        <w:t>.</w:t>
      </w:r>
    </w:p>
    <w:p w14:paraId="1385C9DB" w14:textId="54E42781" w:rsidR="00535F6C" w:rsidRPr="00391192" w:rsidRDefault="004508BC" w:rsidP="00E72059">
      <w:pPr>
        <w:spacing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Design of </w:t>
      </w:r>
      <w:r w:rsidR="00382D79" w:rsidRPr="00391192">
        <w:rPr>
          <w:rFonts w:ascii="Times New Roman" w:hAnsi="Times New Roman" w:cs="Times New Roman"/>
          <w:b/>
          <w:color w:val="000000"/>
          <w:sz w:val="24"/>
          <w:szCs w:val="24"/>
          <w:shd w:val="clear" w:color="auto" w:fill="FFFFFF"/>
        </w:rPr>
        <w:t>Experiment</w:t>
      </w:r>
    </w:p>
    <w:p w14:paraId="042F0504" w14:textId="718DF289" w:rsidR="00EA7FA5" w:rsidRDefault="00EA7FA5" w:rsidP="00540768">
      <w:pPr>
        <w:spacing w:line="240" w:lineRule="auto"/>
        <w:jc w:val="both"/>
        <w:rPr>
          <w:rFonts w:ascii="Times New Roman" w:hAnsi="Times New Roman" w:cs="Times New Roman"/>
          <w:color w:val="000000" w:themeColor="text1"/>
          <w:sz w:val="24"/>
          <w:szCs w:val="24"/>
        </w:rPr>
      </w:pPr>
      <w:r w:rsidRPr="00391192">
        <w:rPr>
          <w:rFonts w:ascii="Times New Roman" w:hAnsi="Times New Roman" w:cs="Times New Roman"/>
          <w:color w:val="000000"/>
          <w:sz w:val="24"/>
          <w:szCs w:val="24"/>
          <w:shd w:val="clear" w:color="auto" w:fill="FFFFFF"/>
        </w:rPr>
        <w:t xml:space="preserve">The experiment </w:t>
      </w:r>
      <w:r>
        <w:rPr>
          <w:rFonts w:ascii="Times New Roman" w:hAnsi="Times New Roman" w:cs="Times New Roman"/>
          <w:color w:val="000000"/>
          <w:sz w:val="24"/>
          <w:szCs w:val="24"/>
          <w:shd w:val="clear" w:color="auto" w:fill="FFFFFF"/>
        </w:rPr>
        <w:t>included</w:t>
      </w:r>
      <w:r w:rsidRPr="00391192">
        <w:rPr>
          <w:rFonts w:ascii="Times New Roman" w:hAnsi="Times New Roman" w:cs="Times New Roman"/>
          <w:color w:val="000000"/>
          <w:sz w:val="24"/>
          <w:szCs w:val="24"/>
          <w:shd w:val="clear" w:color="auto" w:fill="FFFFFF"/>
        </w:rPr>
        <w:t xml:space="preserve"> a </w:t>
      </w:r>
      <w:r>
        <w:rPr>
          <w:rFonts w:ascii="Times New Roman" w:hAnsi="Times New Roman" w:cs="Times New Roman"/>
          <w:color w:val="000000"/>
          <w:sz w:val="24"/>
          <w:szCs w:val="24"/>
          <w:shd w:val="clear" w:color="auto" w:fill="FFFFFF"/>
        </w:rPr>
        <w:t xml:space="preserve">multi-level </w:t>
      </w:r>
      <w:r w:rsidRPr="00391192">
        <w:rPr>
          <w:rFonts w:ascii="Times New Roman" w:hAnsi="Times New Roman" w:cs="Times New Roman"/>
          <w:color w:val="000000"/>
          <w:sz w:val="24"/>
          <w:szCs w:val="24"/>
          <w:shd w:val="clear" w:color="auto" w:fill="FFFFFF"/>
        </w:rPr>
        <w:t xml:space="preserve">factorial design that </w:t>
      </w:r>
      <w:r>
        <w:rPr>
          <w:rFonts w:ascii="Times New Roman" w:hAnsi="Times New Roman" w:cs="Times New Roman"/>
          <w:color w:val="000000"/>
          <w:sz w:val="24"/>
          <w:szCs w:val="24"/>
          <w:shd w:val="clear" w:color="auto" w:fill="FFFFFF"/>
        </w:rPr>
        <w:t>assessed</w:t>
      </w:r>
      <w:r w:rsidRPr="0039119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the permissive phase attributes</w:t>
      </w:r>
      <w:r w:rsidRPr="0039119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at</w:t>
      </w:r>
      <w:r w:rsidRPr="00391192">
        <w:rPr>
          <w:rFonts w:ascii="Times New Roman" w:hAnsi="Times New Roman" w:cs="Times New Roman"/>
          <w:color w:val="000000"/>
          <w:sz w:val="24"/>
          <w:szCs w:val="24"/>
          <w:shd w:val="clear" w:color="auto" w:fill="FFFFFF"/>
        </w:rPr>
        <w:t xml:space="preserve"> multiple traffic and signal timing </w:t>
      </w:r>
      <w:r>
        <w:rPr>
          <w:rFonts w:ascii="Times New Roman" w:hAnsi="Times New Roman" w:cs="Times New Roman"/>
          <w:color w:val="000000"/>
          <w:sz w:val="24"/>
          <w:szCs w:val="24"/>
          <w:shd w:val="clear" w:color="auto" w:fill="FFFFFF"/>
        </w:rPr>
        <w:t>levels</w:t>
      </w:r>
      <w:r w:rsidRPr="0039119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Four main parameters were considered in the </w:t>
      </w:r>
      <w:r w:rsidR="008053AE">
        <w:rPr>
          <w:rFonts w:ascii="Times New Roman" w:hAnsi="Times New Roman" w:cs="Times New Roman"/>
          <w:color w:val="000000"/>
          <w:sz w:val="24"/>
          <w:szCs w:val="24"/>
          <w:shd w:val="clear" w:color="auto" w:fill="FFFFFF"/>
        </w:rPr>
        <w:t>design of experiment</w:t>
      </w:r>
      <w:r>
        <w:rPr>
          <w:rFonts w:ascii="Times New Roman" w:hAnsi="Times New Roman" w:cs="Times New Roman"/>
          <w:color w:val="000000"/>
          <w:sz w:val="24"/>
          <w:szCs w:val="24"/>
          <w:shd w:val="clear" w:color="auto" w:fill="FFFFFF"/>
        </w:rPr>
        <w:t xml:space="preserve"> based on the previous studies that demonstrated their effect on the permissive right-turn </w:t>
      </w:r>
      <w:r w:rsidRPr="00BD5840">
        <w:rPr>
          <w:rFonts w:ascii="Times New Roman" w:hAnsi="Times New Roman" w:cs="Times New Roman"/>
          <w:sz w:val="24"/>
          <w:szCs w:val="24"/>
        </w:rPr>
        <w:t>maximum</w:t>
      </w:r>
      <w:r>
        <w:rPr>
          <w:rFonts w:ascii="Times New Roman" w:hAnsi="Times New Roman" w:cs="Times New Roman"/>
          <w:color w:val="000000"/>
          <w:sz w:val="24"/>
          <w:szCs w:val="24"/>
          <w:shd w:val="clear" w:color="auto" w:fill="FFFFFF"/>
        </w:rPr>
        <w:t xml:space="preserve"> throughput</w:t>
      </w:r>
      <w:r w:rsidRPr="00D419B0">
        <w:rPr>
          <w:rFonts w:ascii="Times New Roman" w:hAnsi="Times New Roman" w:cs="Times New Roman"/>
          <w:color w:val="000000"/>
          <w:sz w:val="24"/>
          <w:szCs w:val="24"/>
          <w:shd w:val="clear" w:color="auto" w:fill="FFFFFF"/>
        </w:rPr>
        <w:t xml:space="preserve"> (</w:t>
      </w:r>
      <w:proofErr w:type="spellStart"/>
      <w:r w:rsidRPr="00D419B0">
        <w:rPr>
          <w:rFonts w:ascii="Times New Roman" w:hAnsi="Times New Roman" w:cs="Times New Roman"/>
          <w:color w:val="000000"/>
          <w:sz w:val="24"/>
          <w:szCs w:val="24"/>
          <w:shd w:val="clear" w:color="auto" w:fill="FFFFFF"/>
        </w:rPr>
        <w:t>Tarko</w:t>
      </w:r>
      <w:proofErr w:type="spellEnd"/>
      <w:r w:rsidRPr="00D419B0">
        <w:rPr>
          <w:rFonts w:ascii="Times New Roman" w:hAnsi="Times New Roman" w:cs="Times New Roman"/>
          <w:color w:val="000000"/>
          <w:sz w:val="24"/>
          <w:szCs w:val="24"/>
          <w:shd w:val="clear" w:color="auto" w:fill="FFFFFF"/>
        </w:rPr>
        <w:t xml:space="preserve"> 2001, HCM 2010, Creasey, </w:t>
      </w:r>
      <w:proofErr w:type="spellStart"/>
      <w:r w:rsidRPr="00D419B0">
        <w:rPr>
          <w:rFonts w:ascii="Times New Roman" w:hAnsi="Times New Roman" w:cs="Times New Roman"/>
          <w:color w:val="000000"/>
          <w:sz w:val="24"/>
          <w:szCs w:val="24"/>
          <w:shd w:val="clear" w:color="auto" w:fill="FFFFFF"/>
        </w:rPr>
        <w:t>Stamatiadis</w:t>
      </w:r>
      <w:proofErr w:type="spellEnd"/>
      <w:r w:rsidRPr="00D419B0">
        <w:rPr>
          <w:rFonts w:ascii="Times New Roman" w:hAnsi="Times New Roman" w:cs="Times New Roman"/>
          <w:color w:val="000000"/>
          <w:sz w:val="24"/>
          <w:szCs w:val="24"/>
          <w:shd w:val="clear" w:color="auto" w:fill="FFFFFF"/>
        </w:rPr>
        <w:t xml:space="preserve"> et al. 2011)</w:t>
      </w:r>
      <w:r>
        <w:rPr>
          <w:rFonts w:ascii="Times New Roman" w:hAnsi="Times New Roman" w:cs="Times New Roman"/>
          <w:color w:val="000000"/>
          <w:sz w:val="24"/>
          <w:szCs w:val="24"/>
          <w:shd w:val="clear" w:color="auto" w:fill="FFFFFF"/>
        </w:rPr>
        <w:t>. The parameters included the i</w:t>
      </w:r>
      <w:r w:rsidRPr="00D419B0">
        <w:rPr>
          <w:rFonts w:ascii="Times New Roman" w:hAnsi="Times New Roman" w:cs="Times New Roman"/>
          <w:color w:val="000000"/>
          <w:sz w:val="24"/>
          <w:szCs w:val="24"/>
          <w:shd w:val="clear" w:color="auto" w:fill="FFFFFF"/>
        </w:rPr>
        <w:t>mpeding vehicular flow at the rightmost lane</w:t>
      </w:r>
      <w:r>
        <w:rPr>
          <w:rFonts w:ascii="Times New Roman" w:hAnsi="Times New Roman" w:cs="Times New Roman"/>
          <w:color w:val="000000"/>
          <w:sz w:val="24"/>
          <w:szCs w:val="24"/>
          <w:shd w:val="clear" w:color="auto" w:fill="FFFFFF"/>
        </w:rPr>
        <w:t xml:space="preserve"> in the northbound direction, i</w:t>
      </w:r>
      <w:r w:rsidRPr="00D419B0">
        <w:rPr>
          <w:rFonts w:ascii="Times New Roman" w:hAnsi="Times New Roman" w:cs="Times New Roman"/>
          <w:color w:val="000000"/>
          <w:sz w:val="24"/>
          <w:szCs w:val="24"/>
          <w:shd w:val="clear" w:color="auto" w:fill="FFFFFF"/>
        </w:rPr>
        <w:t>mpeding green interval</w:t>
      </w:r>
      <w:r>
        <w:rPr>
          <w:rFonts w:ascii="Times New Roman" w:hAnsi="Times New Roman" w:cs="Times New Roman"/>
          <w:color w:val="000000"/>
          <w:sz w:val="24"/>
          <w:szCs w:val="24"/>
          <w:shd w:val="clear" w:color="auto" w:fill="FFFFFF"/>
        </w:rPr>
        <w:t xml:space="preserve"> (IGI), e</w:t>
      </w:r>
      <w:r w:rsidRPr="00D419B0">
        <w:rPr>
          <w:rFonts w:ascii="Times New Roman" w:hAnsi="Times New Roman" w:cs="Times New Roman"/>
          <w:color w:val="000000"/>
          <w:sz w:val="24"/>
          <w:szCs w:val="24"/>
          <w:shd w:val="clear" w:color="auto" w:fill="FFFFFF"/>
        </w:rPr>
        <w:t>xpected signal cycle</w:t>
      </w:r>
      <w:r>
        <w:rPr>
          <w:rFonts w:ascii="Times New Roman" w:hAnsi="Times New Roman" w:cs="Times New Roman"/>
          <w:color w:val="000000"/>
          <w:sz w:val="24"/>
          <w:szCs w:val="24"/>
          <w:shd w:val="clear" w:color="auto" w:fill="FFFFFF"/>
        </w:rPr>
        <w:t xml:space="preserve">, and </w:t>
      </w:r>
      <w:r w:rsidRPr="00D419B0">
        <w:rPr>
          <w:rFonts w:ascii="Times New Roman" w:hAnsi="Times New Roman" w:cs="Times New Roman"/>
          <w:color w:val="000000"/>
          <w:sz w:val="24"/>
          <w:szCs w:val="24"/>
          <w:shd w:val="clear" w:color="auto" w:fill="FFFFFF"/>
        </w:rPr>
        <w:t>impeding</w:t>
      </w:r>
      <w:r>
        <w:rPr>
          <w:rFonts w:ascii="Times New Roman" w:hAnsi="Times New Roman" w:cs="Times New Roman"/>
          <w:color w:val="000000"/>
          <w:sz w:val="24"/>
          <w:szCs w:val="24"/>
          <w:shd w:val="clear" w:color="auto" w:fill="FFFFFF"/>
        </w:rPr>
        <w:t xml:space="preserve"> pedestrian volume during the impeding through phase only.</w:t>
      </w:r>
    </w:p>
    <w:p w14:paraId="599D07C0" w14:textId="3AB5F898" w:rsidR="001610E8" w:rsidRPr="002A427A" w:rsidRDefault="00EA7FA5" w:rsidP="00CF60A2">
      <w:pPr>
        <w:spacing w:line="240" w:lineRule="auto"/>
        <w:jc w:val="both"/>
        <w:rPr>
          <w:rFonts w:ascii="Times New Roman" w:hAnsi="Times New Roman" w:cs="Times New Roman"/>
          <w:color w:val="000000"/>
          <w:sz w:val="24"/>
          <w:szCs w:val="24"/>
          <w:shd w:val="clear" w:color="auto" w:fill="FFFFFF"/>
        </w:rPr>
      </w:pPr>
      <w:r w:rsidRPr="000C2460">
        <w:rPr>
          <w:rFonts w:ascii="Times New Roman" w:hAnsi="Times New Roman" w:cs="Times New Roman"/>
          <w:color w:val="000000"/>
          <w:sz w:val="24"/>
          <w:szCs w:val="24"/>
          <w:shd w:val="clear" w:color="auto" w:fill="FFFFFF"/>
        </w:rPr>
        <w:lastRenderedPageBreak/>
        <w:t>VISSIM software cannot be used to allocate volume per lane for an exact lane</w:t>
      </w:r>
      <w:r>
        <w:rPr>
          <w:rFonts w:ascii="Times New Roman" w:hAnsi="Times New Roman" w:cs="Times New Roman"/>
          <w:color w:val="000000"/>
          <w:sz w:val="24"/>
          <w:szCs w:val="24"/>
          <w:shd w:val="clear" w:color="auto" w:fill="FFFFFF"/>
        </w:rPr>
        <w:t>, rather it can be used</w:t>
      </w:r>
      <w:r w:rsidRPr="000C2460">
        <w:rPr>
          <w:rFonts w:ascii="Times New Roman" w:hAnsi="Times New Roman" w:cs="Times New Roman"/>
          <w:color w:val="000000"/>
          <w:sz w:val="24"/>
          <w:szCs w:val="24"/>
          <w:shd w:val="clear" w:color="auto" w:fill="FFFFFF"/>
        </w:rPr>
        <w:t xml:space="preserve"> for the whole movement volume. </w:t>
      </w:r>
      <w:r w:rsidR="00CF60A2" w:rsidRPr="00CA4FDC">
        <w:rPr>
          <w:rFonts w:ascii="Times New Roman" w:hAnsi="Times New Roman" w:cs="Times New Roman"/>
          <w:bCs/>
          <w:color w:val="000000" w:themeColor="text1"/>
          <w:sz w:val="24"/>
          <w:szCs w:val="24"/>
        </w:rPr>
        <w:t>The intersection under study</w:t>
      </w:r>
      <w:r w:rsidR="00CF60A2">
        <w:rPr>
          <w:rFonts w:ascii="Times New Roman" w:hAnsi="Times New Roman" w:cs="Times New Roman"/>
          <w:bCs/>
          <w:color w:val="000000" w:themeColor="text1"/>
          <w:sz w:val="24"/>
          <w:szCs w:val="24"/>
        </w:rPr>
        <w:t xml:space="preserve">, </w:t>
      </w:r>
      <w:proofErr w:type="spellStart"/>
      <w:r w:rsidR="00CF60A2" w:rsidRPr="005D53F2">
        <w:rPr>
          <w:rFonts w:ascii="Times New Roman" w:hAnsi="Times New Roman" w:cs="Times New Roman"/>
          <w:bCs/>
          <w:color w:val="000000"/>
          <w:sz w:val="24"/>
          <w:szCs w:val="24"/>
          <w:shd w:val="clear" w:color="auto" w:fill="FFFFFF"/>
        </w:rPr>
        <w:t>Alafaya</w:t>
      </w:r>
      <w:proofErr w:type="spellEnd"/>
      <w:r w:rsidR="00CF60A2" w:rsidRPr="005D53F2">
        <w:rPr>
          <w:rFonts w:ascii="Times New Roman" w:hAnsi="Times New Roman" w:cs="Times New Roman"/>
          <w:bCs/>
          <w:color w:val="000000"/>
          <w:sz w:val="24"/>
          <w:szCs w:val="24"/>
          <w:shd w:val="clear" w:color="auto" w:fill="FFFFFF"/>
        </w:rPr>
        <w:t xml:space="preserve"> Tr</w:t>
      </w:r>
      <w:r w:rsidR="00CF60A2">
        <w:rPr>
          <w:rFonts w:ascii="Times New Roman" w:hAnsi="Times New Roman" w:cs="Times New Roman"/>
          <w:bCs/>
          <w:color w:val="000000"/>
          <w:sz w:val="24"/>
          <w:szCs w:val="24"/>
          <w:shd w:val="clear" w:color="auto" w:fill="FFFFFF"/>
        </w:rPr>
        <w:t>ail</w:t>
      </w:r>
      <w:r w:rsidR="00CF60A2" w:rsidRPr="005D53F2">
        <w:rPr>
          <w:rFonts w:ascii="Times New Roman" w:hAnsi="Times New Roman" w:cs="Times New Roman"/>
          <w:bCs/>
          <w:color w:val="000000"/>
          <w:sz w:val="24"/>
          <w:szCs w:val="24"/>
          <w:shd w:val="clear" w:color="auto" w:fill="FFFFFF"/>
        </w:rPr>
        <w:t xml:space="preserve"> at Lake Underhill R</w:t>
      </w:r>
      <w:r w:rsidR="00CF60A2">
        <w:rPr>
          <w:rFonts w:ascii="Times New Roman" w:hAnsi="Times New Roman" w:cs="Times New Roman"/>
          <w:bCs/>
          <w:color w:val="000000"/>
          <w:sz w:val="24"/>
          <w:szCs w:val="24"/>
          <w:shd w:val="clear" w:color="auto" w:fill="FFFFFF"/>
        </w:rPr>
        <w:t>oa</w:t>
      </w:r>
      <w:r w:rsidR="00CF60A2" w:rsidRPr="005D53F2">
        <w:rPr>
          <w:rFonts w:ascii="Times New Roman" w:hAnsi="Times New Roman" w:cs="Times New Roman"/>
          <w:bCs/>
          <w:color w:val="000000"/>
          <w:sz w:val="24"/>
          <w:szCs w:val="24"/>
          <w:shd w:val="clear" w:color="auto" w:fill="FFFFFF"/>
        </w:rPr>
        <w:t>d</w:t>
      </w:r>
      <w:r w:rsidR="00E652B0">
        <w:rPr>
          <w:rFonts w:ascii="Times New Roman" w:hAnsi="Times New Roman" w:cs="Times New Roman"/>
          <w:color w:val="000000"/>
          <w:sz w:val="24"/>
          <w:szCs w:val="24"/>
          <w:shd w:val="clear" w:color="auto" w:fill="FFFFFF"/>
        </w:rPr>
        <w:t xml:space="preserve"> is designed with</w:t>
      </w:r>
      <w:r w:rsidR="00CF60A2">
        <w:rPr>
          <w:rFonts w:ascii="Times New Roman" w:hAnsi="Times New Roman" w:cs="Times New Roman"/>
          <w:color w:val="000000"/>
          <w:sz w:val="24"/>
          <w:szCs w:val="24"/>
          <w:shd w:val="clear" w:color="auto" w:fill="FFFFFF"/>
        </w:rPr>
        <w:t xml:space="preserve"> </w:t>
      </w:r>
      <w:r w:rsidR="00CF60A2" w:rsidRPr="005D53F2">
        <w:rPr>
          <w:rFonts w:ascii="Times New Roman" w:hAnsi="Times New Roman" w:cs="Times New Roman"/>
          <w:bCs/>
          <w:color w:val="000000"/>
          <w:sz w:val="24"/>
          <w:szCs w:val="24"/>
          <w:shd w:val="clear" w:color="auto" w:fill="FFFFFF"/>
        </w:rPr>
        <w:t>shared through/right lane</w:t>
      </w:r>
      <w:r w:rsidR="00CF60A2">
        <w:rPr>
          <w:rFonts w:ascii="Times New Roman" w:hAnsi="Times New Roman" w:cs="Times New Roman"/>
          <w:bCs/>
          <w:color w:val="000000"/>
          <w:sz w:val="24"/>
          <w:szCs w:val="24"/>
          <w:shd w:val="clear" w:color="auto" w:fill="FFFFFF"/>
        </w:rPr>
        <w:t xml:space="preserve"> in the </w:t>
      </w:r>
      <w:r w:rsidR="00CF60A2" w:rsidRPr="005D53F2">
        <w:rPr>
          <w:rFonts w:ascii="Times New Roman" w:hAnsi="Times New Roman" w:cs="Times New Roman"/>
          <w:bCs/>
          <w:color w:val="000000"/>
          <w:sz w:val="24"/>
          <w:szCs w:val="24"/>
          <w:shd w:val="clear" w:color="auto" w:fill="FFFFFF"/>
        </w:rPr>
        <w:t>northbound</w:t>
      </w:r>
      <w:r w:rsidR="00CF60A2">
        <w:rPr>
          <w:rFonts w:ascii="Times New Roman" w:hAnsi="Times New Roman" w:cs="Times New Roman"/>
          <w:bCs/>
          <w:color w:val="000000"/>
          <w:sz w:val="24"/>
          <w:szCs w:val="24"/>
          <w:shd w:val="clear" w:color="auto" w:fill="FFFFFF"/>
        </w:rPr>
        <w:t xml:space="preserve">. </w:t>
      </w:r>
      <w:r w:rsidRPr="00972693">
        <w:rPr>
          <w:rFonts w:ascii="Times New Roman" w:hAnsi="Times New Roman" w:cs="Times New Roman"/>
          <w:color w:val="000000"/>
          <w:sz w:val="24"/>
          <w:szCs w:val="24"/>
          <w:shd w:val="clear" w:color="auto" w:fill="FFFFFF"/>
        </w:rPr>
        <w:t xml:space="preserve">Therefore, to maintain </w:t>
      </w:r>
      <w:r>
        <w:rPr>
          <w:rFonts w:ascii="Times New Roman" w:hAnsi="Times New Roman" w:cs="Times New Roman"/>
          <w:color w:val="000000"/>
          <w:sz w:val="24"/>
          <w:szCs w:val="24"/>
          <w:shd w:val="clear" w:color="auto" w:fill="FFFFFF"/>
        </w:rPr>
        <w:t xml:space="preserve">a </w:t>
      </w:r>
      <w:r w:rsidRPr="00972693">
        <w:rPr>
          <w:rFonts w:ascii="Times New Roman" w:hAnsi="Times New Roman" w:cs="Times New Roman"/>
          <w:color w:val="000000"/>
          <w:sz w:val="24"/>
          <w:szCs w:val="24"/>
          <w:shd w:val="clear" w:color="auto" w:fill="FFFFFF"/>
        </w:rPr>
        <w:t>uniform traffic volume distribution in the impeding through traffic lanes</w:t>
      </w:r>
      <w:r w:rsidR="00891A2D">
        <w:rPr>
          <w:rFonts w:ascii="Times New Roman" w:hAnsi="Times New Roman" w:cs="Times New Roman"/>
          <w:color w:val="000000"/>
          <w:sz w:val="24"/>
          <w:szCs w:val="24"/>
          <w:shd w:val="clear" w:color="auto" w:fill="FFFFFF"/>
        </w:rPr>
        <w:t xml:space="preserve"> in the northbound direction due to the </w:t>
      </w:r>
      <w:r w:rsidR="00F45BF0">
        <w:rPr>
          <w:rFonts w:ascii="Times New Roman" w:hAnsi="Times New Roman" w:cs="Times New Roman"/>
          <w:color w:val="000000"/>
          <w:sz w:val="24"/>
          <w:szCs w:val="24"/>
          <w:shd w:val="clear" w:color="auto" w:fill="FFFFFF"/>
        </w:rPr>
        <w:t xml:space="preserve">third </w:t>
      </w:r>
      <w:r w:rsidR="00891A2D">
        <w:rPr>
          <w:rFonts w:ascii="Times New Roman" w:hAnsi="Times New Roman" w:cs="Times New Roman"/>
          <w:color w:val="000000"/>
          <w:sz w:val="24"/>
          <w:szCs w:val="24"/>
          <w:shd w:val="clear" w:color="auto" w:fill="FFFFFF"/>
        </w:rPr>
        <w:t xml:space="preserve">shared through </w:t>
      </w:r>
      <w:r w:rsidR="00315C50">
        <w:rPr>
          <w:rFonts w:ascii="Times New Roman" w:hAnsi="Times New Roman" w:cs="Times New Roman"/>
          <w:color w:val="000000"/>
          <w:sz w:val="24"/>
          <w:szCs w:val="24"/>
          <w:shd w:val="clear" w:color="auto" w:fill="FFFFFF"/>
        </w:rPr>
        <w:t>movement</w:t>
      </w:r>
      <w:r w:rsidRPr="00972693">
        <w:rPr>
          <w:rFonts w:ascii="Times New Roman" w:hAnsi="Times New Roman" w:cs="Times New Roman"/>
          <w:color w:val="000000"/>
          <w:sz w:val="24"/>
          <w:szCs w:val="24"/>
          <w:shd w:val="clear" w:color="auto" w:fill="FFFFFF"/>
        </w:rPr>
        <w:t xml:space="preserve">, </w:t>
      </w:r>
      <w:r w:rsidR="00F45BF0">
        <w:rPr>
          <w:rFonts w:ascii="Times New Roman" w:hAnsi="Times New Roman" w:cs="Times New Roman"/>
          <w:color w:val="000000"/>
          <w:sz w:val="24"/>
          <w:szCs w:val="24"/>
          <w:shd w:val="clear" w:color="auto" w:fill="FFFFFF"/>
        </w:rPr>
        <w:t xml:space="preserve">the </w:t>
      </w:r>
      <w:r w:rsidRPr="00972693">
        <w:rPr>
          <w:rFonts w:ascii="Times New Roman" w:hAnsi="Times New Roman" w:cs="Times New Roman"/>
          <w:color w:val="000000"/>
          <w:sz w:val="24"/>
          <w:szCs w:val="24"/>
          <w:shd w:val="clear" w:color="auto" w:fill="FFFFFF"/>
        </w:rPr>
        <w:t xml:space="preserve">through </w:t>
      </w:r>
      <w:r w:rsidR="00F45BF0">
        <w:rPr>
          <w:rFonts w:ascii="Times New Roman" w:hAnsi="Times New Roman" w:cs="Times New Roman"/>
          <w:color w:val="000000"/>
          <w:sz w:val="24"/>
          <w:szCs w:val="24"/>
          <w:shd w:val="clear" w:color="auto" w:fill="FFFFFF"/>
        </w:rPr>
        <w:t xml:space="preserve">lane </w:t>
      </w:r>
      <w:r w:rsidRPr="00972693">
        <w:rPr>
          <w:rFonts w:ascii="Times New Roman" w:hAnsi="Times New Roman" w:cs="Times New Roman"/>
          <w:color w:val="000000"/>
          <w:sz w:val="24"/>
          <w:szCs w:val="24"/>
          <w:shd w:val="clear" w:color="auto" w:fill="FFFFFF"/>
        </w:rPr>
        <w:t xml:space="preserve">was </w:t>
      </w:r>
      <w:r w:rsidR="00F45BF0">
        <w:rPr>
          <w:rFonts w:ascii="Times New Roman" w:hAnsi="Times New Roman" w:cs="Times New Roman"/>
          <w:color w:val="000000"/>
          <w:sz w:val="24"/>
          <w:szCs w:val="24"/>
          <w:shd w:val="clear" w:color="auto" w:fill="FFFFFF"/>
        </w:rPr>
        <w:t>converted</w:t>
      </w:r>
      <w:r w:rsidR="00CF60A2">
        <w:rPr>
          <w:rFonts w:ascii="Times New Roman" w:hAnsi="Times New Roman" w:cs="Times New Roman"/>
          <w:color w:val="000000"/>
          <w:sz w:val="24"/>
          <w:szCs w:val="24"/>
          <w:shd w:val="clear" w:color="auto" w:fill="FFFFFF"/>
        </w:rPr>
        <w:t xml:space="preserve"> in VISSIM</w:t>
      </w:r>
      <w:r w:rsidRPr="00972693">
        <w:rPr>
          <w:rFonts w:ascii="Times New Roman" w:hAnsi="Times New Roman" w:cs="Times New Roman"/>
          <w:color w:val="000000"/>
          <w:sz w:val="24"/>
          <w:szCs w:val="24"/>
          <w:shd w:val="clear" w:color="auto" w:fill="FFFFFF"/>
        </w:rPr>
        <w:t xml:space="preserve"> </w:t>
      </w:r>
      <w:r w:rsidR="00F45BF0">
        <w:rPr>
          <w:rFonts w:ascii="Times New Roman" w:hAnsi="Times New Roman" w:cs="Times New Roman"/>
          <w:color w:val="000000"/>
          <w:sz w:val="24"/>
          <w:szCs w:val="24"/>
          <w:shd w:val="clear" w:color="auto" w:fill="FFFFFF"/>
        </w:rPr>
        <w:t>to</w:t>
      </w:r>
      <w:r w:rsidRPr="00972693">
        <w:rPr>
          <w:rFonts w:ascii="Times New Roman" w:hAnsi="Times New Roman" w:cs="Times New Roman"/>
          <w:color w:val="000000"/>
          <w:sz w:val="24"/>
          <w:szCs w:val="24"/>
          <w:shd w:val="clear" w:color="auto" w:fill="FFFFFF"/>
        </w:rPr>
        <w:t xml:space="preserve"> an exclusive right-turn bay</w:t>
      </w:r>
      <w:r w:rsidR="00891A2D">
        <w:rPr>
          <w:rFonts w:ascii="Times New Roman" w:hAnsi="Times New Roman" w:cs="Times New Roman"/>
          <w:color w:val="000000"/>
          <w:sz w:val="24"/>
          <w:szCs w:val="24"/>
          <w:shd w:val="clear" w:color="auto" w:fill="FFFFFF"/>
        </w:rPr>
        <w:t xml:space="preserve">. </w:t>
      </w:r>
      <w:r w:rsidR="001610E8" w:rsidRPr="00972693">
        <w:rPr>
          <w:rFonts w:ascii="Times New Roman" w:hAnsi="Times New Roman" w:cs="Times New Roman"/>
          <w:color w:val="000000"/>
          <w:sz w:val="24"/>
          <w:szCs w:val="24"/>
          <w:shd w:val="clear" w:color="auto" w:fill="FFFFFF"/>
        </w:rPr>
        <w:t xml:space="preserve">Furthermore, the methodology assumed that the number of impeding inbound left-turn lanes equals the </w:t>
      </w:r>
      <w:r w:rsidR="001610E8">
        <w:rPr>
          <w:rFonts w:ascii="Times New Roman" w:hAnsi="Times New Roman" w:cs="Times New Roman"/>
          <w:color w:val="000000"/>
          <w:sz w:val="24"/>
          <w:szCs w:val="24"/>
          <w:shd w:val="clear" w:color="auto" w:fill="FFFFFF"/>
        </w:rPr>
        <w:t xml:space="preserve">number of lanes </w:t>
      </w:r>
      <w:r w:rsidR="001610E8" w:rsidRPr="00972693">
        <w:rPr>
          <w:rFonts w:ascii="Times New Roman" w:hAnsi="Times New Roman" w:cs="Times New Roman"/>
          <w:color w:val="000000"/>
          <w:sz w:val="24"/>
          <w:szCs w:val="24"/>
          <w:shd w:val="clear" w:color="auto" w:fill="FFFFFF"/>
        </w:rPr>
        <w:t xml:space="preserve">of the outbound </w:t>
      </w:r>
      <w:r w:rsidR="001610E8">
        <w:rPr>
          <w:rFonts w:ascii="Times New Roman" w:hAnsi="Times New Roman" w:cs="Times New Roman"/>
          <w:color w:val="000000"/>
          <w:sz w:val="24"/>
          <w:szCs w:val="24"/>
          <w:shd w:val="clear" w:color="auto" w:fill="FFFFFF"/>
        </w:rPr>
        <w:t>approach</w:t>
      </w:r>
      <w:r w:rsidR="001610E8" w:rsidRPr="00972693">
        <w:rPr>
          <w:rFonts w:ascii="Times New Roman" w:hAnsi="Times New Roman" w:cs="Times New Roman"/>
          <w:color w:val="000000"/>
          <w:sz w:val="24"/>
          <w:szCs w:val="24"/>
          <w:shd w:val="clear" w:color="auto" w:fill="FFFFFF"/>
        </w:rPr>
        <w:t xml:space="preserve">. </w:t>
      </w:r>
      <w:r w:rsidR="001610E8">
        <w:rPr>
          <w:rFonts w:ascii="Times New Roman" w:hAnsi="Times New Roman" w:cs="Times New Roman"/>
          <w:color w:val="000000"/>
          <w:sz w:val="24"/>
          <w:szCs w:val="24"/>
          <w:shd w:val="clear" w:color="auto" w:fill="FFFFFF"/>
        </w:rPr>
        <w:t>Thus</w:t>
      </w:r>
      <w:r w:rsidR="001610E8" w:rsidRPr="00972693">
        <w:rPr>
          <w:rFonts w:ascii="Times New Roman" w:hAnsi="Times New Roman" w:cs="Times New Roman"/>
          <w:color w:val="000000"/>
          <w:sz w:val="24"/>
          <w:szCs w:val="24"/>
          <w:shd w:val="clear" w:color="auto" w:fill="FFFFFF"/>
        </w:rPr>
        <w:t>, RTOIL motorists rely only on the gaps generated between the impeding eastbound opposing left traffic at the rightmost lane.</w:t>
      </w:r>
      <w:r w:rsidR="001610E8">
        <w:rPr>
          <w:rFonts w:ascii="Times New Roman" w:hAnsi="Times New Roman" w:cs="Times New Roman"/>
          <w:color w:val="000000"/>
          <w:sz w:val="24"/>
          <w:szCs w:val="24"/>
          <w:shd w:val="clear" w:color="auto" w:fill="FFFFFF"/>
        </w:rPr>
        <w:t xml:space="preserve"> For example, if an impeding left inbound approach was designed with double lanes but the outbound approach was designed with triple through lanes, the additional lane would motivate the right-turn traffic in VISSIM to use it to turn right without yielding to the impeding left traffic </w:t>
      </w:r>
      <w:r w:rsidR="003A51CD">
        <w:rPr>
          <w:rFonts w:ascii="Times New Roman" w:hAnsi="Times New Roman" w:cs="Times New Roman"/>
          <w:color w:val="000000"/>
          <w:sz w:val="24"/>
          <w:szCs w:val="24"/>
          <w:shd w:val="clear" w:color="auto" w:fill="FFFFFF"/>
        </w:rPr>
        <w:t xml:space="preserve">which is not a realistic situation </w:t>
      </w:r>
      <w:proofErr w:type="gramStart"/>
      <w:r w:rsidR="003A51CD">
        <w:rPr>
          <w:rFonts w:ascii="Times New Roman" w:hAnsi="Times New Roman" w:cs="Times New Roman"/>
          <w:color w:val="000000"/>
          <w:sz w:val="24"/>
          <w:szCs w:val="24"/>
          <w:shd w:val="clear" w:color="auto" w:fill="FFFFFF"/>
        </w:rPr>
        <w:t>that’s</w:t>
      </w:r>
      <w:proofErr w:type="gramEnd"/>
      <w:r w:rsidR="003A51CD">
        <w:rPr>
          <w:rFonts w:ascii="Times New Roman" w:hAnsi="Times New Roman" w:cs="Times New Roman"/>
          <w:color w:val="000000"/>
          <w:sz w:val="24"/>
          <w:szCs w:val="24"/>
          <w:shd w:val="clear" w:color="auto" w:fill="FFFFFF"/>
        </w:rPr>
        <w:t xml:space="preserve"> why the third northbound through lane was eliminated in this scenario</w:t>
      </w:r>
      <w:r w:rsidR="00F45BF0">
        <w:rPr>
          <w:rFonts w:ascii="Times New Roman" w:hAnsi="Times New Roman" w:cs="Times New Roman"/>
          <w:color w:val="000000"/>
          <w:sz w:val="24"/>
          <w:szCs w:val="24"/>
          <w:shd w:val="clear" w:color="auto" w:fill="FFFFFF"/>
        </w:rPr>
        <w:t xml:space="preserve"> and converted to an exclusive right turn lane. This situation served both scenarios.</w:t>
      </w:r>
      <w:r w:rsidR="001610E8">
        <w:rPr>
          <w:rFonts w:ascii="Times New Roman" w:hAnsi="Times New Roman" w:cs="Times New Roman"/>
          <w:color w:val="000000"/>
          <w:sz w:val="24"/>
          <w:szCs w:val="24"/>
          <w:shd w:val="clear" w:color="auto" w:fill="FFFFFF"/>
        </w:rPr>
        <w:t xml:space="preserve"> </w:t>
      </w:r>
    </w:p>
    <w:p w14:paraId="2FDBC331" w14:textId="56E271F1" w:rsidR="00D419B0" w:rsidRDefault="00C23A84" w:rsidP="00FF7755">
      <w:pPr>
        <w:spacing w:line="240" w:lineRule="auto"/>
        <w:jc w:val="both"/>
        <w:rPr>
          <w:rFonts w:ascii="Times New Roman" w:hAnsi="Times New Roman" w:cs="Times New Roman"/>
          <w:color w:val="000000" w:themeColor="text1"/>
          <w:sz w:val="24"/>
          <w:szCs w:val="24"/>
        </w:rPr>
      </w:pPr>
      <w:r w:rsidRPr="003111B2">
        <w:rPr>
          <w:rFonts w:ascii="Times New Roman" w:hAnsi="Times New Roman" w:cs="Times New Roman"/>
          <w:color w:val="000000"/>
          <w:sz w:val="24"/>
          <w:szCs w:val="24"/>
          <w:shd w:val="clear" w:color="auto" w:fill="FFFFFF"/>
        </w:rPr>
        <w:t>I</w:t>
      </w:r>
      <w:r w:rsidR="00A33FFC" w:rsidRPr="00C23A84">
        <w:rPr>
          <w:rFonts w:ascii="Times New Roman" w:hAnsi="Times New Roman" w:cs="Times New Roman"/>
          <w:color w:val="000000"/>
          <w:sz w:val="24"/>
          <w:szCs w:val="24"/>
          <w:shd w:val="clear" w:color="auto" w:fill="FFFFFF"/>
        </w:rPr>
        <w:t xml:space="preserve">t was deemed necessary to design </w:t>
      </w:r>
      <w:r w:rsidR="007E6E5F" w:rsidRPr="00C23A84">
        <w:rPr>
          <w:rFonts w:ascii="Times New Roman" w:hAnsi="Times New Roman" w:cs="Times New Roman"/>
          <w:color w:val="000000"/>
          <w:sz w:val="24"/>
          <w:szCs w:val="24"/>
          <w:shd w:val="clear" w:color="auto" w:fill="FFFFFF"/>
        </w:rPr>
        <w:t xml:space="preserve">two </w:t>
      </w:r>
      <w:r w:rsidR="00A33FFC" w:rsidRPr="00C23A84">
        <w:rPr>
          <w:rFonts w:ascii="Times New Roman" w:hAnsi="Times New Roman" w:cs="Times New Roman"/>
          <w:color w:val="000000"/>
          <w:sz w:val="24"/>
          <w:szCs w:val="24"/>
          <w:shd w:val="clear" w:color="auto" w:fill="FFFFFF"/>
        </w:rPr>
        <w:t>experiment</w:t>
      </w:r>
      <w:r w:rsidR="007E6E5F" w:rsidRPr="00C23A84">
        <w:rPr>
          <w:rFonts w:ascii="Times New Roman" w:hAnsi="Times New Roman" w:cs="Times New Roman"/>
          <w:color w:val="000000"/>
          <w:sz w:val="24"/>
          <w:szCs w:val="24"/>
          <w:shd w:val="clear" w:color="auto" w:fill="FFFFFF"/>
        </w:rPr>
        <w:t>s</w:t>
      </w:r>
      <w:r w:rsidR="00A33FFC" w:rsidRPr="00C23A84">
        <w:rPr>
          <w:rFonts w:ascii="Times New Roman" w:hAnsi="Times New Roman" w:cs="Times New Roman"/>
          <w:color w:val="000000"/>
          <w:sz w:val="24"/>
          <w:szCs w:val="24"/>
          <w:shd w:val="clear" w:color="auto" w:fill="FFFFFF"/>
        </w:rPr>
        <w:t xml:space="preserve"> that encompass the </w:t>
      </w:r>
      <w:r w:rsidR="00716025" w:rsidRPr="00C23A84">
        <w:rPr>
          <w:rFonts w:ascii="Times New Roman" w:hAnsi="Times New Roman" w:cs="Times New Roman"/>
          <w:color w:val="000000"/>
          <w:sz w:val="24"/>
          <w:szCs w:val="24"/>
          <w:shd w:val="clear" w:color="auto" w:fill="FFFFFF"/>
        </w:rPr>
        <w:t>proper</w:t>
      </w:r>
      <w:r w:rsidR="00A33FFC" w:rsidRPr="00C23A84">
        <w:rPr>
          <w:rFonts w:ascii="Times New Roman" w:hAnsi="Times New Roman" w:cs="Times New Roman"/>
          <w:color w:val="000000"/>
          <w:sz w:val="24"/>
          <w:szCs w:val="24"/>
          <w:shd w:val="clear" w:color="auto" w:fill="FFFFFF"/>
        </w:rPr>
        <w:t xml:space="preserve"> measure of effectiveness.</w:t>
      </w:r>
      <w:r w:rsidR="002A427A" w:rsidRPr="00C23A84">
        <w:t xml:space="preserve"> </w:t>
      </w:r>
      <w:r w:rsidRPr="00C23A84">
        <w:rPr>
          <w:rFonts w:ascii="Times New Roman" w:hAnsi="Times New Roman" w:cs="Times New Roman"/>
          <w:color w:val="000000"/>
          <w:sz w:val="24"/>
          <w:szCs w:val="24"/>
          <w:shd w:val="clear" w:color="auto" w:fill="FFFFFF"/>
        </w:rPr>
        <w:t xml:space="preserve">To appropriately obtain accurate </w:t>
      </w:r>
      <w:r w:rsidR="00FF7755">
        <w:rPr>
          <w:rFonts w:ascii="Times New Roman" w:hAnsi="Times New Roman" w:cs="Times New Roman"/>
          <w:color w:val="000000"/>
          <w:sz w:val="24"/>
          <w:szCs w:val="24"/>
          <w:shd w:val="clear" w:color="auto" w:fill="FFFFFF"/>
        </w:rPr>
        <w:t>maximum right-turn throughputs</w:t>
      </w:r>
      <w:r w:rsidR="00FF7755" w:rsidRPr="00C23A84">
        <w:rPr>
          <w:rFonts w:ascii="Times New Roman" w:hAnsi="Times New Roman" w:cs="Times New Roman"/>
          <w:color w:val="000000"/>
          <w:sz w:val="24"/>
          <w:szCs w:val="24"/>
          <w:shd w:val="clear" w:color="auto" w:fill="FFFFFF"/>
        </w:rPr>
        <w:t xml:space="preserve"> </w:t>
      </w:r>
      <w:r w:rsidRPr="00C23A84">
        <w:rPr>
          <w:rFonts w:ascii="Times New Roman" w:hAnsi="Times New Roman" w:cs="Times New Roman"/>
          <w:color w:val="000000"/>
          <w:sz w:val="24"/>
          <w:szCs w:val="24"/>
          <w:shd w:val="clear" w:color="auto" w:fill="FFFFFF"/>
        </w:rPr>
        <w:t>results, the exclusive studied right-turn</w:t>
      </w:r>
      <w:r w:rsidRPr="00FA7622">
        <w:rPr>
          <w:rFonts w:ascii="Times New Roman" w:hAnsi="Times New Roman" w:cs="Times New Roman"/>
          <w:color w:val="000000"/>
          <w:sz w:val="24"/>
          <w:szCs w:val="24"/>
          <w:shd w:val="clear" w:color="auto" w:fill="FFFFFF"/>
        </w:rPr>
        <w:t xml:space="preserve"> input volumes were </w:t>
      </w:r>
      <w:r>
        <w:rPr>
          <w:rFonts w:ascii="Times New Roman" w:hAnsi="Times New Roman" w:cs="Times New Roman"/>
          <w:color w:val="000000"/>
          <w:sz w:val="24"/>
          <w:szCs w:val="24"/>
          <w:shd w:val="clear" w:color="auto" w:fill="FFFFFF"/>
        </w:rPr>
        <w:t>increased enough in</w:t>
      </w:r>
      <w:r w:rsidRPr="00FA7622">
        <w:rPr>
          <w:rFonts w:ascii="Times New Roman" w:hAnsi="Times New Roman" w:cs="Times New Roman"/>
          <w:color w:val="000000"/>
          <w:sz w:val="24"/>
          <w:szCs w:val="24"/>
          <w:shd w:val="clear" w:color="auto" w:fill="FFFFFF"/>
        </w:rPr>
        <w:t xml:space="preserve"> each scenario </w:t>
      </w:r>
      <w:r w:rsidRPr="00AF5E9B">
        <w:rPr>
          <w:rFonts w:ascii="Times New Roman" w:hAnsi="Times New Roman" w:cs="Times New Roman"/>
          <w:color w:val="000000"/>
          <w:sz w:val="24"/>
          <w:szCs w:val="24"/>
          <w:shd w:val="clear" w:color="auto" w:fill="FFFFFF"/>
        </w:rPr>
        <w:t xml:space="preserve">in order to </w:t>
      </w:r>
      <w:r>
        <w:rPr>
          <w:rFonts w:ascii="Times New Roman" w:hAnsi="Times New Roman" w:cs="Times New Roman"/>
          <w:color w:val="000000"/>
          <w:sz w:val="24"/>
          <w:szCs w:val="24"/>
          <w:shd w:val="clear" w:color="auto" w:fill="FFFFFF"/>
        </w:rPr>
        <w:t>ensure</w:t>
      </w:r>
      <w:r w:rsidRPr="00AF5E9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 </w:t>
      </w:r>
      <w:r w:rsidRPr="00AF5E9B">
        <w:rPr>
          <w:rFonts w:ascii="Times New Roman" w:hAnsi="Times New Roman" w:cs="Times New Roman"/>
          <w:color w:val="000000"/>
          <w:sz w:val="24"/>
          <w:szCs w:val="24"/>
          <w:shd w:val="clear" w:color="auto" w:fill="FFFFFF"/>
        </w:rPr>
        <w:t>continuous right-turn demand through</w:t>
      </w:r>
      <w:r>
        <w:rPr>
          <w:rFonts w:ascii="Times New Roman" w:hAnsi="Times New Roman" w:cs="Times New Roman"/>
          <w:color w:val="000000"/>
          <w:sz w:val="24"/>
          <w:szCs w:val="24"/>
          <w:shd w:val="clear" w:color="auto" w:fill="FFFFFF"/>
        </w:rPr>
        <w:t>out the experiment.</w:t>
      </w:r>
      <w:r w:rsidR="00852A55" w:rsidRPr="00391192">
        <w:rPr>
          <w:rFonts w:ascii="Times New Roman" w:hAnsi="Times New Roman" w:cs="Times New Roman"/>
          <w:color w:val="000000"/>
          <w:sz w:val="24"/>
          <w:szCs w:val="24"/>
          <w:shd w:val="clear" w:color="auto" w:fill="FFFFFF"/>
        </w:rPr>
        <w:t xml:space="preserve"> </w:t>
      </w:r>
      <w:r w:rsidR="00F8095A">
        <w:rPr>
          <w:rFonts w:ascii="Times New Roman" w:hAnsi="Times New Roman" w:cs="Times New Roman"/>
          <w:color w:val="000000"/>
          <w:sz w:val="24"/>
          <w:szCs w:val="24"/>
          <w:shd w:val="clear" w:color="auto" w:fill="FFFFFF"/>
        </w:rPr>
        <w:t>The right turn volume levels ranged between 450 and 650 which was exceeding the capacity of the right lane.</w:t>
      </w:r>
    </w:p>
    <w:p w14:paraId="44B10D30" w14:textId="77777777" w:rsidR="0090321C" w:rsidRDefault="0090321C" w:rsidP="0090321C">
      <w:pPr>
        <w:spacing w:line="240" w:lineRule="auto"/>
        <w:jc w:val="both"/>
        <w:rPr>
          <w:rFonts w:ascii="Times New Roman" w:hAnsi="Times New Roman" w:cs="Times New Roman"/>
          <w:b/>
          <w:color w:val="000000"/>
          <w:sz w:val="24"/>
          <w:szCs w:val="24"/>
          <w:shd w:val="clear" w:color="auto" w:fill="FFFFFF"/>
        </w:rPr>
      </w:pPr>
      <w:r w:rsidRPr="00B17E9E">
        <w:rPr>
          <w:rFonts w:ascii="Times New Roman" w:hAnsi="Times New Roman" w:cs="Times New Roman"/>
          <w:b/>
          <w:color w:val="000000"/>
          <w:sz w:val="24"/>
          <w:szCs w:val="24"/>
          <w:shd w:val="clear" w:color="auto" w:fill="FFFFFF"/>
        </w:rPr>
        <w:t xml:space="preserve">Right-Turn on Impeding through </w:t>
      </w:r>
      <w:r>
        <w:rPr>
          <w:rFonts w:ascii="Times New Roman" w:hAnsi="Times New Roman" w:cs="Times New Roman"/>
          <w:b/>
          <w:color w:val="000000"/>
          <w:sz w:val="24"/>
          <w:szCs w:val="24"/>
          <w:shd w:val="clear" w:color="auto" w:fill="FFFFFF"/>
        </w:rPr>
        <w:t>(</w:t>
      </w:r>
      <w:r w:rsidRPr="00B17E9E">
        <w:rPr>
          <w:rFonts w:ascii="Times New Roman" w:hAnsi="Times New Roman" w:cs="Times New Roman"/>
          <w:b/>
          <w:color w:val="000000"/>
          <w:sz w:val="24"/>
          <w:szCs w:val="24"/>
          <w:shd w:val="clear" w:color="auto" w:fill="FFFFFF"/>
        </w:rPr>
        <w:t>RTOIT</w:t>
      </w:r>
      <w:r>
        <w:rPr>
          <w:rFonts w:ascii="Times New Roman" w:hAnsi="Times New Roman" w:cs="Times New Roman"/>
          <w:b/>
          <w:color w:val="000000"/>
          <w:sz w:val="24"/>
          <w:szCs w:val="24"/>
          <w:shd w:val="clear" w:color="auto" w:fill="FFFFFF"/>
        </w:rPr>
        <w:t>)</w:t>
      </w:r>
      <w:r w:rsidRPr="00B17E9E">
        <w:rPr>
          <w:rFonts w:ascii="Times New Roman" w:hAnsi="Times New Roman" w:cs="Times New Roman"/>
          <w:b/>
          <w:color w:val="000000"/>
          <w:sz w:val="24"/>
          <w:szCs w:val="24"/>
          <w:shd w:val="clear" w:color="auto" w:fill="FFFFFF"/>
        </w:rPr>
        <w:t xml:space="preserve"> DOE</w:t>
      </w:r>
    </w:p>
    <w:p w14:paraId="2F8AF764" w14:textId="4C949CC8" w:rsidR="00FB4544" w:rsidRDefault="0090321C" w:rsidP="003109D1">
      <w:pPr>
        <w:spacing w:line="240" w:lineRule="auto"/>
        <w:jc w:val="both"/>
        <w:rPr>
          <w:rFonts w:ascii="Times New Roman" w:hAnsi="Times New Roman" w:cs="Times New Roman"/>
          <w:color w:val="000000"/>
          <w:sz w:val="24"/>
          <w:szCs w:val="24"/>
          <w:shd w:val="clear" w:color="auto" w:fill="FFFFFF"/>
        </w:rPr>
      </w:pPr>
      <w:r w:rsidRPr="002A427A">
        <w:rPr>
          <w:rFonts w:ascii="Times New Roman" w:hAnsi="Times New Roman" w:cs="Times New Roman"/>
          <w:color w:val="000000"/>
          <w:sz w:val="24"/>
          <w:szCs w:val="24"/>
          <w:shd w:val="clear" w:color="auto" w:fill="FFFFFF"/>
        </w:rPr>
        <w:t xml:space="preserve">The RTOIT </w:t>
      </w:r>
      <w:r>
        <w:rPr>
          <w:rFonts w:ascii="Times New Roman" w:hAnsi="Times New Roman" w:cs="Times New Roman"/>
          <w:color w:val="000000"/>
          <w:sz w:val="24"/>
          <w:szCs w:val="24"/>
          <w:shd w:val="clear" w:color="auto" w:fill="FFFFFF"/>
        </w:rPr>
        <w:t xml:space="preserve">DOE included four main </w:t>
      </w:r>
      <w:proofErr w:type="gramStart"/>
      <w:r w:rsidR="00FF7755">
        <w:rPr>
          <w:rFonts w:ascii="Times New Roman" w:hAnsi="Times New Roman" w:cs="Times New Roman"/>
          <w:color w:val="000000"/>
          <w:sz w:val="24"/>
          <w:szCs w:val="24"/>
          <w:shd w:val="clear" w:color="auto" w:fill="FFFFFF"/>
        </w:rPr>
        <w:t>parameters</w:t>
      </w:r>
      <w:r w:rsidR="00014C00">
        <w:rPr>
          <w:rFonts w:ascii="Times New Roman" w:hAnsi="Times New Roman" w:cs="Times New Roman"/>
          <w:color w:val="000000"/>
          <w:sz w:val="24"/>
          <w:szCs w:val="24"/>
          <w:shd w:val="clear" w:color="auto" w:fill="FFFFFF"/>
        </w:rPr>
        <w:t>;</w:t>
      </w:r>
      <w:proofErr w:type="gramEnd"/>
      <w:r w:rsidR="00FF7755">
        <w:rPr>
          <w:rFonts w:ascii="Times New Roman" w:hAnsi="Times New Roman" w:cs="Times New Roman"/>
          <w:color w:val="000000"/>
          <w:sz w:val="24"/>
          <w:szCs w:val="24"/>
          <w:shd w:val="clear" w:color="auto" w:fill="FFFFFF"/>
        </w:rPr>
        <w:t xml:space="preserve"> impeding flows, Impeding Green Interval (IGI), cycle length, and pedestrian volumes</w:t>
      </w:r>
      <w:r>
        <w:rPr>
          <w:rFonts w:ascii="Times New Roman" w:hAnsi="Times New Roman" w:cs="Times New Roman"/>
          <w:color w:val="000000"/>
          <w:sz w:val="24"/>
          <w:szCs w:val="24"/>
          <w:shd w:val="clear" w:color="auto" w:fill="FFFFFF"/>
        </w:rPr>
        <w:t xml:space="preserve"> each with different number of </w:t>
      </w:r>
      <w:proofErr w:type="spellStart"/>
      <w:r>
        <w:rPr>
          <w:rFonts w:ascii="Times New Roman" w:hAnsi="Times New Roman" w:cs="Times New Roman"/>
          <w:color w:val="000000"/>
          <w:sz w:val="24"/>
          <w:szCs w:val="24"/>
          <w:shd w:val="clear" w:color="auto" w:fill="FFFFFF"/>
        </w:rPr>
        <w:t>levels</w:t>
      </w:r>
      <w:r w:rsidR="00F061D4">
        <w:rPr>
          <w:rFonts w:ascii="Times New Roman" w:hAnsi="Times New Roman" w:cs="Times New Roman"/>
          <w:color w:val="000000"/>
          <w:sz w:val="24"/>
          <w:szCs w:val="24"/>
          <w:shd w:val="clear" w:color="auto" w:fill="FFFFFF"/>
        </w:rPr>
        <w:t>as</w:t>
      </w:r>
      <w:proofErr w:type="spellEnd"/>
      <w:r w:rsidR="00F061D4">
        <w:rPr>
          <w:rFonts w:ascii="Times New Roman" w:hAnsi="Times New Roman" w:cs="Times New Roman"/>
          <w:color w:val="000000"/>
          <w:sz w:val="24"/>
          <w:szCs w:val="24"/>
          <w:shd w:val="clear" w:color="auto" w:fill="FFFFFF"/>
        </w:rPr>
        <w:t xml:space="preserve"> shown in Table 1. </w:t>
      </w:r>
      <w:r>
        <w:rPr>
          <w:rFonts w:ascii="Times New Roman" w:hAnsi="Times New Roman" w:cs="Times New Roman"/>
          <w:color w:val="000000"/>
          <w:sz w:val="24"/>
          <w:szCs w:val="24"/>
          <w:shd w:val="clear" w:color="auto" w:fill="FFFFFF"/>
        </w:rPr>
        <w:t xml:space="preserve"> </w:t>
      </w:r>
      <w:r w:rsidR="0017630F">
        <w:rPr>
          <w:rFonts w:ascii="Times New Roman" w:hAnsi="Times New Roman" w:cs="Times New Roman"/>
          <w:color w:val="000000"/>
          <w:sz w:val="24"/>
          <w:szCs w:val="24"/>
          <w:shd w:val="clear" w:color="auto" w:fill="FFFFFF"/>
        </w:rPr>
        <w:t>The measures of effectiveness (</w:t>
      </w:r>
      <w:r w:rsidRPr="002A427A">
        <w:rPr>
          <w:rFonts w:ascii="Times New Roman" w:hAnsi="Times New Roman" w:cs="Times New Roman"/>
          <w:color w:val="000000"/>
          <w:sz w:val="24"/>
          <w:szCs w:val="24"/>
          <w:shd w:val="clear" w:color="auto" w:fill="FFFFFF"/>
        </w:rPr>
        <w:t>MOE</w:t>
      </w:r>
      <w:r w:rsidR="0017630F">
        <w:rPr>
          <w:rFonts w:ascii="Times New Roman" w:hAnsi="Times New Roman" w:cs="Times New Roman"/>
          <w:color w:val="000000"/>
          <w:sz w:val="24"/>
          <w:szCs w:val="24"/>
          <w:shd w:val="clear" w:color="auto" w:fill="FFFFFF"/>
        </w:rPr>
        <w:t>)</w:t>
      </w:r>
      <w:r w:rsidRPr="002A427A">
        <w:rPr>
          <w:rFonts w:ascii="Times New Roman" w:hAnsi="Times New Roman" w:cs="Times New Roman"/>
          <w:color w:val="000000"/>
          <w:sz w:val="24"/>
          <w:szCs w:val="24"/>
          <w:shd w:val="clear" w:color="auto" w:fill="FFFFFF"/>
        </w:rPr>
        <w:t xml:space="preserve"> </w:t>
      </w:r>
      <w:r w:rsidR="0017630F" w:rsidRPr="002A427A">
        <w:rPr>
          <w:rFonts w:ascii="Times New Roman" w:hAnsi="Times New Roman" w:cs="Times New Roman"/>
          <w:color w:val="000000"/>
          <w:sz w:val="24"/>
          <w:szCs w:val="24"/>
          <w:shd w:val="clear" w:color="auto" w:fill="FFFFFF"/>
        </w:rPr>
        <w:t>w</w:t>
      </w:r>
      <w:r w:rsidR="0017630F">
        <w:rPr>
          <w:rFonts w:ascii="Times New Roman" w:hAnsi="Times New Roman" w:cs="Times New Roman"/>
          <w:color w:val="000000"/>
          <w:sz w:val="24"/>
          <w:szCs w:val="24"/>
          <w:shd w:val="clear" w:color="auto" w:fill="FFFFFF"/>
        </w:rPr>
        <w:t>ere</w:t>
      </w:r>
      <w:r w:rsidR="0017630F" w:rsidRPr="002A427A">
        <w:rPr>
          <w:rFonts w:ascii="Times New Roman" w:hAnsi="Times New Roman" w:cs="Times New Roman"/>
          <w:color w:val="000000"/>
          <w:sz w:val="24"/>
          <w:szCs w:val="24"/>
          <w:shd w:val="clear" w:color="auto" w:fill="FFFFFF"/>
        </w:rPr>
        <w:t xml:space="preserve"> </w:t>
      </w:r>
      <w:r w:rsidRPr="002A427A">
        <w:rPr>
          <w:rFonts w:ascii="Times New Roman" w:hAnsi="Times New Roman" w:cs="Times New Roman"/>
          <w:color w:val="000000"/>
          <w:sz w:val="24"/>
          <w:szCs w:val="24"/>
          <w:shd w:val="clear" w:color="auto" w:fill="FFFFFF"/>
        </w:rPr>
        <w:t xml:space="preserve">obtained for </w:t>
      </w:r>
      <w:r w:rsidR="00F061D4">
        <w:rPr>
          <w:rFonts w:ascii="Times New Roman" w:hAnsi="Times New Roman" w:cs="Times New Roman"/>
          <w:color w:val="000000"/>
          <w:sz w:val="24"/>
          <w:szCs w:val="24"/>
          <w:shd w:val="clear" w:color="auto" w:fill="FFFFFF"/>
        </w:rPr>
        <w:t xml:space="preserve">the </w:t>
      </w:r>
      <w:r w:rsidRPr="002A427A">
        <w:rPr>
          <w:rFonts w:ascii="Times New Roman" w:hAnsi="Times New Roman" w:cs="Times New Roman"/>
          <w:color w:val="000000"/>
          <w:sz w:val="24"/>
          <w:szCs w:val="24"/>
          <w:shd w:val="clear" w:color="auto" w:fill="FFFFFF"/>
        </w:rPr>
        <w:t>various vehicular flow</w:t>
      </w:r>
      <w:r w:rsidR="000A49D9">
        <w:rPr>
          <w:rFonts w:ascii="Times New Roman" w:hAnsi="Times New Roman" w:cs="Times New Roman"/>
          <w:color w:val="000000"/>
          <w:sz w:val="24"/>
          <w:szCs w:val="24"/>
          <w:shd w:val="clear" w:color="auto" w:fill="FFFFFF"/>
        </w:rPr>
        <w:t>s</w:t>
      </w:r>
      <w:r w:rsidRPr="002A427A">
        <w:rPr>
          <w:rFonts w:ascii="Times New Roman" w:hAnsi="Times New Roman" w:cs="Times New Roman"/>
          <w:color w:val="000000"/>
          <w:sz w:val="24"/>
          <w:szCs w:val="24"/>
          <w:shd w:val="clear" w:color="auto" w:fill="FFFFFF"/>
        </w:rPr>
        <w:t xml:space="preserve"> and pedestrian volumes at several signal timing plans to assess the efficiency of a permissive RTOIT FYA phase. The </w:t>
      </w:r>
      <w:r w:rsidR="00F83A8F">
        <w:rPr>
          <w:rFonts w:ascii="Times New Roman" w:hAnsi="Times New Roman" w:cs="Times New Roman"/>
          <w:color w:val="000000"/>
          <w:sz w:val="24"/>
          <w:szCs w:val="24"/>
          <w:shd w:val="clear" w:color="auto" w:fill="FFFFFF"/>
        </w:rPr>
        <w:t>DOE</w:t>
      </w:r>
      <w:r w:rsidRPr="002A427A">
        <w:rPr>
          <w:rFonts w:ascii="Times New Roman" w:hAnsi="Times New Roman" w:cs="Times New Roman"/>
          <w:color w:val="000000"/>
          <w:sz w:val="24"/>
          <w:szCs w:val="24"/>
          <w:shd w:val="clear" w:color="auto" w:fill="FFFFFF"/>
        </w:rPr>
        <w:t xml:space="preserve"> resulted in </w:t>
      </w:r>
      <w:r w:rsidR="00F061D4">
        <w:rPr>
          <w:rFonts w:ascii="Times New Roman" w:hAnsi="Times New Roman" w:cs="Times New Roman"/>
          <w:color w:val="000000"/>
          <w:sz w:val="24"/>
          <w:szCs w:val="24"/>
          <w:shd w:val="clear" w:color="auto" w:fill="FFFFFF"/>
        </w:rPr>
        <w:t>3*3*4*3=108 different scenarios</w:t>
      </w:r>
      <w:r w:rsidR="00F061D4" w:rsidRPr="00F061D4">
        <w:rPr>
          <w:rFonts w:ascii="Times New Roman" w:hAnsi="Times New Roman" w:cs="Times New Roman"/>
          <w:color w:val="000000"/>
          <w:sz w:val="24"/>
          <w:szCs w:val="24"/>
          <w:shd w:val="clear" w:color="auto" w:fill="FFFFFF"/>
        </w:rPr>
        <w:t xml:space="preserve"> </w:t>
      </w:r>
      <w:r w:rsidRPr="002A427A">
        <w:rPr>
          <w:rFonts w:ascii="Times New Roman" w:hAnsi="Times New Roman" w:cs="Times New Roman"/>
          <w:color w:val="000000"/>
          <w:sz w:val="24"/>
          <w:szCs w:val="24"/>
          <w:shd w:val="clear" w:color="auto" w:fill="FFFFFF"/>
        </w:rPr>
        <w:t xml:space="preserve">in random replication runs. </w:t>
      </w:r>
      <w:r w:rsidR="00FB4544">
        <w:rPr>
          <w:rFonts w:ascii="Times New Roman" w:hAnsi="Times New Roman" w:cs="Times New Roman"/>
          <w:color w:val="000000"/>
          <w:sz w:val="24"/>
          <w:szCs w:val="24"/>
          <w:shd w:val="clear" w:color="auto" w:fill="FFFFFF"/>
        </w:rPr>
        <w:t xml:space="preserve">The </w:t>
      </w:r>
      <w:r w:rsidRPr="002A427A">
        <w:rPr>
          <w:rFonts w:ascii="Times New Roman" w:hAnsi="Times New Roman" w:cs="Times New Roman"/>
          <w:color w:val="000000"/>
          <w:sz w:val="24"/>
          <w:szCs w:val="24"/>
          <w:shd w:val="clear" w:color="auto" w:fill="FFFFFF"/>
        </w:rPr>
        <w:t>signal timing plan involved three levels of hypothetical pedestrian volumes in pedestrians per hour (</w:t>
      </w:r>
      <w:proofErr w:type="spellStart"/>
      <w:r w:rsidRPr="002A427A">
        <w:rPr>
          <w:rFonts w:ascii="Times New Roman" w:hAnsi="Times New Roman" w:cs="Times New Roman"/>
          <w:color w:val="000000"/>
          <w:sz w:val="24"/>
          <w:szCs w:val="24"/>
          <w:shd w:val="clear" w:color="auto" w:fill="FFFFFF"/>
        </w:rPr>
        <w:t>pph</w:t>
      </w:r>
      <w:proofErr w:type="spellEnd"/>
      <w:r w:rsidRPr="002A427A">
        <w:rPr>
          <w:rFonts w:ascii="Times New Roman" w:hAnsi="Times New Roman" w:cs="Times New Roman"/>
          <w:color w:val="000000"/>
          <w:sz w:val="24"/>
          <w:szCs w:val="24"/>
          <w:shd w:val="clear" w:color="auto" w:fill="FFFFFF"/>
        </w:rPr>
        <w:t>) and four levels of hypothetical impeding flow volumes in vehicle</w:t>
      </w:r>
      <w:r w:rsidR="003109D1">
        <w:rPr>
          <w:rFonts w:ascii="Times New Roman" w:hAnsi="Times New Roman" w:cs="Times New Roman"/>
          <w:color w:val="000000"/>
          <w:sz w:val="24"/>
          <w:szCs w:val="24"/>
          <w:shd w:val="clear" w:color="auto" w:fill="FFFFFF"/>
        </w:rPr>
        <w:t>s</w:t>
      </w:r>
      <w:r w:rsidRPr="002A427A">
        <w:rPr>
          <w:rFonts w:ascii="Times New Roman" w:hAnsi="Times New Roman" w:cs="Times New Roman"/>
          <w:color w:val="000000"/>
          <w:sz w:val="24"/>
          <w:szCs w:val="24"/>
          <w:shd w:val="clear" w:color="auto" w:fill="FFFFFF"/>
        </w:rPr>
        <w:t xml:space="preserve"> per hour per lane (</w:t>
      </w:r>
      <w:proofErr w:type="spellStart"/>
      <w:r w:rsidRPr="002A427A">
        <w:rPr>
          <w:rFonts w:ascii="Times New Roman" w:hAnsi="Times New Roman" w:cs="Times New Roman"/>
          <w:color w:val="000000"/>
          <w:sz w:val="24"/>
          <w:szCs w:val="24"/>
          <w:shd w:val="clear" w:color="auto" w:fill="FFFFFF"/>
        </w:rPr>
        <w:t>vph</w:t>
      </w:r>
      <w:proofErr w:type="spellEnd"/>
      <w:r w:rsidRPr="002A427A">
        <w:rPr>
          <w:rFonts w:ascii="Times New Roman" w:hAnsi="Times New Roman" w:cs="Times New Roman"/>
          <w:color w:val="000000"/>
          <w:sz w:val="24"/>
          <w:szCs w:val="24"/>
          <w:shd w:val="clear" w:color="auto" w:fill="FFFFFF"/>
        </w:rPr>
        <w:t>/ln)</w:t>
      </w:r>
      <w:r w:rsidR="00FB4544">
        <w:rPr>
          <w:rFonts w:ascii="Times New Roman" w:hAnsi="Times New Roman" w:cs="Times New Roman"/>
          <w:color w:val="000000"/>
          <w:sz w:val="24"/>
          <w:szCs w:val="24"/>
          <w:shd w:val="clear" w:color="auto" w:fill="FFFFFF"/>
        </w:rPr>
        <w:t>, each at a fixed IGI interval</w:t>
      </w:r>
      <w:r w:rsidRPr="002A427A">
        <w:rPr>
          <w:rFonts w:ascii="Times New Roman" w:hAnsi="Times New Roman" w:cs="Times New Roman"/>
          <w:color w:val="000000"/>
          <w:sz w:val="24"/>
          <w:szCs w:val="24"/>
          <w:shd w:val="clear" w:color="auto" w:fill="FFFFFF"/>
        </w:rPr>
        <w:t xml:space="preserve">. The pedestrian volume levels </w:t>
      </w:r>
      <w:r w:rsidR="003109D1">
        <w:rPr>
          <w:rFonts w:ascii="Times New Roman" w:hAnsi="Times New Roman" w:cs="Times New Roman"/>
          <w:color w:val="000000"/>
          <w:sz w:val="24"/>
          <w:szCs w:val="24"/>
          <w:shd w:val="clear" w:color="auto" w:fill="FFFFFF"/>
        </w:rPr>
        <w:t>range</w:t>
      </w:r>
      <w:r w:rsidR="002943B6">
        <w:rPr>
          <w:rFonts w:ascii="Times New Roman" w:hAnsi="Times New Roman" w:cs="Times New Roman"/>
          <w:color w:val="000000"/>
          <w:sz w:val="24"/>
          <w:szCs w:val="24"/>
          <w:shd w:val="clear" w:color="auto" w:fill="FFFFFF"/>
        </w:rPr>
        <w:t>d</w:t>
      </w:r>
      <w:r w:rsidR="003109D1">
        <w:rPr>
          <w:rFonts w:ascii="Times New Roman" w:hAnsi="Times New Roman" w:cs="Times New Roman"/>
          <w:color w:val="000000"/>
          <w:sz w:val="24"/>
          <w:szCs w:val="24"/>
          <w:shd w:val="clear" w:color="auto" w:fill="FFFFFF"/>
        </w:rPr>
        <w:t xml:space="preserve"> from 50 to 300 </w:t>
      </w:r>
      <w:proofErr w:type="spellStart"/>
      <w:proofErr w:type="gramStart"/>
      <w:r w:rsidR="003109D1">
        <w:rPr>
          <w:rFonts w:ascii="Times New Roman" w:hAnsi="Times New Roman" w:cs="Times New Roman"/>
          <w:color w:val="000000"/>
          <w:sz w:val="24"/>
          <w:szCs w:val="24"/>
          <w:shd w:val="clear" w:color="auto" w:fill="FFFFFF"/>
        </w:rPr>
        <w:t>pph</w:t>
      </w:r>
      <w:proofErr w:type="spellEnd"/>
      <w:r w:rsidR="003109D1">
        <w:rPr>
          <w:rFonts w:ascii="Times New Roman" w:hAnsi="Times New Roman" w:cs="Times New Roman"/>
          <w:color w:val="000000"/>
          <w:sz w:val="24"/>
          <w:szCs w:val="24"/>
          <w:shd w:val="clear" w:color="auto" w:fill="FFFFFF"/>
        </w:rPr>
        <w:t xml:space="preserve"> </w:t>
      </w:r>
      <w:r w:rsidRPr="002A427A">
        <w:rPr>
          <w:rFonts w:ascii="Times New Roman" w:hAnsi="Times New Roman" w:cs="Times New Roman"/>
          <w:color w:val="000000"/>
          <w:sz w:val="24"/>
          <w:szCs w:val="24"/>
          <w:shd w:val="clear" w:color="auto" w:fill="FFFFFF"/>
        </w:rPr>
        <w:t>.</w:t>
      </w:r>
      <w:proofErr w:type="gramEnd"/>
      <w:r w:rsidRPr="002A427A">
        <w:rPr>
          <w:rFonts w:ascii="Times New Roman" w:hAnsi="Times New Roman" w:cs="Times New Roman"/>
          <w:color w:val="000000"/>
          <w:sz w:val="24"/>
          <w:szCs w:val="24"/>
          <w:shd w:val="clear" w:color="auto" w:fill="FFFFFF"/>
        </w:rPr>
        <w:t xml:space="preserve"> </w:t>
      </w:r>
      <w:r w:rsidRPr="006A3196">
        <w:rPr>
          <w:rFonts w:ascii="Times New Roman" w:hAnsi="Times New Roman" w:cs="Times New Roman"/>
          <w:color w:val="000000"/>
          <w:sz w:val="24"/>
          <w:szCs w:val="24"/>
          <w:shd w:val="clear" w:color="auto" w:fill="FFFFFF"/>
        </w:rPr>
        <w:t xml:space="preserve">The impeding through flows to capacity ratios for the four incremental impeding volumes were </w:t>
      </w:r>
      <w:r w:rsidR="000A49D9">
        <w:rPr>
          <w:rFonts w:ascii="Times New Roman" w:hAnsi="Times New Roman" w:cs="Times New Roman"/>
          <w:color w:val="000000"/>
          <w:sz w:val="24"/>
          <w:szCs w:val="24"/>
          <w:shd w:val="clear" w:color="auto" w:fill="FFFFFF"/>
        </w:rPr>
        <w:t xml:space="preserve">designed </w:t>
      </w:r>
      <w:r w:rsidRPr="006A3196">
        <w:rPr>
          <w:rFonts w:ascii="Times New Roman" w:hAnsi="Times New Roman" w:cs="Times New Roman"/>
          <w:color w:val="000000"/>
          <w:sz w:val="24"/>
          <w:szCs w:val="24"/>
          <w:shd w:val="clear" w:color="auto" w:fill="FFFFFF"/>
        </w:rPr>
        <w:t xml:space="preserve">to range from 0.70 and not </w:t>
      </w:r>
      <w:r>
        <w:rPr>
          <w:rFonts w:ascii="Times New Roman" w:hAnsi="Times New Roman" w:cs="Times New Roman"/>
          <w:color w:val="000000"/>
          <w:sz w:val="24"/>
          <w:szCs w:val="24"/>
          <w:shd w:val="clear" w:color="auto" w:fill="FFFFFF"/>
        </w:rPr>
        <w:t xml:space="preserve">to </w:t>
      </w:r>
      <w:r w:rsidRPr="006A3196">
        <w:rPr>
          <w:rFonts w:ascii="Times New Roman" w:hAnsi="Times New Roman" w:cs="Times New Roman"/>
          <w:color w:val="000000"/>
          <w:sz w:val="24"/>
          <w:szCs w:val="24"/>
          <w:shd w:val="clear" w:color="auto" w:fill="FFFFFF"/>
        </w:rPr>
        <w:t>exceed 1.10.</w:t>
      </w:r>
      <w:r w:rsidRPr="002A427A">
        <w:rPr>
          <w:rFonts w:ascii="Times New Roman" w:hAnsi="Times New Roman" w:cs="Times New Roman"/>
          <w:color w:val="000000"/>
          <w:sz w:val="24"/>
          <w:szCs w:val="24"/>
          <w:shd w:val="clear" w:color="auto" w:fill="FFFFFF"/>
        </w:rPr>
        <w:t xml:space="preserve"> </w:t>
      </w:r>
    </w:p>
    <w:p w14:paraId="013207A8" w14:textId="0BAAA0A5" w:rsidR="005B4994" w:rsidRDefault="00FB4544" w:rsidP="00B17E9E">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w:t>
      </w:r>
      <w:r w:rsidR="00B17E9E" w:rsidRPr="00FB4544">
        <w:rPr>
          <w:rFonts w:ascii="Times New Roman" w:hAnsi="Times New Roman" w:cs="Times New Roman"/>
          <w:color w:val="000000"/>
          <w:sz w:val="24"/>
          <w:szCs w:val="24"/>
          <w:shd w:val="clear" w:color="auto" w:fill="FFFFFF"/>
        </w:rPr>
        <w:t xml:space="preserve"> pedestrian phases </w:t>
      </w:r>
      <w:r w:rsidR="007363E7" w:rsidRPr="00FB4544">
        <w:rPr>
          <w:rFonts w:ascii="Times New Roman" w:hAnsi="Times New Roman" w:cs="Times New Roman"/>
          <w:color w:val="000000"/>
          <w:sz w:val="24"/>
          <w:szCs w:val="24"/>
          <w:shd w:val="clear" w:color="auto" w:fill="FFFFFF"/>
        </w:rPr>
        <w:t xml:space="preserve">during the RTOIT </w:t>
      </w:r>
      <w:r w:rsidR="00B17E9E" w:rsidRPr="00FB4544">
        <w:rPr>
          <w:rFonts w:ascii="Times New Roman" w:hAnsi="Times New Roman" w:cs="Times New Roman"/>
          <w:color w:val="000000"/>
          <w:sz w:val="24"/>
          <w:szCs w:val="24"/>
          <w:shd w:val="clear" w:color="auto" w:fill="FFFFFF"/>
        </w:rPr>
        <w:t xml:space="preserve">were designed as a concurrent pedestrian phase that allows </w:t>
      </w:r>
      <w:r w:rsidR="00310350" w:rsidRPr="00FB4544">
        <w:rPr>
          <w:rFonts w:ascii="Times New Roman" w:hAnsi="Times New Roman" w:cs="Times New Roman"/>
          <w:color w:val="000000"/>
          <w:sz w:val="24"/>
          <w:szCs w:val="24"/>
          <w:shd w:val="clear" w:color="auto" w:fill="FFFFFF"/>
        </w:rPr>
        <w:t>pedestrians</w:t>
      </w:r>
      <w:r w:rsidR="00B17E9E" w:rsidRPr="00FB4544">
        <w:rPr>
          <w:rFonts w:ascii="Times New Roman" w:hAnsi="Times New Roman" w:cs="Times New Roman"/>
          <w:color w:val="000000"/>
          <w:sz w:val="24"/>
          <w:szCs w:val="24"/>
          <w:shd w:val="clear" w:color="auto" w:fill="FFFFFF"/>
        </w:rPr>
        <w:t xml:space="preserve"> to </w:t>
      </w:r>
      <w:r w:rsidR="00310350" w:rsidRPr="00FB4544">
        <w:rPr>
          <w:rFonts w:ascii="Times New Roman" w:hAnsi="Times New Roman" w:cs="Times New Roman"/>
          <w:color w:val="000000"/>
          <w:sz w:val="24"/>
          <w:szCs w:val="24"/>
          <w:shd w:val="clear" w:color="auto" w:fill="FFFFFF"/>
        </w:rPr>
        <w:t xml:space="preserve">simultaneously </w:t>
      </w:r>
      <w:r w:rsidR="00B17E9E" w:rsidRPr="00FB4544">
        <w:rPr>
          <w:rFonts w:ascii="Times New Roman" w:hAnsi="Times New Roman" w:cs="Times New Roman"/>
          <w:color w:val="000000"/>
          <w:sz w:val="24"/>
          <w:szCs w:val="24"/>
          <w:shd w:val="clear" w:color="auto" w:fill="FFFFFF"/>
        </w:rPr>
        <w:t xml:space="preserve">walk parallel </w:t>
      </w:r>
      <w:r w:rsidR="00310350" w:rsidRPr="00FB4544">
        <w:rPr>
          <w:rFonts w:ascii="Times New Roman" w:hAnsi="Times New Roman" w:cs="Times New Roman"/>
          <w:color w:val="000000"/>
          <w:sz w:val="24"/>
          <w:szCs w:val="24"/>
          <w:shd w:val="clear" w:color="auto" w:fill="FFFFFF"/>
        </w:rPr>
        <w:t xml:space="preserve">to the </w:t>
      </w:r>
      <w:r w:rsidR="00B17E9E" w:rsidRPr="00FB4544">
        <w:rPr>
          <w:rFonts w:ascii="Times New Roman" w:hAnsi="Times New Roman" w:cs="Times New Roman"/>
          <w:color w:val="000000"/>
          <w:sz w:val="24"/>
          <w:szCs w:val="24"/>
          <w:shd w:val="clear" w:color="auto" w:fill="FFFFFF"/>
        </w:rPr>
        <w:t>green</w:t>
      </w:r>
      <w:r w:rsidR="00C43657" w:rsidRPr="00FB4544">
        <w:rPr>
          <w:rFonts w:ascii="Times New Roman" w:hAnsi="Times New Roman" w:cs="Times New Roman"/>
          <w:color w:val="000000"/>
          <w:sz w:val="24"/>
          <w:szCs w:val="24"/>
          <w:shd w:val="clear" w:color="auto" w:fill="FFFFFF"/>
        </w:rPr>
        <w:t>-</w:t>
      </w:r>
      <w:r w:rsidR="00B17E9E" w:rsidRPr="00FB4544">
        <w:rPr>
          <w:rFonts w:ascii="Times New Roman" w:hAnsi="Times New Roman" w:cs="Times New Roman"/>
          <w:color w:val="000000"/>
          <w:sz w:val="24"/>
          <w:szCs w:val="24"/>
          <w:shd w:val="clear" w:color="auto" w:fill="FFFFFF"/>
        </w:rPr>
        <w:t>indication</w:t>
      </w:r>
      <w:r w:rsidR="00C43657" w:rsidRPr="00FB4544">
        <w:rPr>
          <w:rFonts w:ascii="Times New Roman" w:hAnsi="Times New Roman" w:cs="Times New Roman"/>
          <w:color w:val="000000"/>
          <w:sz w:val="24"/>
          <w:szCs w:val="24"/>
          <w:shd w:val="clear" w:color="auto" w:fill="FFFFFF"/>
        </w:rPr>
        <w:t>-</w:t>
      </w:r>
      <w:r w:rsidR="00E61AB6" w:rsidRPr="00FB4544">
        <w:rPr>
          <w:rFonts w:ascii="Times New Roman" w:hAnsi="Times New Roman" w:cs="Times New Roman"/>
          <w:color w:val="000000"/>
          <w:sz w:val="24"/>
          <w:szCs w:val="24"/>
          <w:shd w:val="clear" w:color="auto" w:fill="FFFFFF"/>
        </w:rPr>
        <w:t>receiving</w:t>
      </w:r>
      <w:r w:rsidR="00310350" w:rsidRPr="00FB4544">
        <w:rPr>
          <w:rFonts w:ascii="Times New Roman" w:hAnsi="Times New Roman" w:cs="Times New Roman"/>
          <w:color w:val="000000"/>
          <w:sz w:val="24"/>
          <w:szCs w:val="24"/>
          <w:shd w:val="clear" w:color="auto" w:fill="FFFFFF"/>
        </w:rPr>
        <w:t xml:space="preserve"> vehic</w:t>
      </w:r>
      <w:r w:rsidR="00B37E71">
        <w:rPr>
          <w:rFonts w:ascii="Times New Roman" w:hAnsi="Times New Roman" w:cs="Times New Roman"/>
          <w:color w:val="000000"/>
          <w:sz w:val="24"/>
          <w:szCs w:val="24"/>
          <w:shd w:val="clear" w:color="auto" w:fill="FFFFFF"/>
        </w:rPr>
        <w:t>ular</w:t>
      </w:r>
      <w:r w:rsidR="00310350" w:rsidRPr="00FB4544">
        <w:rPr>
          <w:rFonts w:ascii="Times New Roman" w:hAnsi="Times New Roman" w:cs="Times New Roman"/>
          <w:color w:val="000000"/>
          <w:sz w:val="24"/>
          <w:szCs w:val="24"/>
          <w:shd w:val="clear" w:color="auto" w:fill="FFFFFF"/>
        </w:rPr>
        <w:t xml:space="preserve"> traffic</w:t>
      </w:r>
      <w:r>
        <w:rPr>
          <w:rFonts w:ascii="Times New Roman" w:hAnsi="Times New Roman" w:cs="Times New Roman"/>
          <w:color w:val="000000"/>
          <w:sz w:val="24"/>
          <w:szCs w:val="24"/>
          <w:shd w:val="clear" w:color="auto" w:fill="FFFFFF"/>
        </w:rPr>
        <w:t>.</w:t>
      </w:r>
      <w:r w:rsidR="00310350" w:rsidRPr="00FB4544">
        <w:rPr>
          <w:rFonts w:ascii="Times New Roman" w:hAnsi="Times New Roman" w:cs="Times New Roman"/>
          <w:color w:val="000000"/>
          <w:sz w:val="24"/>
          <w:szCs w:val="24"/>
          <w:shd w:val="clear" w:color="auto" w:fill="FFFFFF"/>
        </w:rPr>
        <w:t xml:space="preserve"> </w:t>
      </w:r>
      <w:r w:rsidR="00B17E9E" w:rsidRPr="00FB4544">
        <w:rPr>
          <w:rFonts w:ascii="Times New Roman" w:hAnsi="Times New Roman" w:cs="Times New Roman"/>
          <w:color w:val="000000"/>
          <w:sz w:val="24"/>
          <w:szCs w:val="24"/>
          <w:shd w:val="clear" w:color="auto" w:fill="FFFFFF"/>
        </w:rPr>
        <w:t xml:space="preserve">Specifically, the impeding pedestrian phase was optimized to receive the walking phase display immediately as the northbound through lanes received the green indication. Synchro version 9.0 software was used to optimize the signal timing plans proposed in the DOEs. Pretimed control was adopted in this research with fixed green </w:t>
      </w:r>
      <w:r w:rsidR="00B37E71">
        <w:rPr>
          <w:rFonts w:ascii="Times New Roman" w:hAnsi="Times New Roman" w:cs="Times New Roman"/>
          <w:color w:val="000000"/>
          <w:sz w:val="24"/>
          <w:szCs w:val="24"/>
          <w:shd w:val="clear" w:color="auto" w:fill="FFFFFF"/>
        </w:rPr>
        <w:t>times</w:t>
      </w:r>
      <w:r w:rsidR="00B17E9E" w:rsidRPr="00FB4544">
        <w:rPr>
          <w:rFonts w:ascii="Times New Roman" w:hAnsi="Times New Roman" w:cs="Times New Roman"/>
          <w:color w:val="000000"/>
          <w:sz w:val="24"/>
          <w:szCs w:val="24"/>
          <w:shd w:val="clear" w:color="auto" w:fill="FFFFFF"/>
        </w:rPr>
        <w:t xml:space="preserve"> to fulfill the DOE’s signal timing plans.</w:t>
      </w:r>
      <w:r w:rsidRPr="00FB4544">
        <w:rPr>
          <w:rFonts w:ascii="Times New Roman" w:hAnsi="Times New Roman" w:cs="Times New Roman"/>
          <w:color w:val="000000"/>
          <w:sz w:val="24"/>
          <w:szCs w:val="24"/>
          <w:shd w:val="clear" w:color="auto" w:fill="FFFFFF"/>
        </w:rPr>
        <w:t xml:space="preserve"> </w:t>
      </w:r>
    </w:p>
    <w:p w14:paraId="6EB7B5DF" w14:textId="77777777" w:rsidR="005B4994" w:rsidRPr="006F589E" w:rsidRDefault="005B4994" w:rsidP="005B4994">
      <w:pPr>
        <w:spacing w:line="240" w:lineRule="auto"/>
        <w:jc w:val="both"/>
        <w:rPr>
          <w:rFonts w:ascii="Times New Roman" w:hAnsi="Times New Roman" w:cs="Times New Roman"/>
          <w:b/>
          <w:color w:val="000000"/>
          <w:sz w:val="24"/>
          <w:szCs w:val="24"/>
          <w:shd w:val="clear" w:color="auto" w:fill="FFFFFF"/>
        </w:rPr>
      </w:pPr>
      <w:r w:rsidRPr="006F589E">
        <w:rPr>
          <w:rFonts w:ascii="Times New Roman" w:hAnsi="Times New Roman" w:cs="Times New Roman"/>
          <w:b/>
          <w:color w:val="000000"/>
          <w:sz w:val="24"/>
          <w:szCs w:val="24"/>
          <w:shd w:val="clear" w:color="auto" w:fill="FFFFFF"/>
        </w:rPr>
        <w:t>RTOIT Results and Analysis</w:t>
      </w:r>
    </w:p>
    <w:p w14:paraId="1B43483F" w14:textId="4199621A" w:rsidR="00CF0BBE" w:rsidRDefault="00FB4544" w:rsidP="005B4994">
      <w:pPr>
        <w:spacing w:line="240" w:lineRule="auto"/>
        <w:jc w:val="both"/>
        <w:rPr>
          <w:rFonts w:ascii="Times New Roman" w:hAnsi="Times New Roman" w:cs="Times New Roman"/>
          <w:color w:val="000000"/>
          <w:sz w:val="24"/>
          <w:szCs w:val="24"/>
          <w:shd w:val="clear" w:color="auto" w:fill="FFFFFF"/>
        </w:rPr>
      </w:pPr>
      <w:r w:rsidRPr="00E32282">
        <w:rPr>
          <w:rFonts w:ascii="Times New Roman" w:hAnsi="Times New Roman" w:cs="Times New Roman"/>
          <w:color w:val="000000"/>
          <w:sz w:val="24"/>
          <w:szCs w:val="24"/>
          <w:shd w:val="clear" w:color="auto" w:fill="FFFFFF"/>
        </w:rPr>
        <w:t xml:space="preserve">Table 1 lists the </w:t>
      </w:r>
      <w:r>
        <w:rPr>
          <w:rFonts w:ascii="Times New Roman" w:hAnsi="Times New Roman" w:cs="Times New Roman"/>
          <w:color w:val="000000"/>
          <w:sz w:val="24"/>
          <w:szCs w:val="24"/>
          <w:shd w:val="clear" w:color="auto" w:fill="FFFFFF"/>
        </w:rPr>
        <w:t>design of experiment parameters and levels as well as the RTOIT</w:t>
      </w:r>
      <w:r w:rsidRPr="00E32282">
        <w:rPr>
          <w:rFonts w:ascii="Times New Roman" w:hAnsi="Times New Roman" w:cs="Times New Roman"/>
          <w:color w:val="000000"/>
          <w:sz w:val="24"/>
          <w:szCs w:val="24"/>
          <w:shd w:val="clear" w:color="auto" w:fill="FFFFFF"/>
        </w:rPr>
        <w:t xml:space="preserve"> MRTT results obtained from the microsimulation in vehicle per hour (</w:t>
      </w:r>
      <w:proofErr w:type="spellStart"/>
      <w:r w:rsidRPr="00E32282">
        <w:rPr>
          <w:rFonts w:ascii="Times New Roman" w:hAnsi="Times New Roman" w:cs="Times New Roman"/>
          <w:color w:val="000000"/>
          <w:sz w:val="24"/>
          <w:szCs w:val="24"/>
          <w:shd w:val="clear" w:color="auto" w:fill="FFFFFF"/>
        </w:rPr>
        <w:t>vph</w:t>
      </w:r>
      <w:proofErr w:type="spellEnd"/>
      <w:r w:rsidRPr="00E32282">
        <w:rPr>
          <w:rFonts w:ascii="Times New Roman" w:hAnsi="Times New Roman" w:cs="Times New Roman"/>
          <w:color w:val="000000"/>
          <w:sz w:val="24"/>
          <w:szCs w:val="24"/>
          <w:shd w:val="clear" w:color="auto" w:fill="FFFFFF"/>
        </w:rPr>
        <w:t xml:space="preserve">) using a random set of </w:t>
      </w:r>
      <w:r>
        <w:rPr>
          <w:rFonts w:ascii="Times New Roman" w:hAnsi="Times New Roman" w:cs="Times New Roman"/>
          <w:color w:val="000000"/>
          <w:sz w:val="24"/>
          <w:szCs w:val="24"/>
          <w:shd w:val="clear" w:color="auto" w:fill="FFFFFF"/>
        </w:rPr>
        <w:t xml:space="preserve">10 </w:t>
      </w:r>
      <w:r w:rsidRPr="00E32282">
        <w:rPr>
          <w:rFonts w:ascii="Times New Roman" w:hAnsi="Times New Roman" w:cs="Times New Roman"/>
          <w:color w:val="000000"/>
          <w:sz w:val="24"/>
          <w:szCs w:val="24"/>
          <w:shd w:val="clear" w:color="auto" w:fill="FFFFFF"/>
        </w:rPr>
        <w:t>replication runs for each scenario</w:t>
      </w:r>
      <w:r>
        <w:rPr>
          <w:rFonts w:ascii="Times New Roman" w:hAnsi="Times New Roman" w:cs="Times New Roman"/>
          <w:color w:val="000000"/>
          <w:sz w:val="24"/>
          <w:szCs w:val="24"/>
          <w:shd w:val="clear" w:color="auto" w:fill="FFFFFF"/>
        </w:rPr>
        <w:t>.</w:t>
      </w:r>
      <w:r w:rsidR="00B45B99">
        <w:rPr>
          <w:rFonts w:ascii="Times New Roman" w:hAnsi="Times New Roman" w:cs="Times New Roman"/>
          <w:color w:val="000000"/>
          <w:sz w:val="24"/>
          <w:szCs w:val="24"/>
          <w:shd w:val="clear" w:color="auto" w:fill="FFFFFF"/>
        </w:rPr>
        <w:t xml:space="preserve"> </w:t>
      </w:r>
      <w:r w:rsidR="005B4994" w:rsidRPr="005B4994">
        <w:rPr>
          <w:rFonts w:ascii="Times New Roman" w:hAnsi="Times New Roman" w:cs="Times New Roman"/>
          <w:color w:val="000000"/>
          <w:sz w:val="24"/>
          <w:szCs w:val="24"/>
          <w:shd w:val="clear" w:color="auto" w:fill="FFFFFF"/>
        </w:rPr>
        <w:t>The right-turn throughput was collected on a se</w:t>
      </w:r>
      <w:r w:rsidR="005B4994">
        <w:rPr>
          <w:rFonts w:ascii="Times New Roman" w:hAnsi="Times New Roman" w:cs="Times New Roman"/>
          <w:color w:val="000000"/>
          <w:sz w:val="24"/>
          <w:szCs w:val="24"/>
          <w:shd w:val="clear" w:color="auto" w:fill="FFFFFF"/>
        </w:rPr>
        <w:t xml:space="preserve">cond-by-second basis for 1 hour. </w:t>
      </w:r>
      <w:r w:rsidR="005B4994" w:rsidRPr="005B4994">
        <w:rPr>
          <w:rFonts w:ascii="Times New Roman" w:hAnsi="Times New Roman" w:cs="Times New Roman"/>
          <w:color w:val="000000"/>
          <w:sz w:val="24"/>
          <w:szCs w:val="24"/>
          <w:shd w:val="clear" w:color="auto" w:fill="FFFFFF"/>
        </w:rPr>
        <w:t xml:space="preserve">We used Excel spreadsheets to accumulate the right-turn throughputs occurring simultaneously with the </w:t>
      </w:r>
      <w:r w:rsidR="005B4994">
        <w:rPr>
          <w:rFonts w:ascii="Times New Roman" w:hAnsi="Times New Roman" w:cs="Times New Roman"/>
          <w:color w:val="000000"/>
          <w:sz w:val="24"/>
          <w:szCs w:val="24"/>
          <w:shd w:val="clear" w:color="auto" w:fill="FFFFFF"/>
        </w:rPr>
        <w:t xml:space="preserve">impeding </w:t>
      </w:r>
      <w:r w:rsidR="005B4994" w:rsidRPr="005B4994">
        <w:rPr>
          <w:rFonts w:ascii="Times New Roman" w:hAnsi="Times New Roman" w:cs="Times New Roman"/>
          <w:color w:val="000000"/>
          <w:sz w:val="24"/>
          <w:szCs w:val="24"/>
          <w:shd w:val="clear" w:color="auto" w:fill="FFFFFF"/>
        </w:rPr>
        <w:t>through phase based on the signal display outputs provided in VISSIM.</w:t>
      </w:r>
      <w:r w:rsidR="00CF0BBE">
        <w:rPr>
          <w:rFonts w:ascii="Times New Roman" w:hAnsi="Times New Roman" w:cs="Times New Roman"/>
          <w:color w:val="000000"/>
          <w:sz w:val="24"/>
          <w:szCs w:val="24"/>
          <w:shd w:val="clear" w:color="auto" w:fill="FFFFFF"/>
        </w:rPr>
        <w:t xml:space="preserve"> Table 2 summarizes the MRTT in vehicles per cycle to determine the efficiency category </w:t>
      </w:r>
      <w:r w:rsidR="00CF0BBE">
        <w:rPr>
          <w:rFonts w:ascii="Times New Roman" w:hAnsi="Times New Roman" w:cs="Times New Roman"/>
          <w:color w:val="000000"/>
          <w:sz w:val="24"/>
          <w:szCs w:val="24"/>
          <w:shd w:val="clear" w:color="auto" w:fill="FFFFFF"/>
        </w:rPr>
        <w:lastRenderedPageBreak/>
        <w:t xml:space="preserve">for the right turn FYA phase. </w:t>
      </w:r>
      <w:r w:rsidR="00E6188B" w:rsidRPr="00252EC5">
        <w:rPr>
          <w:rFonts w:ascii="Times New Roman" w:hAnsi="Times New Roman" w:cs="Times New Roman"/>
          <w:color w:val="000000"/>
          <w:sz w:val="24"/>
          <w:szCs w:val="24"/>
          <w:shd w:val="clear" w:color="auto" w:fill="FFFFFF"/>
        </w:rPr>
        <w:t>The average MRTT per cycle</w:t>
      </w:r>
      <w:r w:rsidR="00E6188B" w:rsidRPr="002B674A">
        <w:rPr>
          <w:rFonts w:ascii="Times New Roman" w:hAnsi="Times New Roman" w:cs="Times New Roman"/>
          <w:color w:val="000000"/>
          <w:sz w:val="24"/>
          <w:szCs w:val="24"/>
          <w:shd w:val="clear" w:color="auto" w:fill="FFFFFF"/>
        </w:rPr>
        <w:t xml:space="preserve"> </w:t>
      </w:r>
      <w:r w:rsidR="00E6188B">
        <w:rPr>
          <w:rFonts w:ascii="Times New Roman" w:hAnsi="Times New Roman" w:cs="Times New Roman"/>
          <w:color w:val="000000"/>
          <w:sz w:val="24"/>
          <w:szCs w:val="24"/>
          <w:shd w:val="clear" w:color="auto" w:fill="FFFFFF"/>
        </w:rPr>
        <w:t xml:space="preserve">was </w:t>
      </w:r>
      <w:r w:rsidR="00E6188B" w:rsidRPr="002B674A">
        <w:rPr>
          <w:rFonts w:ascii="Times New Roman" w:hAnsi="Times New Roman" w:cs="Times New Roman"/>
          <w:color w:val="000000"/>
          <w:sz w:val="24"/>
          <w:szCs w:val="24"/>
          <w:shd w:val="clear" w:color="auto" w:fill="FFFFFF"/>
        </w:rPr>
        <w:t>obtained by averaging the MRTT per hour (</w:t>
      </w:r>
      <w:proofErr w:type="spellStart"/>
      <w:r w:rsidR="00E6188B" w:rsidRPr="002B674A">
        <w:rPr>
          <w:rFonts w:ascii="Times New Roman" w:hAnsi="Times New Roman" w:cs="Times New Roman"/>
          <w:color w:val="000000"/>
          <w:sz w:val="24"/>
          <w:szCs w:val="24"/>
          <w:shd w:val="clear" w:color="auto" w:fill="FFFFFF"/>
        </w:rPr>
        <w:t>vph</w:t>
      </w:r>
      <w:proofErr w:type="spellEnd"/>
      <w:r w:rsidR="00E6188B" w:rsidRPr="002B674A">
        <w:rPr>
          <w:rFonts w:ascii="Times New Roman" w:hAnsi="Times New Roman" w:cs="Times New Roman"/>
          <w:color w:val="000000"/>
          <w:sz w:val="24"/>
          <w:szCs w:val="24"/>
          <w:shd w:val="clear" w:color="auto" w:fill="FFFFFF"/>
        </w:rPr>
        <w:t>) to the number of c</w:t>
      </w:r>
      <w:r w:rsidR="00E6188B">
        <w:rPr>
          <w:rFonts w:ascii="Times New Roman" w:hAnsi="Times New Roman" w:cs="Times New Roman"/>
          <w:color w:val="000000"/>
          <w:sz w:val="24"/>
          <w:szCs w:val="24"/>
          <w:shd w:val="clear" w:color="auto" w:fill="FFFFFF"/>
        </w:rPr>
        <w:t>ycles.</w:t>
      </w:r>
    </w:p>
    <w:p w14:paraId="27CE8AC0" w14:textId="08A1F139" w:rsidR="000014A1" w:rsidRDefault="00CF0BBE" w:rsidP="005B4994">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w:t>
      </w:r>
      <w:r w:rsidRPr="00252EC5">
        <w:rPr>
          <w:rFonts w:ascii="Times New Roman" w:hAnsi="Times New Roman" w:cs="Times New Roman"/>
          <w:color w:val="000000"/>
          <w:sz w:val="24"/>
          <w:szCs w:val="24"/>
          <w:shd w:val="clear" w:color="auto" w:fill="FFFFFF"/>
        </w:rPr>
        <w:t xml:space="preserve">ased on </w:t>
      </w:r>
      <w:r>
        <w:rPr>
          <w:rFonts w:ascii="Times New Roman" w:hAnsi="Times New Roman" w:cs="Times New Roman"/>
          <w:color w:val="000000"/>
          <w:sz w:val="24"/>
          <w:szCs w:val="24"/>
          <w:shd w:val="clear" w:color="auto" w:fill="FFFFFF"/>
        </w:rPr>
        <w:t xml:space="preserve">the </w:t>
      </w:r>
      <w:r w:rsidRPr="00252EC5">
        <w:rPr>
          <w:rFonts w:ascii="Times New Roman" w:hAnsi="Times New Roman" w:cs="Times New Roman"/>
          <w:color w:val="000000"/>
          <w:sz w:val="24"/>
          <w:szCs w:val="24"/>
          <w:shd w:val="clear" w:color="auto" w:fill="FFFFFF"/>
        </w:rPr>
        <w:t>efficiency categorical score</w:t>
      </w:r>
      <w:r w:rsidR="00E6188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2B674A">
        <w:rPr>
          <w:rFonts w:ascii="Times New Roman" w:hAnsi="Times New Roman" w:cs="Times New Roman"/>
          <w:color w:val="000000"/>
          <w:sz w:val="24"/>
          <w:szCs w:val="24"/>
          <w:shd w:val="clear" w:color="auto" w:fill="FFFFFF"/>
        </w:rPr>
        <w:t xml:space="preserve">Category 1, highlighted in red, </w:t>
      </w:r>
      <w:r>
        <w:rPr>
          <w:rFonts w:ascii="Times New Roman" w:hAnsi="Times New Roman" w:cs="Times New Roman"/>
          <w:color w:val="000000"/>
          <w:sz w:val="24"/>
          <w:szCs w:val="24"/>
          <w:shd w:val="clear" w:color="auto" w:fill="FFFFFF"/>
        </w:rPr>
        <w:t>represents</w:t>
      </w:r>
      <w:r w:rsidRPr="002B674A">
        <w:rPr>
          <w:rFonts w:ascii="Times New Roman" w:hAnsi="Times New Roman" w:cs="Times New Roman"/>
          <w:color w:val="000000"/>
          <w:sz w:val="24"/>
          <w:szCs w:val="24"/>
          <w:shd w:val="clear" w:color="auto" w:fill="FFFFFF"/>
        </w:rPr>
        <w:t xml:space="preserve"> all non</w:t>
      </w:r>
      <w:r w:rsidR="00C77F33">
        <w:rPr>
          <w:rFonts w:ascii="Times New Roman" w:hAnsi="Times New Roman" w:cs="Times New Roman"/>
          <w:color w:val="000000"/>
          <w:sz w:val="24"/>
          <w:szCs w:val="24"/>
          <w:shd w:val="clear" w:color="auto" w:fill="FFFFFF"/>
        </w:rPr>
        <w:t>-</w:t>
      </w:r>
      <w:r w:rsidRPr="002B674A">
        <w:rPr>
          <w:rFonts w:ascii="Times New Roman" w:hAnsi="Times New Roman" w:cs="Times New Roman"/>
          <w:color w:val="000000"/>
          <w:sz w:val="24"/>
          <w:szCs w:val="24"/>
          <w:shd w:val="clear" w:color="auto" w:fill="FFFFFF"/>
        </w:rPr>
        <w:t xml:space="preserve">efficient scenarios with an average MRTT per cycle equal or less than 2.0 throughputs per cycle. Category 2, highlighted in </w:t>
      </w:r>
      <w:r>
        <w:rPr>
          <w:rFonts w:ascii="Times New Roman" w:hAnsi="Times New Roman" w:cs="Times New Roman"/>
          <w:color w:val="000000"/>
          <w:sz w:val="24"/>
          <w:szCs w:val="24"/>
          <w:shd w:val="clear" w:color="auto" w:fill="FFFFFF"/>
        </w:rPr>
        <w:t>orange</w:t>
      </w:r>
      <w:r w:rsidRPr="002B674A">
        <w:rPr>
          <w:rFonts w:ascii="Times New Roman" w:hAnsi="Times New Roman" w:cs="Times New Roman"/>
          <w:color w:val="000000"/>
          <w:sz w:val="24"/>
          <w:szCs w:val="24"/>
          <w:shd w:val="clear" w:color="auto" w:fill="FFFFFF"/>
        </w:rPr>
        <w:t xml:space="preserve">, is all the low efficient scenarios with a range of an average MRTT per cycle from 2.1 to 2.9. Category 3, highlighted in green, is all efficient scenarios that were equal to or more than 3.0 average throughputs per cycle. This step was considered to achieve efficiency-based scores that </w:t>
      </w:r>
      <w:r>
        <w:rPr>
          <w:rFonts w:ascii="Times New Roman" w:hAnsi="Times New Roman" w:cs="Times New Roman"/>
          <w:color w:val="000000"/>
          <w:sz w:val="24"/>
          <w:szCs w:val="24"/>
          <w:shd w:val="clear" w:color="auto" w:fill="FFFFFF"/>
        </w:rPr>
        <w:t>were</w:t>
      </w:r>
      <w:r w:rsidRPr="002B674A">
        <w:rPr>
          <w:rFonts w:ascii="Times New Roman" w:hAnsi="Times New Roman" w:cs="Times New Roman"/>
          <w:color w:val="000000"/>
          <w:sz w:val="24"/>
          <w:szCs w:val="24"/>
          <w:shd w:val="clear" w:color="auto" w:fill="FFFFFF"/>
        </w:rPr>
        <w:t xml:space="preserve"> derived from the number of sneakers per cycle methodology</w:t>
      </w:r>
      <w:r>
        <w:rPr>
          <w:rFonts w:ascii="Times New Roman" w:hAnsi="Times New Roman" w:cs="Times New Roman"/>
          <w:color w:val="000000"/>
          <w:sz w:val="24"/>
          <w:szCs w:val="24"/>
          <w:shd w:val="clear" w:color="auto" w:fill="FFFFFF"/>
        </w:rPr>
        <w:t xml:space="preserve">. </w:t>
      </w:r>
    </w:p>
    <w:p w14:paraId="7ED7AD11" w14:textId="4FA169D6" w:rsidR="005B4994" w:rsidRDefault="000014A1" w:rsidP="005B4994">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Tables 1 and 2 illustrate the decreasing trend in the MRTT at the same cycle length and IGI with the increase in pedestrian and vehicular flow rate. Figure 4 </w:t>
      </w:r>
      <w:r w:rsidR="00C77F33">
        <w:rPr>
          <w:rFonts w:ascii="Times New Roman" w:hAnsi="Times New Roman" w:cs="Times New Roman"/>
          <w:color w:val="000000"/>
          <w:sz w:val="24"/>
          <w:szCs w:val="24"/>
          <w:shd w:val="clear" w:color="auto" w:fill="FFFFFF"/>
        </w:rPr>
        <w:t xml:space="preserve">shows the MRTT per cycle at the lowest cycle length (c=120 sec) and g/C ratio of 1/6 which translates into IGI of 20 seconds. It also demonstrates </w:t>
      </w:r>
      <w:r w:rsidR="00E6188B">
        <w:rPr>
          <w:rFonts w:ascii="Times New Roman" w:hAnsi="Times New Roman" w:cs="Times New Roman"/>
          <w:color w:val="000000"/>
          <w:sz w:val="24"/>
          <w:szCs w:val="24"/>
          <w:shd w:val="clear" w:color="auto" w:fill="FFFFFF"/>
        </w:rPr>
        <w:t>a</w:t>
      </w:r>
      <w:r w:rsidR="00C77F33">
        <w:rPr>
          <w:rFonts w:ascii="Times New Roman" w:hAnsi="Times New Roman" w:cs="Times New Roman"/>
          <w:color w:val="000000"/>
          <w:sz w:val="24"/>
          <w:szCs w:val="24"/>
          <w:shd w:val="clear" w:color="auto" w:fill="FFFFFF"/>
        </w:rPr>
        <w:t xml:space="preserve"> non-efficient scenario when pedestrian flow is heavy. </w:t>
      </w:r>
      <w:r w:rsidR="00133956">
        <w:rPr>
          <w:rFonts w:ascii="Times New Roman" w:hAnsi="Times New Roman" w:cs="Times New Roman"/>
          <w:color w:val="000000"/>
          <w:sz w:val="24"/>
          <w:szCs w:val="24"/>
          <w:shd w:val="clear" w:color="auto" w:fill="FFFFFF"/>
        </w:rPr>
        <w:t xml:space="preserve">The results also revealed that the effect of pedestrian </w:t>
      </w:r>
      <w:r w:rsidR="008F676F">
        <w:rPr>
          <w:rFonts w:ascii="Times New Roman" w:hAnsi="Times New Roman" w:cs="Times New Roman"/>
          <w:color w:val="000000"/>
          <w:sz w:val="24"/>
          <w:szCs w:val="24"/>
          <w:shd w:val="clear" w:color="auto" w:fill="FFFFFF"/>
        </w:rPr>
        <w:t xml:space="preserve">flow on MRTT vanishes with the </w:t>
      </w:r>
      <w:r w:rsidR="00133956">
        <w:rPr>
          <w:rFonts w:ascii="Times New Roman" w:hAnsi="Times New Roman" w:cs="Times New Roman"/>
          <w:color w:val="000000"/>
          <w:sz w:val="24"/>
          <w:szCs w:val="24"/>
          <w:shd w:val="clear" w:color="auto" w:fill="FFFFFF"/>
        </w:rPr>
        <w:t xml:space="preserve">increase </w:t>
      </w:r>
      <w:r w:rsidR="008F676F">
        <w:rPr>
          <w:rFonts w:ascii="Times New Roman" w:hAnsi="Times New Roman" w:cs="Times New Roman"/>
          <w:color w:val="000000"/>
          <w:sz w:val="24"/>
          <w:szCs w:val="24"/>
          <w:shd w:val="clear" w:color="auto" w:fill="FFFFFF"/>
        </w:rPr>
        <w:t>in IGI interval as seen in the case of IGI=60 seconds</w:t>
      </w:r>
      <w:r w:rsidR="00133956">
        <w:rPr>
          <w:rFonts w:ascii="Times New Roman" w:hAnsi="Times New Roman" w:cs="Times New Roman"/>
          <w:color w:val="000000"/>
          <w:sz w:val="24"/>
          <w:szCs w:val="24"/>
          <w:shd w:val="clear" w:color="auto" w:fill="FFFFFF"/>
        </w:rPr>
        <w:t>.</w:t>
      </w:r>
    </w:p>
    <w:p w14:paraId="23EC2894" w14:textId="2454A039" w:rsidR="00ED4CA8" w:rsidRPr="00E91F9D" w:rsidRDefault="00ED4CA8" w:rsidP="00513B41">
      <w:pPr>
        <w:spacing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t xml:space="preserve">In conclusion, </w:t>
      </w:r>
      <w:r>
        <w:rPr>
          <w:rFonts w:ascii="Times New Roman" w:hAnsi="Times New Roman" w:cs="Times New Roman"/>
          <w:sz w:val="24"/>
          <w:szCs w:val="24"/>
        </w:rPr>
        <w:t xml:space="preserve">a RTOIT FYA signal is </w:t>
      </w:r>
      <w:r w:rsidRPr="00E91F9D">
        <w:rPr>
          <w:rFonts w:ascii="Times New Roman" w:hAnsi="Times New Roman" w:cs="Times New Roman"/>
          <w:sz w:val="24"/>
          <w:szCs w:val="24"/>
        </w:rPr>
        <w:t xml:space="preserve">highly recommended </w:t>
      </w:r>
      <w:r>
        <w:rPr>
          <w:rFonts w:ascii="Times New Roman" w:hAnsi="Times New Roman" w:cs="Times New Roman"/>
          <w:sz w:val="24"/>
          <w:szCs w:val="24"/>
        </w:rPr>
        <w:t>during an efficient FYA</w:t>
      </w:r>
      <w:r w:rsidRPr="00E91F9D">
        <w:rPr>
          <w:rFonts w:ascii="Times New Roman" w:hAnsi="Times New Roman" w:cs="Times New Roman"/>
          <w:sz w:val="24"/>
          <w:szCs w:val="24"/>
        </w:rPr>
        <w:t xml:space="preserve"> </w:t>
      </w:r>
      <w:r>
        <w:rPr>
          <w:rFonts w:ascii="Times New Roman" w:hAnsi="Times New Roman" w:cs="Times New Roman"/>
          <w:sz w:val="24"/>
          <w:szCs w:val="24"/>
        </w:rPr>
        <w:t xml:space="preserve">phase complimented with a </w:t>
      </w:r>
      <w:r w:rsidRPr="00E91F9D">
        <w:rPr>
          <w:rFonts w:ascii="Times New Roman" w:hAnsi="Times New Roman" w:cs="Times New Roman"/>
          <w:sz w:val="24"/>
          <w:szCs w:val="24"/>
        </w:rPr>
        <w:t xml:space="preserve">yield to pedestrian </w:t>
      </w:r>
      <w:r>
        <w:rPr>
          <w:rFonts w:ascii="Times New Roman" w:hAnsi="Times New Roman" w:cs="Times New Roman"/>
          <w:color w:val="000000"/>
          <w:sz w:val="24"/>
          <w:szCs w:val="24"/>
          <w:shd w:val="clear" w:color="auto" w:fill="FFFFFF"/>
        </w:rPr>
        <w:t>blank out sign (BOS)</w:t>
      </w:r>
      <w:r w:rsidRPr="00E91F9D">
        <w:rPr>
          <w:rFonts w:ascii="Times New Roman" w:hAnsi="Times New Roman" w:cs="Times New Roman"/>
          <w:sz w:val="24"/>
          <w:szCs w:val="24"/>
        </w:rPr>
        <w:t xml:space="preserve"> to </w:t>
      </w:r>
      <w:r w:rsidR="00D81643">
        <w:rPr>
          <w:rFonts w:ascii="Times New Roman" w:hAnsi="Times New Roman" w:cs="Times New Roman"/>
          <w:sz w:val="24"/>
          <w:szCs w:val="24"/>
        </w:rPr>
        <w:t xml:space="preserve">alert </w:t>
      </w:r>
      <w:r w:rsidRPr="00E91F9D">
        <w:rPr>
          <w:rFonts w:ascii="Times New Roman" w:hAnsi="Times New Roman" w:cs="Times New Roman"/>
          <w:sz w:val="24"/>
          <w:szCs w:val="24"/>
        </w:rPr>
        <w:t xml:space="preserve">the right-turn motorists to yield for pedestrians walking </w:t>
      </w:r>
      <w:r w:rsidR="008B669B">
        <w:rPr>
          <w:rFonts w:ascii="Times New Roman" w:hAnsi="Times New Roman" w:cs="Times New Roman"/>
          <w:sz w:val="24"/>
          <w:szCs w:val="24"/>
        </w:rPr>
        <w:t xml:space="preserve">concurrent </w:t>
      </w:r>
      <w:r w:rsidRPr="00E91F9D">
        <w:rPr>
          <w:rFonts w:ascii="Times New Roman" w:hAnsi="Times New Roman" w:cs="Times New Roman"/>
          <w:sz w:val="24"/>
          <w:szCs w:val="24"/>
        </w:rPr>
        <w:t>with the impeding through traffic</w:t>
      </w:r>
      <w:r>
        <w:rPr>
          <w:rFonts w:ascii="Times New Roman" w:hAnsi="Times New Roman" w:cs="Times New Roman"/>
          <w:sz w:val="24"/>
          <w:szCs w:val="24"/>
        </w:rPr>
        <w:t xml:space="preserve">. </w:t>
      </w:r>
      <w:r w:rsidRPr="00E91F9D">
        <w:rPr>
          <w:rFonts w:ascii="Times New Roman" w:hAnsi="Times New Roman" w:cs="Times New Roman"/>
          <w:sz w:val="24"/>
          <w:szCs w:val="24"/>
        </w:rPr>
        <w:t xml:space="preserve">A red indication complimented with BOS of NO-TURN ON RED on the impeding interval is strongly recommended during </w:t>
      </w:r>
      <w:r>
        <w:rPr>
          <w:rFonts w:ascii="Times New Roman" w:hAnsi="Times New Roman" w:cs="Times New Roman"/>
          <w:sz w:val="24"/>
          <w:szCs w:val="24"/>
        </w:rPr>
        <w:t xml:space="preserve">non-efficient and </w:t>
      </w:r>
      <w:r>
        <w:rPr>
          <w:rFonts w:ascii="Times New Roman" w:hAnsi="Times New Roman" w:cs="Times New Roman"/>
          <w:color w:val="000000"/>
          <w:sz w:val="24"/>
          <w:szCs w:val="24"/>
          <w:shd w:val="clear" w:color="auto" w:fill="FFFFFF"/>
        </w:rPr>
        <w:t>low-efficient</w:t>
      </w:r>
      <w:r>
        <w:rPr>
          <w:rFonts w:ascii="Times New Roman" w:hAnsi="Times New Roman" w:cs="Times New Roman"/>
          <w:sz w:val="24"/>
          <w:szCs w:val="24"/>
        </w:rPr>
        <w:t xml:space="preserve"> FYA phases</w:t>
      </w:r>
      <w:r w:rsidRPr="00E91F9D">
        <w:rPr>
          <w:rFonts w:ascii="Times New Roman" w:hAnsi="Times New Roman" w:cs="Times New Roman"/>
          <w:sz w:val="24"/>
          <w:szCs w:val="24"/>
        </w:rPr>
        <w:t xml:space="preserve">. </w:t>
      </w:r>
    </w:p>
    <w:p w14:paraId="2FF85500" w14:textId="7A525AC8" w:rsidR="005E6228" w:rsidRPr="002A427A" w:rsidRDefault="005E6228" w:rsidP="005E6228">
      <w:pPr>
        <w:spacing w:line="240" w:lineRule="auto"/>
        <w:jc w:val="both"/>
        <w:rPr>
          <w:rFonts w:ascii="Times New Roman" w:hAnsi="Times New Roman" w:cs="Times New Roman"/>
          <w:b/>
          <w:color w:val="000000"/>
          <w:sz w:val="24"/>
          <w:szCs w:val="24"/>
          <w:shd w:val="clear" w:color="auto" w:fill="FFFFFF"/>
        </w:rPr>
      </w:pPr>
      <w:r w:rsidRPr="002A427A">
        <w:rPr>
          <w:rFonts w:ascii="Times New Roman" w:hAnsi="Times New Roman" w:cs="Times New Roman"/>
          <w:b/>
          <w:color w:val="000000"/>
          <w:sz w:val="24"/>
          <w:szCs w:val="24"/>
          <w:shd w:val="clear" w:color="auto" w:fill="FFFFFF"/>
        </w:rPr>
        <w:t xml:space="preserve">Right Turn on Impeding Left-turn </w:t>
      </w:r>
      <w:r w:rsidR="00C77F33">
        <w:rPr>
          <w:rFonts w:ascii="Times New Roman" w:hAnsi="Times New Roman" w:cs="Times New Roman"/>
          <w:b/>
          <w:color w:val="000000"/>
          <w:sz w:val="24"/>
          <w:szCs w:val="24"/>
          <w:shd w:val="clear" w:color="auto" w:fill="FFFFFF"/>
        </w:rPr>
        <w:t>(</w:t>
      </w:r>
      <w:r w:rsidRPr="002A427A">
        <w:rPr>
          <w:rFonts w:ascii="Times New Roman" w:hAnsi="Times New Roman" w:cs="Times New Roman"/>
          <w:b/>
          <w:color w:val="000000"/>
          <w:sz w:val="24"/>
          <w:szCs w:val="24"/>
          <w:shd w:val="clear" w:color="auto" w:fill="FFFFFF"/>
        </w:rPr>
        <w:t>RTOIL</w:t>
      </w:r>
      <w:r w:rsidR="00C77F33">
        <w:rPr>
          <w:rFonts w:ascii="Times New Roman" w:hAnsi="Times New Roman" w:cs="Times New Roman"/>
          <w:b/>
          <w:color w:val="000000"/>
          <w:sz w:val="24"/>
          <w:szCs w:val="24"/>
          <w:shd w:val="clear" w:color="auto" w:fill="FFFFFF"/>
        </w:rPr>
        <w:t>)</w:t>
      </w:r>
      <w:r w:rsidRPr="002A427A">
        <w:rPr>
          <w:rFonts w:ascii="Times New Roman" w:hAnsi="Times New Roman" w:cs="Times New Roman"/>
          <w:b/>
          <w:color w:val="000000"/>
          <w:sz w:val="24"/>
          <w:szCs w:val="24"/>
          <w:shd w:val="clear" w:color="auto" w:fill="FFFFFF"/>
        </w:rPr>
        <w:t xml:space="preserve"> DOE</w:t>
      </w:r>
    </w:p>
    <w:p w14:paraId="64E1B059" w14:textId="391C95D5" w:rsidR="005E6228" w:rsidRDefault="00133956">
      <w:pPr>
        <w:spacing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The RTOIL</w:t>
      </w:r>
      <w:r w:rsidRPr="002A427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DOE included </w:t>
      </w:r>
      <w:r w:rsidR="00526CBE">
        <w:rPr>
          <w:rFonts w:ascii="Times New Roman" w:hAnsi="Times New Roman" w:cs="Times New Roman"/>
          <w:color w:val="000000"/>
          <w:sz w:val="24"/>
          <w:szCs w:val="24"/>
          <w:shd w:val="clear" w:color="auto" w:fill="FFFFFF"/>
        </w:rPr>
        <w:t>three</w:t>
      </w:r>
      <w:r>
        <w:rPr>
          <w:rFonts w:ascii="Times New Roman" w:hAnsi="Times New Roman" w:cs="Times New Roman"/>
          <w:color w:val="000000"/>
          <w:sz w:val="24"/>
          <w:szCs w:val="24"/>
          <w:shd w:val="clear" w:color="auto" w:fill="FFFFFF"/>
        </w:rPr>
        <w:t xml:space="preserve"> main parameters, each with different number of levels. They included cycle length (3 levels) and g/C ratio (</w:t>
      </w:r>
      <w:r w:rsidR="00AE50D5">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 xml:space="preserve"> levels) which resulted in </w:t>
      </w:r>
      <w:r w:rsidR="00AE50D5">
        <w:rPr>
          <w:rFonts w:ascii="Times New Roman" w:hAnsi="Times New Roman" w:cs="Times New Roman"/>
          <w:color w:val="000000"/>
          <w:sz w:val="24"/>
          <w:szCs w:val="24"/>
          <w:shd w:val="clear" w:color="auto" w:fill="FFFFFF"/>
        </w:rPr>
        <w:t>twelve</w:t>
      </w:r>
      <w:r>
        <w:rPr>
          <w:rFonts w:ascii="Times New Roman" w:hAnsi="Times New Roman" w:cs="Times New Roman"/>
          <w:color w:val="000000"/>
          <w:sz w:val="24"/>
          <w:szCs w:val="24"/>
          <w:shd w:val="clear" w:color="auto" w:fill="FFFFFF"/>
        </w:rPr>
        <w:t xml:space="preserve"> different impeding green interval (IGI) levels, </w:t>
      </w:r>
      <w:r w:rsidR="00AE50D5">
        <w:rPr>
          <w:rFonts w:ascii="Times New Roman" w:hAnsi="Times New Roman" w:cs="Times New Roman"/>
          <w:color w:val="000000"/>
          <w:sz w:val="24"/>
          <w:szCs w:val="24"/>
          <w:shd w:val="clear" w:color="auto" w:fill="FFFFFF"/>
        </w:rPr>
        <w:t xml:space="preserve">and the </w:t>
      </w:r>
      <w:r>
        <w:rPr>
          <w:rFonts w:ascii="Times New Roman" w:hAnsi="Times New Roman" w:cs="Times New Roman"/>
          <w:color w:val="000000"/>
          <w:sz w:val="24"/>
          <w:szCs w:val="24"/>
          <w:shd w:val="clear" w:color="auto" w:fill="FFFFFF"/>
        </w:rPr>
        <w:t xml:space="preserve">impeding </w:t>
      </w:r>
      <w:r w:rsidR="00AE50D5">
        <w:rPr>
          <w:rFonts w:ascii="Times New Roman" w:hAnsi="Times New Roman" w:cs="Times New Roman"/>
          <w:color w:val="000000"/>
          <w:sz w:val="24"/>
          <w:szCs w:val="24"/>
          <w:shd w:val="clear" w:color="auto" w:fill="FFFFFF"/>
        </w:rPr>
        <w:t xml:space="preserve">left-turn </w:t>
      </w:r>
      <w:r>
        <w:rPr>
          <w:rFonts w:ascii="Times New Roman" w:hAnsi="Times New Roman" w:cs="Times New Roman"/>
          <w:color w:val="000000"/>
          <w:sz w:val="24"/>
          <w:szCs w:val="24"/>
          <w:shd w:val="clear" w:color="auto" w:fill="FFFFFF"/>
        </w:rPr>
        <w:t>flow rate</w:t>
      </w:r>
      <w:r w:rsidR="00AE50D5">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(4 levels)</w:t>
      </w:r>
      <w:r w:rsidRPr="00F061D4">
        <w:rPr>
          <w:rFonts w:ascii="Times New Roman" w:hAnsi="Times New Roman" w:cs="Times New Roman"/>
          <w:color w:val="000000"/>
          <w:sz w:val="24"/>
          <w:szCs w:val="24"/>
          <w:shd w:val="clear" w:color="auto" w:fill="FFFFFF"/>
        </w:rPr>
        <w:t xml:space="preserve"> </w:t>
      </w:r>
      <w:r w:rsidR="00AE50D5" w:rsidRPr="00B17E9E">
        <w:rPr>
          <w:rFonts w:ascii="Times New Roman" w:hAnsi="Times New Roman" w:cs="Times New Roman"/>
          <w:color w:val="000000"/>
          <w:sz w:val="24"/>
          <w:szCs w:val="24"/>
          <w:shd w:val="clear" w:color="auto" w:fill="FFFFFF"/>
        </w:rPr>
        <w:t>to assess a permissive RTOIL FYA phase</w:t>
      </w:r>
      <w:r w:rsidR="00AE50D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as shown in Table </w:t>
      </w:r>
      <w:r w:rsidR="00AE50D5">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 xml:space="preserve">.  </w:t>
      </w:r>
      <w:r w:rsidRPr="002A427A">
        <w:rPr>
          <w:rFonts w:ascii="Times New Roman" w:hAnsi="Times New Roman" w:cs="Times New Roman"/>
          <w:color w:val="000000"/>
          <w:sz w:val="24"/>
          <w:szCs w:val="24"/>
          <w:shd w:val="clear" w:color="auto" w:fill="FFFFFF"/>
        </w:rPr>
        <w:t xml:space="preserve">MOE was obtained for </w:t>
      </w:r>
      <w:r>
        <w:rPr>
          <w:rFonts w:ascii="Times New Roman" w:hAnsi="Times New Roman" w:cs="Times New Roman"/>
          <w:color w:val="000000"/>
          <w:sz w:val="24"/>
          <w:szCs w:val="24"/>
          <w:shd w:val="clear" w:color="auto" w:fill="FFFFFF"/>
        </w:rPr>
        <w:t xml:space="preserve">the </w:t>
      </w:r>
      <w:r w:rsidRPr="002A427A">
        <w:rPr>
          <w:rFonts w:ascii="Times New Roman" w:hAnsi="Times New Roman" w:cs="Times New Roman"/>
          <w:color w:val="000000"/>
          <w:sz w:val="24"/>
          <w:szCs w:val="24"/>
          <w:shd w:val="clear" w:color="auto" w:fill="FFFFFF"/>
        </w:rPr>
        <w:t>various vehicular flow</w:t>
      </w:r>
      <w:r>
        <w:rPr>
          <w:rFonts w:ascii="Times New Roman" w:hAnsi="Times New Roman" w:cs="Times New Roman"/>
          <w:color w:val="000000"/>
          <w:sz w:val="24"/>
          <w:szCs w:val="24"/>
          <w:shd w:val="clear" w:color="auto" w:fill="FFFFFF"/>
        </w:rPr>
        <w:t>s</w:t>
      </w:r>
      <w:r w:rsidRPr="002A427A">
        <w:rPr>
          <w:rFonts w:ascii="Times New Roman" w:hAnsi="Times New Roman" w:cs="Times New Roman"/>
          <w:color w:val="000000"/>
          <w:sz w:val="24"/>
          <w:szCs w:val="24"/>
          <w:shd w:val="clear" w:color="auto" w:fill="FFFFFF"/>
        </w:rPr>
        <w:t xml:space="preserve"> at </w:t>
      </w:r>
      <w:r w:rsidR="00EE3B98">
        <w:rPr>
          <w:rFonts w:ascii="Times New Roman" w:hAnsi="Times New Roman" w:cs="Times New Roman"/>
          <w:color w:val="000000"/>
          <w:sz w:val="24"/>
          <w:szCs w:val="24"/>
          <w:shd w:val="clear" w:color="auto" w:fill="FFFFFF"/>
        </w:rPr>
        <w:t xml:space="preserve">the twelve </w:t>
      </w:r>
      <w:r w:rsidRPr="002A427A">
        <w:rPr>
          <w:rFonts w:ascii="Times New Roman" w:hAnsi="Times New Roman" w:cs="Times New Roman"/>
          <w:color w:val="000000"/>
          <w:sz w:val="24"/>
          <w:szCs w:val="24"/>
          <w:shd w:val="clear" w:color="auto" w:fill="FFFFFF"/>
        </w:rPr>
        <w:t>signal timing plans to assess the efficiency of a permissive RTOI</w:t>
      </w:r>
      <w:r w:rsidR="00AE50D5">
        <w:rPr>
          <w:rFonts w:ascii="Times New Roman" w:hAnsi="Times New Roman" w:cs="Times New Roman"/>
          <w:color w:val="000000"/>
          <w:sz w:val="24"/>
          <w:szCs w:val="24"/>
          <w:shd w:val="clear" w:color="auto" w:fill="FFFFFF"/>
        </w:rPr>
        <w:t>L</w:t>
      </w:r>
      <w:r w:rsidRPr="002A427A">
        <w:rPr>
          <w:rFonts w:ascii="Times New Roman" w:hAnsi="Times New Roman" w:cs="Times New Roman"/>
          <w:color w:val="000000"/>
          <w:sz w:val="24"/>
          <w:szCs w:val="24"/>
          <w:shd w:val="clear" w:color="auto" w:fill="FFFFFF"/>
        </w:rPr>
        <w:t xml:space="preserve"> FYA phase. The experimental design resulted in </w:t>
      </w:r>
      <w:r>
        <w:rPr>
          <w:rFonts w:ascii="Times New Roman" w:hAnsi="Times New Roman" w:cs="Times New Roman"/>
          <w:color w:val="000000"/>
          <w:sz w:val="24"/>
          <w:szCs w:val="24"/>
          <w:shd w:val="clear" w:color="auto" w:fill="FFFFFF"/>
        </w:rPr>
        <w:t>3*</w:t>
      </w:r>
      <w:r w:rsidR="00AE50D5">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*4=</w:t>
      </w:r>
      <w:r w:rsidR="00AE50D5">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8 different scenarios</w:t>
      </w:r>
      <w:r w:rsidRPr="00F061D4">
        <w:rPr>
          <w:rFonts w:ascii="Times New Roman" w:hAnsi="Times New Roman" w:cs="Times New Roman"/>
          <w:color w:val="000000"/>
          <w:sz w:val="24"/>
          <w:szCs w:val="24"/>
          <w:shd w:val="clear" w:color="auto" w:fill="FFFFFF"/>
        </w:rPr>
        <w:t xml:space="preserve"> </w:t>
      </w:r>
      <w:r w:rsidRPr="002A427A">
        <w:rPr>
          <w:rFonts w:ascii="Times New Roman" w:hAnsi="Times New Roman" w:cs="Times New Roman"/>
          <w:color w:val="000000"/>
          <w:sz w:val="24"/>
          <w:szCs w:val="24"/>
          <w:shd w:val="clear" w:color="auto" w:fill="FFFFFF"/>
        </w:rPr>
        <w:t xml:space="preserve">in random replication runs. </w:t>
      </w:r>
      <w:r>
        <w:rPr>
          <w:rFonts w:ascii="Times New Roman" w:hAnsi="Times New Roman" w:cs="Times New Roman"/>
          <w:color w:val="000000"/>
          <w:sz w:val="24"/>
          <w:szCs w:val="24"/>
          <w:shd w:val="clear" w:color="auto" w:fill="FFFFFF"/>
        </w:rPr>
        <w:t xml:space="preserve">The </w:t>
      </w:r>
      <w:r w:rsidRPr="002A427A">
        <w:rPr>
          <w:rFonts w:ascii="Times New Roman" w:hAnsi="Times New Roman" w:cs="Times New Roman"/>
          <w:color w:val="000000"/>
          <w:sz w:val="24"/>
          <w:szCs w:val="24"/>
          <w:shd w:val="clear" w:color="auto" w:fill="FFFFFF"/>
        </w:rPr>
        <w:t>signal timing plan involved four levels of hypothetical impeding flow volumes in vehicle per hour per lane (</w:t>
      </w:r>
      <w:proofErr w:type="spellStart"/>
      <w:r w:rsidRPr="002A427A">
        <w:rPr>
          <w:rFonts w:ascii="Times New Roman" w:hAnsi="Times New Roman" w:cs="Times New Roman"/>
          <w:color w:val="000000"/>
          <w:sz w:val="24"/>
          <w:szCs w:val="24"/>
          <w:shd w:val="clear" w:color="auto" w:fill="FFFFFF"/>
        </w:rPr>
        <w:t>vph</w:t>
      </w:r>
      <w:proofErr w:type="spellEnd"/>
      <w:r w:rsidRPr="002A427A">
        <w:rPr>
          <w:rFonts w:ascii="Times New Roman" w:hAnsi="Times New Roman" w:cs="Times New Roman"/>
          <w:color w:val="000000"/>
          <w:sz w:val="24"/>
          <w:szCs w:val="24"/>
          <w:shd w:val="clear" w:color="auto" w:fill="FFFFFF"/>
        </w:rPr>
        <w:t>/ln)</w:t>
      </w:r>
      <w:r>
        <w:rPr>
          <w:rFonts w:ascii="Times New Roman" w:hAnsi="Times New Roman" w:cs="Times New Roman"/>
          <w:color w:val="000000"/>
          <w:sz w:val="24"/>
          <w:szCs w:val="24"/>
          <w:shd w:val="clear" w:color="auto" w:fill="FFFFFF"/>
        </w:rPr>
        <w:t>, each at a fixed IGI interval</w:t>
      </w:r>
      <w:r w:rsidRPr="002A427A">
        <w:rPr>
          <w:rFonts w:ascii="Times New Roman" w:hAnsi="Times New Roman" w:cs="Times New Roman"/>
          <w:color w:val="000000"/>
          <w:sz w:val="24"/>
          <w:szCs w:val="24"/>
          <w:shd w:val="clear" w:color="auto" w:fill="FFFFFF"/>
        </w:rPr>
        <w:t xml:space="preserve">. </w:t>
      </w:r>
      <w:r w:rsidRPr="006A3196">
        <w:rPr>
          <w:rFonts w:ascii="Times New Roman" w:hAnsi="Times New Roman" w:cs="Times New Roman"/>
          <w:color w:val="000000"/>
          <w:sz w:val="24"/>
          <w:szCs w:val="24"/>
          <w:shd w:val="clear" w:color="auto" w:fill="FFFFFF"/>
        </w:rPr>
        <w:t xml:space="preserve">The impeding through flows to capacity ratios for the </w:t>
      </w:r>
      <w:r w:rsidR="00AE50D5" w:rsidRPr="00B17E9E">
        <w:rPr>
          <w:rFonts w:ascii="Times New Roman" w:hAnsi="Times New Roman" w:cs="Times New Roman"/>
          <w:color w:val="000000"/>
          <w:sz w:val="24"/>
          <w:szCs w:val="24"/>
          <w:shd w:val="clear" w:color="auto" w:fill="FFFFFF"/>
        </w:rPr>
        <w:t xml:space="preserve">rightmost left lane were </w:t>
      </w:r>
      <w:r w:rsidR="00B41758">
        <w:rPr>
          <w:rFonts w:ascii="Times New Roman" w:hAnsi="Times New Roman" w:cs="Times New Roman"/>
          <w:color w:val="000000"/>
          <w:sz w:val="24"/>
          <w:szCs w:val="24"/>
          <w:shd w:val="clear" w:color="auto" w:fill="FFFFFF"/>
        </w:rPr>
        <w:t>designed to range from 0.75 to 1.3.</w:t>
      </w:r>
    </w:p>
    <w:p w14:paraId="10EB0BC8" w14:textId="4DB190DA" w:rsidR="0066500C" w:rsidRPr="002A427A" w:rsidRDefault="00F44671" w:rsidP="0066500C">
      <w:pPr>
        <w:spacing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RTOIL Results and Analysis</w:t>
      </w:r>
    </w:p>
    <w:p w14:paraId="2C18C7BD" w14:textId="47E69CFA" w:rsidR="0066500C" w:rsidRDefault="0066500C" w:rsidP="0066500C">
      <w:pPr>
        <w:keepNext/>
        <w:spacing w:line="240" w:lineRule="auto"/>
        <w:jc w:val="both"/>
        <w:rPr>
          <w:rFonts w:ascii="Times New Roman" w:hAnsi="Times New Roman" w:cs="Times New Roman"/>
          <w:color w:val="000000"/>
          <w:sz w:val="24"/>
          <w:szCs w:val="24"/>
          <w:shd w:val="clear" w:color="auto" w:fill="FFFFFF"/>
        </w:rPr>
      </w:pPr>
      <w:r w:rsidRPr="00252EC5">
        <w:rPr>
          <w:rFonts w:ascii="Times New Roman" w:hAnsi="Times New Roman" w:cs="Times New Roman"/>
          <w:color w:val="000000"/>
          <w:sz w:val="24"/>
          <w:szCs w:val="24"/>
          <w:shd w:val="clear" w:color="auto" w:fill="FFFFFF"/>
        </w:rPr>
        <w:t xml:space="preserve">The research </w:t>
      </w:r>
      <w:r>
        <w:rPr>
          <w:rFonts w:ascii="Times New Roman" w:hAnsi="Times New Roman" w:cs="Times New Roman"/>
          <w:color w:val="000000"/>
          <w:sz w:val="24"/>
          <w:szCs w:val="24"/>
          <w:shd w:val="clear" w:color="auto" w:fill="FFFFFF"/>
        </w:rPr>
        <w:t>aimed</w:t>
      </w:r>
      <w:r w:rsidRPr="00252EC5">
        <w:rPr>
          <w:rFonts w:ascii="Times New Roman" w:hAnsi="Times New Roman" w:cs="Times New Roman"/>
          <w:color w:val="000000"/>
          <w:sz w:val="24"/>
          <w:szCs w:val="24"/>
          <w:shd w:val="clear" w:color="auto" w:fill="FFFFFF"/>
        </w:rPr>
        <w:t xml:space="preserve"> to </w:t>
      </w:r>
      <w:r w:rsidR="00BC414D">
        <w:rPr>
          <w:rFonts w:ascii="Times New Roman" w:hAnsi="Times New Roman" w:cs="Times New Roman"/>
          <w:color w:val="000000"/>
          <w:sz w:val="24"/>
          <w:szCs w:val="24"/>
          <w:shd w:val="clear" w:color="auto" w:fill="FFFFFF"/>
        </w:rPr>
        <w:t xml:space="preserve">develop </w:t>
      </w:r>
      <w:r w:rsidRPr="00252EC5">
        <w:rPr>
          <w:rFonts w:ascii="Times New Roman" w:hAnsi="Times New Roman" w:cs="Times New Roman"/>
          <w:color w:val="000000"/>
          <w:sz w:val="24"/>
          <w:szCs w:val="24"/>
          <w:shd w:val="clear" w:color="auto" w:fill="FFFFFF"/>
        </w:rPr>
        <w:t>warrant</w:t>
      </w:r>
      <w:r w:rsidR="00BC414D">
        <w:rPr>
          <w:rFonts w:ascii="Times New Roman" w:hAnsi="Times New Roman" w:cs="Times New Roman"/>
          <w:color w:val="000000"/>
          <w:sz w:val="24"/>
          <w:szCs w:val="24"/>
          <w:shd w:val="clear" w:color="auto" w:fill="FFFFFF"/>
        </w:rPr>
        <w:t>s</w:t>
      </w:r>
      <w:r w:rsidRPr="00252EC5">
        <w:rPr>
          <w:rFonts w:ascii="Times New Roman" w:hAnsi="Times New Roman" w:cs="Times New Roman"/>
          <w:color w:val="000000"/>
          <w:sz w:val="24"/>
          <w:szCs w:val="24"/>
          <w:shd w:val="clear" w:color="auto" w:fill="FFFFFF"/>
        </w:rPr>
        <w:t xml:space="preserve"> </w:t>
      </w:r>
      <w:r w:rsidR="00BC414D">
        <w:rPr>
          <w:rFonts w:ascii="Times New Roman" w:hAnsi="Times New Roman" w:cs="Times New Roman"/>
          <w:color w:val="000000"/>
          <w:sz w:val="24"/>
          <w:szCs w:val="24"/>
          <w:shd w:val="clear" w:color="auto" w:fill="FFFFFF"/>
        </w:rPr>
        <w:t xml:space="preserve">for </w:t>
      </w:r>
      <w:r w:rsidRPr="00252EC5">
        <w:rPr>
          <w:rFonts w:ascii="Times New Roman" w:hAnsi="Times New Roman" w:cs="Times New Roman"/>
          <w:color w:val="000000"/>
          <w:sz w:val="24"/>
          <w:szCs w:val="24"/>
          <w:shd w:val="clear" w:color="auto" w:fill="FFFFFF"/>
        </w:rPr>
        <w:t xml:space="preserve">the efficient implementation of a right-turn FYA phase during </w:t>
      </w:r>
      <w:r>
        <w:rPr>
          <w:rFonts w:ascii="Times New Roman" w:hAnsi="Times New Roman" w:cs="Times New Roman"/>
          <w:color w:val="000000"/>
          <w:sz w:val="24"/>
          <w:szCs w:val="24"/>
          <w:shd w:val="clear" w:color="auto" w:fill="FFFFFF"/>
        </w:rPr>
        <w:t>the</w:t>
      </w:r>
      <w:r w:rsidRPr="00252EC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opposing left</w:t>
      </w:r>
      <w:r w:rsidRPr="00252EC5">
        <w:rPr>
          <w:rFonts w:ascii="Times New Roman" w:hAnsi="Times New Roman" w:cs="Times New Roman"/>
          <w:color w:val="000000"/>
          <w:sz w:val="24"/>
          <w:szCs w:val="24"/>
          <w:shd w:val="clear" w:color="auto" w:fill="FFFFFF"/>
        </w:rPr>
        <w:t xml:space="preserve"> phase</w:t>
      </w:r>
      <w:r>
        <w:rPr>
          <w:rFonts w:ascii="Times New Roman" w:hAnsi="Times New Roman" w:cs="Times New Roman"/>
          <w:color w:val="000000"/>
          <w:sz w:val="24"/>
          <w:szCs w:val="24"/>
          <w:shd w:val="clear" w:color="auto" w:fill="FFFFFF"/>
        </w:rPr>
        <w:t>s</w:t>
      </w:r>
      <w:r w:rsidRPr="00252EC5">
        <w:rPr>
          <w:rFonts w:ascii="Times New Roman" w:hAnsi="Times New Roman" w:cs="Times New Roman"/>
          <w:color w:val="000000"/>
          <w:sz w:val="24"/>
          <w:szCs w:val="24"/>
          <w:shd w:val="clear" w:color="auto" w:fill="FFFFFF"/>
        </w:rPr>
        <w:t xml:space="preserve">. </w:t>
      </w:r>
      <w:proofErr w:type="gramStart"/>
      <w:r w:rsidR="00BC414D">
        <w:rPr>
          <w:rFonts w:ascii="Times New Roman" w:hAnsi="Times New Roman" w:cs="Times New Roman"/>
          <w:color w:val="000000"/>
          <w:sz w:val="24"/>
          <w:szCs w:val="24"/>
          <w:shd w:val="clear" w:color="auto" w:fill="FFFFFF"/>
        </w:rPr>
        <w:t>Similar to</w:t>
      </w:r>
      <w:proofErr w:type="gramEnd"/>
      <w:r w:rsidR="00BC414D">
        <w:rPr>
          <w:rFonts w:ascii="Times New Roman" w:hAnsi="Times New Roman" w:cs="Times New Roman"/>
          <w:color w:val="000000"/>
          <w:sz w:val="24"/>
          <w:szCs w:val="24"/>
          <w:shd w:val="clear" w:color="auto" w:fill="FFFFFF"/>
        </w:rPr>
        <w:t xml:space="preserve"> the RTOIT, t</w:t>
      </w:r>
      <w:r w:rsidRPr="00252EC5">
        <w:rPr>
          <w:rFonts w:ascii="Times New Roman" w:hAnsi="Times New Roman" w:cs="Times New Roman"/>
          <w:color w:val="000000"/>
          <w:sz w:val="24"/>
          <w:szCs w:val="24"/>
          <w:shd w:val="clear" w:color="auto" w:fill="FFFFFF"/>
        </w:rPr>
        <w:t>he average MRTT per cycle (</w:t>
      </w:r>
      <w:proofErr w:type="spellStart"/>
      <w:r w:rsidRPr="00252EC5">
        <w:rPr>
          <w:rFonts w:ascii="Times New Roman" w:hAnsi="Times New Roman" w:cs="Times New Roman"/>
          <w:color w:val="000000"/>
          <w:sz w:val="24"/>
          <w:szCs w:val="24"/>
          <w:shd w:val="clear" w:color="auto" w:fill="FFFFFF"/>
        </w:rPr>
        <w:t>vpc</w:t>
      </w:r>
      <w:proofErr w:type="spellEnd"/>
      <w:r w:rsidRPr="00252EC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was used</w:t>
      </w:r>
      <w:r w:rsidRPr="00252EC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to categorize </w:t>
      </w:r>
      <w:r w:rsidRPr="00252EC5">
        <w:rPr>
          <w:rFonts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 xml:space="preserve">results </w:t>
      </w:r>
      <w:r w:rsidR="00BC414D">
        <w:rPr>
          <w:rFonts w:ascii="Times New Roman" w:hAnsi="Times New Roman" w:cs="Times New Roman"/>
          <w:color w:val="000000"/>
          <w:sz w:val="24"/>
          <w:szCs w:val="24"/>
          <w:shd w:val="clear" w:color="auto" w:fill="FFFFFF"/>
        </w:rPr>
        <w:t>from</w:t>
      </w:r>
      <w:r>
        <w:rPr>
          <w:rFonts w:ascii="Times New Roman" w:hAnsi="Times New Roman" w:cs="Times New Roman"/>
          <w:color w:val="000000"/>
          <w:sz w:val="24"/>
          <w:szCs w:val="24"/>
          <w:shd w:val="clear" w:color="auto" w:fill="FFFFFF"/>
        </w:rPr>
        <w:t xml:space="preserve"> the </w:t>
      </w:r>
      <w:r w:rsidR="00BC414D">
        <w:rPr>
          <w:rFonts w:ascii="Times New Roman" w:hAnsi="Times New Roman" w:cs="Times New Roman"/>
          <w:color w:val="000000"/>
          <w:sz w:val="24"/>
          <w:szCs w:val="24"/>
          <w:shd w:val="clear" w:color="auto" w:fill="FFFFFF"/>
        </w:rPr>
        <w:t xml:space="preserve">experiment </w:t>
      </w:r>
      <w:r w:rsidRPr="00252EC5">
        <w:rPr>
          <w:rFonts w:ascii="Times New Roman" w:hAnsi="Times New Roman" w:cs="Times New Roman"/>
          <w:color w:val="000000"/>
          <w:sz w:val="24"/>
          <w:szCs w:val="24"/>
          <w:shd w:val="clear" w:color="auto" w:fill="FFFFFF"/>
        </w:rPr>
        <w:t>into three categories based on an efficiency categorical score.</w:t>
      </w:r>
      <w:r>
        <w:rPr>
          <w:rFonts w:ascii="Times New Roman" w:hAnsi="Times New Roman" w:cs="Times New Roman"/>
          <w:color w:val="000000"/>
          <w:sz w:val="24"/>
          <w:szCs w:val="24"/>
          <w:shd w:val="clear" w:color="auto" w:fill="FFFFFF"/>
        </w:rPr>
        <w:t xml:space="preserve"> </w:t>
      </w:r>
      <w:r w:rsidRPr="002B674A">
        <w:rPr>
          <w:rFonts w:ascii="Times New Roman" w:hAnsi="Times New Roman" w:cs="Times New Roman"/>
          <w:color w:val="000000"/>
          <w:sz w:val="24"/>
          <w:szCs w:val="24"/>
          <w:shd w:val="clear" w:color="auto" w:fill="FFFFFF"/>
        </w:rPr>
        <w:t xml:space="preserve">Category 1, highlighted in red, </w:t>
      </w:r>
      <w:r w:rsidR="00BC414D">
        <w:rPr>
          <w:rFonts w:ascii="Times New Roman" w:hAnsi="Times New Roman" w:cs="Times New Roman"/>
          <w:color w:val="000000"/>
          <w:sz w:val="24"/>
          <w:szCs w:val="24"/>
          <w:shd w:val="clear" w:color="auto" w:fill="FFFFFF"/>
        </w:rPr>
        <w:t>illustrates</w:t>
      </w:r>
      <w:r w:rsidRPr="002B674A">
        <w:rPr>
          <w:rFonts w:ascii="Times New Roman" w:hAnsi="Times New Roman" w:cs="Times New Roman"/>
          <w:color w:val="000000"/>
          <w:sz w:val="24"/>
          <w:szCs w:val="24"/>
          <w:shd w:val="clear" w:color="auto" w:fill="FFFFFF"/>
        </w:rPr>
        <w:t xml:space="preserve"> all non</w:t>
      </w:r>
      <w:r w:rsidR="00BC414D">
        <w:rPr>
          <w:rFonts w:ascii="Times New Roman" w:hAnsi="Times New Roman" w:cs="Times New Roman"/>
          <w:color w:val="000000"/>
          <w:sz w:val="24"/>
          <w:szCs w:val="24"/>
          <w:shd w:val="clear" w:color="auto" w:fill="FFFFFF"/>
        </w:rPr>
        <w:t>-</w:t>
      </w:r>
      <w:r w:rsidRPr="002B674A">
        <w:rPr>
          <w:rFonts w:ascii="Times New Roman" w:hAnsi="Times New Roman" w:cs="Times New Roman"/>
          <w:color w:val="000000"/>
          <w:sz w:val="24"/>
          <w:szCs w:val="24"/>
          <w:shd w:val="clear" w:color="auto" w:fill="FFFFFF"/>
        </w:rPr>
        <w:t xml:space="preserve">efficient scenarios with an average MRTT per cycle equal or less than 2.0 throughputs per cycle. Category 2, highlighted in </w:t>
      </w:r>
      <w:r w:rsidR="00BC414D">
        <w:rPr>
          <w:rFonts w:ascii="Times New Roman" w:hAnsi="Times New Roman" w:cs="Times New Roman"/>
          <w:color w:val="000000"/>
          <w:sz w:val="24"/>
          <w:szCs w:val="24"/>
          <w:shd w:val="clear" w:color="auto" w:fill="FFFFFF"/>
        </w:rPr>
        <w:t xml:space="preserve">orange, shows </w:t>
      </w:r>
      <w:r w:rsidRPr="002B674A">
        <w:rPr>
          <w:rFonts w:ascii="Times New Roman" w:hAnsi="Times New Roman" w:cs="Times New Roman"/>
          <w:color w:val="000000"/>
          <w:sz w:val="24"/>
          <w:szCs w:val="24"/>
          <w:shd w:val="clear" w:color="auto" w:fill="FFFFFF"/>
        </w:rPr>
        <w:t>all the low efficient scenarios with a range of an average MRTT per cycle from 2.1 to 2.9</w:t>
      </w:r>
      <w:r w:rsidR="00BC414D">
        <w:rPr>
          <w:rFonts w:ascii="Times New Roman" w:hAnsi="Times New Roman" w:cs="Times New Roman"/>
          <w:color w:val="000000"/>
          <w:sz w:val="24"/>
          <w:szCs w:val="24"/>
          <w:shd w:val="clear" w:color="auto" w:fill="FFFFFF"/>
        </w:rPr>
        <w:t xml:space="preserve"> and </w:t>
      </w:r>
      <w:r w:rsidRPr="002B674A">
        <w:rPr>
          <w:rFonts w:ascii="Times New Roman" w:hAnsi="Times New Roman" w:cs="Times New Roman"/>
          <w:color w:val="000000"/>
          <w:sz w:val="24"/>
          <w:szCs w:val="24"/>
          <w:shd w:val="clear" w:color="auto" w:fill="FFFFFF"/>
        </w:rPr>
        <w:t xml:space="preserve">Category 3, highlighted in green, is </w:t>
      </w:r>
      <w:r w:rsidR="00BC414D">
        <w:rPr>
          <w:rFonts w:ascii="Times New Roman" w:hAnsi="Times New Roman" w:cs="Times New Roman"/>
          <w:color w:val="000000"/>
          <w:sz w:val="24"/>
          <w:szCs w:val="24"/>
          <w:shd w:val="clear" w:color="auto" w:fill="FFFFFF"/>
        </w:rPr>
        <w:t xml:space="preserve">for </w:t>
      </w:r>
      <w:r w:rsidRPr="002B674A">
        <w:rPr>
          <w:rFonts w:ascii="Times New Roman" w:hAnsi="Times New Roman" w:cs="Times New Roman"/>
          <w:color w:val="000000"/>
          <w:sz w:val="24"/>
          <w:szCs w:val="24"/>
          <w:shd w:val="clear" w:color="auto" w:fill="FFFFFF"/>
        </w:rPr>
        <w:t>all efficient scenarios that were equal to or more than 3.0 average throughputs per cycle</w:t>
      </w:r>
      <w:r w:rsidR="00BC414D">
        <w:rPr>
          <w:rFonts w:ascii="Times New Roman" w:hAnsi="Times New Roman" w:cs="Times New Roman"/>
          <w:color w:val="000000"/>
          <w:sz w:val="24"/>
          <w:szCs w:val="24"/>
          <w:shd w:val="clear" w:color="auto" w:fill="FFFFFF"/>
        </w:rPr>
        <w:t xml:space="preserve"> as shown in </w:t>
      </w:r>
      <w:r w:rsidR="001C3F42" w:rsidRPr="00B17E9E">
        <w:rPr>
          <w:rFonts w:ascii="Times New Roman" w:hAnsi="Times New Roman" w:cs="Times New Roman"/>
          <w:color w:val="000000"/>
          <w:sz w:val="24"/>
          <w:szCs w:val="24"/>
          <w:shd w:val="clear" w:color="auto" w:fill="FFFFFF"/>
        </w:rPr>
        <w:t>Table</w:t>
      </w:r>
      <w:r w:rsidR="001C3F42">
        <w:rPr>
          <w:rFonts w:ascii="Times New Roman" w:hAnsi="Times New Roman" w:cs="Times New Roman"/>
          <w:color w:val="000000"/>
          <w:sz w:val="24"/>
          <w:szCs w:val="24"/>
          <w:shd w:val="clear" w:color="auto" w:fill="FFFFFF"/>
        </w:rPr>
        <w:t xml:space="preserve"> </w:t>
      </w:r>
      <w:r w:rsidR="00BC414D">
        <w:rPr>
          <w:rFonts w:ascii="Times New Roman" w:hAnsi="Times New Roman" w:cs="Times New Roman"/>
          <w:color w:val="000000"/>
          <w:sz w:val="24"/>
          <w:szCs w:val="24"/>
          <w:shd w:val="clear" w:color="auto" w:fill="FFFFFF"/>
        </w:rPr>
        <w:t>4</w:t>
      </w:r>
      <w:r w:rsidRPr="002B674A">
        <w:rPr>
          <w:rFonts w:ascii="Times New Roman" w:hAnsi="Times New Roman" w:cs="Times New Roman"/>
          <w:color w:val="000000"/>
          <w:sz w:val="24"/>
          <w:szCs w:val="24"/>
          <w:shd w:val="clear" w:color="auto" w:fill="FFFFFF"/>
        </w:rPr>
        <w:t xml:space="preserve">. This step was considered to achieve efficiency-based scores that </w:t>
      </w:r>
      <w:r w:rsidR="00220E20">
        <w:rPr>
          <w:rFonts w:ascii="Times New Roman" w:hAnsi="Times New Roman" w:cs="Times New Roman"/>
          <w:color w:val="000000"/>
          <w:sz w:val="24"/>
          <w:szCs w:val="24"/>
          <w:shd w:val="clear" w:color="auto" w:fill="FFFFFF"/>
        </w:rPr>
        <w:t>were</w:t>
      </w:r>
      <w:r w:rsidRPr="002B674A">
        <w:rPr>
          <w:rFonts w:ascii="Times New Roman" w:hAnsi="Times New Roman" w:cs="Times New Roman"/>
          <w:color w:val="000000"/>
          <w:sz w:val="24"/>
          <w:szCs w:val="24"/>
          <w:shd w:val="clear" w:color="auto" w:fill="FFFFFF"/>
        </w:rPr>
        <w:t xml:space="preserve"> derived from the number of </w:t>
      </w:r>
      <w:r w:rsidR="00A03FDA" w:rsidRPr="002B674A">
        <w:rPr>
          <w:rFonts w:ascii="Times New Roman" w:hAnsi="Times New Roman" w:cs="Times New Roman"/>
          <w:color w:val="000000"/>
          <w:sz w:val="24"/>
          <w:szCs w:val="24"/>
          <w:shd w:val="clear" w:color="auto" w:fill="FFFFFF"/>
        </w:rPr>
        <w:t>sneakers</w:t>
      </w:r>
      <w:r w:rsidRPr="002B674A">
        <w:rPr>
          <w:rFonts w:ascii="Times New Roman" w:hAnsi="Times New Roman" w:cs="Times New Roman"/>
          <w:color w:val="000000"/>
          <w:sz w:val="24"/>
          <w:szCs w:val="24"/>
          <w:shd w:val="clear" w:color="auto" w:fill="FFFFFF"/>
        </w:rPr>
        <w:t xml:space="preserve"> per cycle methodology</w:t>
      </w:r>
      <w:r>
        <w:rPr>
          <w:rFonts w:ascii="Times New Roman" w:hAnsi="Times New Roman" w:cs="Times New Roman"/>
          <w:color w:val="000000"/>
          <w:sz w:val="24"/>
          <w:szCs w:val="24"/>
          <w:shd w:val="clear" w:color="auto" w:fill="FFFFFF"/>
        </w:rPr>
        <w:t xml:space="preserve">. </w:t>
      </w:r>
      <w:r w:rsidRPr="00252EC5">
        <w:rPr>
          <w:rFonts w:ascii="Times New Roman" w:hAnsi="Times New Roman" w:cs="Times New Roman"/>
          <w:color w:val="000000"/>
          <w:sz w:val="24"/>
          <w:szCs w:val="24"/>
          <w:shd w:val="clear" w:color="auto" w:fill="FFFFFF"/>
        </w:rPr>
        <w:lastRenderedPageBreak/>
        <w:t>The average MRTT per cycle</w:t>
      </w:r>
      <w:r w:rsidRPr="002B674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was </w:t>
      </w:r>
      <w:r w:rsidRPr="002B674A">
        <w:rPr>
          <w:rFonts w:ascii="Times New Roman" w:hAnsi="Times New Roman" w:cs="Times New Roman"/>
          <w:color w:val="000000"/>
          <w:sz w:val="24"/>
          <w:szCs w:val="24"/>
          <w:shd w:val="clear" w:color="auto" w:fill="FFFFFF"/>
        </w:rPr>
        <w:t>obtained by averaging the MRTT per hour (</w:t>
      </w:r>
      <w:proofErr w:type="spellStart"/>
      <w:r w:rsidRPr="002B674A">
        <w:rPr>
          <w:rFonts w:ascii="Times New Roman" w:hAnsi="Times New Roman" w:cs="Times New Roman"/>
          <w:color w:val="000000"/>
          <w:sz w:val="24"/>
          <w:szCs w:val="24"/>
          <w:shd w:val="clear" w:color="auto" w:fill="FFFFFF"/>
        </w:rPr>
        <w:t>vph</w:t>
      </w:r>
      <w:proofErr w:type="spellEnd"/>
      <w:r w:rsidRPr="002B674A">
        <w:rPr>
          <w:rFonts w:ascii="Times New Roman" w:hAnsi="Times New Roman" w:cs="Times New Roman"/>
          <w:color w:val="000000"/>
          <w:sz w:val="24"/>
          <w:szCs w:val="24"/>
          <w:shd w:val="clear" w:color="auto" w:fill="FFFFFF"/>
        </w:rPr>
        <w:t>) to the number of c</w:t>
      </w:r>
      <w:r>
        <w:rPr>
          <w:rFonts w:ascii="Times New Roman" w:hAnsi="Times New Roman" w:cs="Times New Roman"/>
          <w:color w:val="000000"/>
          <w:sz w:val="24"/>
          <w:szCs w:val="24"/>
          <w:shd w:val="clear" w:color="auto" w:fill="FFFFFF"/>
        </w:rPr>
        <w:t xml:space="preserve">ycles. </w:t>
      </w:r>
    </w:p>
    <w:p w14:paraId="2C478BC3" w14:textId="749E3D91" w:rsidR="00E304F1" w:rsidRPr="00ED4CA8" w:rsidRDefault="00BC414D" w:rsidP="00ED4CA8">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Tables 3 and 4 illustrate the decreasing trend in the MRTT at the same cycle length and IGI with the increase in vehicular left-turn flow rate. Figure 5 shows the MRTT per cycle at </w:t>
      </w:r>
      <w:r w:rsidR="00485AAF">
        <w:rPr>
          <w:rFonts w:ascii="Times New Roman" w:hAnsi="Times New Roman" w:cs="Times New Roman"/>
          <w:color w:val="000000"/>
          <w:sz w:val="24"/>
          <w:szCs w:val="24"/>
          <w:shd w:val="clear" w:color="auto" w:fill="FFFFFF"/>
        </w:rPr>
        <w:t xml:space="preserve">two different cycle lengths but with a relatively high IGI (30 seconds) which is showing almost the same throughput per cycle in the low efficiency category (2.9&lt;MRTT&lt;2.1). </w:t>
      </w:r>
      <w:r>
        <w:rPr>
          <w:rFonts w:ascii="Times New Roman" w:hAnsi="Times New Roman" w:cs="Times New Roman"/>
          <w:color w:val="000000"/>
          <w:sz w:val="24"/>
          <w:szCs w:val="24"/>
          <w:shd w:val="clear" w:color="auto" w:fill="FFFFFF"/>
        </w:rPr>
        <w:t xml:space="preserve">The results also revealed that the </w:t>
      </w:r>
      <w:r w:rsidR="00485AAF">
        <w:rPr>
          <w:rFonts w:ascii="Times New Roman" w:hAnsi="Times New Roman" w:cs="Times New Roman"/>
          <w:color w:val="000000"/>
          <w:sz w:val="24"/>
          <w:szCs w:val="24"/>
          <w:shd w:val="clear" w:color="auto" w:fill="FFFFFF"/>
        </w:rPr>
        <w:t>MRTT reaches the efficient category only when IGI exceeds 40 seconds</w:t>
      </w:r>
      <w:r>
        <w:rPr>
          <w:rFonts w:ascii="Times New Roman" w:hAnsi="Times New Roman" w:cs="Times New Roman"/>
          <w:color w:val="000000"/>
          <w:sz w:val="24"/>
          <w:szCs w:val="24"/>
          <w:shd w:val="clear" w:color="auto" w:fill="FFFFFF"/>
        </w:rPr>
        <w:t>.</w:t>
      </w:r>
      <w:r w:rsidR="00ED4CA8">
        <w:rPr>
          <w:rFonts w:ascii="Times New Roman" w:hAnsi="Times New Roman" w:cs="Times New Roman"/>
          <w:color w:val="000000"/>
          <w:sz w:val="24"/>
          <w:szCs w:val="24"/>
          <w:shd w:val="clear" w:color="auto" w:fill="FFFFFF"/>
        </w:rPr>
        <w:t xml:space="preserve"> To conclude, </w:t>
      </w:r>
      <w:r w:rsidR="00ED4CA8" w:rsidRPr="00E91F9D">
        <w:rPr>
          <w:rFonts w:ascii="Times New Roman" w:hAnsi="Times New Roman" w:cs="Times New Roman"/>
          <w:sz w:val="24"/>
          <w:szCs w:val="24"/>
        </w:rPr>
        <w:t xml:space="preserve">a red indication complimented with </w:t>
      </w:r>
      <w:r w:rsidR="00ED4CA8">
        <w:rPr>
          <w:rFonts w:ascii="Times New Roman" w:hAnsi="Times New Roman" w:cs="Times New Roman"/>
          <w:sz w:val="24"/>
          <w:szCs w:val="24"/>
        </w:rPr>
        <w:t xml:space="preserve">a </w:t>
      </w:r>
      <w:r w:rsidR="00ED4CA8" w:rsidRPr="00E91F9D">
        <w:rPr>
          <w:rFonts w:ascii="Times New Roman" w:hAnsi="Times New Roman" w:cs="Times New Roman"/>
          <w:sz w:val="24"/>
          <w:szCs w:val="24"/>
        </w:rPr>
        <w:t>BOS of NO TURN ON RED on the impeding interval is strongly recommended during a non-efficient RTOIL phase.</w:t>
      </w:r>
    </w:p>
    <w:p w14:paraId="0F714BCF" w14:textId="6F749C3C" w:rsidR="00AF4B52" w:rsidRDefault="00AF4B52">
      <w:pPr>
        <w:spacing w:line="240" w:lineRule="auto"/>
        <w:jc w:val="both"/>
        <w:rPr>
          <w:rFonts w:ascii="Times New Roman" w:hAnsi="Times New Roman" w:cs="Times New Roman"/>
          <w:b/>
          <w:color w:val="000000"/>
          <w:sz w:val="24"/>
          <w:szCs w:val="24"/>
          <w:shd w:val="clear" w:color="auto" w:fill="FFFFFF"/>
        </w:rPr>
      </w:pPr>
      <w:r w:rsidRPr="002A427A">
        <w:rPr>
          <w:rFonts w:ascii="Times New Roman" w:hAnsi="Times New Roman" w:cs="Times New Roman"/>
          <w:b/>
          <w:color w:val="000000"/>
          <w:sz w:val="24"/>
          <w:szCs w:val="24"/>
          <w:shd w:val="clear" w:color="auto" w:fill="FFFFFF"/>
        </w:rPr>
        <w:t>PERMISSIVE RIGHT-TURN FYA EFFICIENCY MODELING</w:t>
      </w:r>
    </w:p>
    <w:p w14:paraId="41CD5A17" w14:textId="5D34DBC5" w:rsidR="00B41758" w:rsidRDefault="00B41758" w:rsidP="00B41758">
      <w:pPr>
        <w:spacing w:line="240" w:lineRule="auto"/>
        <w:jc w:val="both"/>
        <w:rPr>
          <w:rFonts w:ascii="Times New Roman" w:hAnsi="Times New Roman" w:cs="Times New Roman"/>
          <w:color w:val="000000"/>
          <w:sz w:val="24"/>
          <w:szCs w:val="24"/>
          <w:shd w:val="clear" w:color="auto" w:fill="FFFFFF"/>
        </w:rPr>
      </w:pPr>
      <w:r w:rsidRPr="002A427A">
        <w:rPr>
          <w:rFonts w:ascii="Times New Roman" w:hAnsi="Times New Roman" w:cs="Times New Roman"/>
          <w:color w:val="000000"/>
          <w:sz w:val="24"/>
          <w:szCs w:val="24"/>
          <w:shd w:val="clear" w:color="auto" w:fill="FFFFFF"/>
        </w:rPr>
        <w:t xml:space="preserve">The right-turn throughputs were collected </w:t>
      </w:r>
      <w:r>
        <w:rPr>
          <w:rFonts w:ascii="Times New Roman" w:hAnsi="Times New Roman" w:cs="Times New Roman"/>
          <w:color w:val="000000"/>
          <w:sz w:val="24"/>
          <w:szCs w:val="24"/>
          <w:shd w:val="clear" w:color="auto" w:fill="FFFFFF"/>
        </w:rPr>
        <w:t>on</w:t>
      </w:r>
      <w:r w:rsidRPr="002A427A">
        <w:rPr>
          <w:rFonts w:ascii="Times New Roman" w:hAnsi="Times New Roman" w:cs="Times New Roman"/>
          <w:color w:val="000000"/>
          <w:sz w:val="24"/>
          <w:szCs w:val="24"/>
          <w:shd w:val="clear" w:color="auto" w:fill="FFFFFF"/>
        </w:rPr>
        <w:t xml:space="preserve"> a second</w:t>
      </w:r>
      <w:r>
        <w:rPr>
          <w:rFonts w:ascii="Times New Roman" w:hAnsi="Times New Roman" w:cs="Times New Roman"/>
          <w:color w:val="000000"/>
          <w:sz w:val="24"/>
          <w:szCs w:val="24"/>
          <w:shd w:val="clear" w:color="auto" w:fill="FFFFFF"/>
        </w:rPr>
        <w:t>-</w:t>
      </w:r>
      <w:r w:rsidRPr="002A427A">
        <w:rPr>
          <w:rFonts w:ascii="Times New Roman" w:hAnsi="Times New Roman" w:cs="Times New Roman"/>
          <w:color w:val="000000"/>
          <w:sz w:val="24"/>
          <w:szCs w:val="24"/>
          <w:shd w:val="clear" w:color="auto" w:fill="FFFFFF"/>
        </w:rPr>
        <w:t>by</w:t>
      </w:r>
      <w:r>
        <w:rPr>
          <w:rFonts w:ascii="Times New Roman" w:hAnsi="Times New Roman" w:cs="Times New Roman"/>
          <w:color w:val="000000"/>
          <w:sz w:val="24"/>
          <w:szCs w:val="24"/>
          <w:shd w:val="clear" w:color="auto" w:fill="FFFFFF"/>
        </w:rPr>
        <w:t>-</w:t>
      </w:r>
      <w:r w:rsidRPr="002A427A">
        <w:rPr>
          <w:rFonts w:ascii="Times New Roman" w:hAnsi="Times New Roman" w:cs="Times New Roman"/>
          <w:color w:val="000000"/>
          <w:sz w:val="24"/>
          <w:szCs w:val="24"/>
          <w:shd w:val="clear" w:color="auto" w:fill="FFFFFF"/>
        </w:rPr>
        <w:t>second basis for one hour during the permissive RTOIT</w:t>
      </w:r>
      <w:r>
        <w:rPr>
          <w:rFonts w:ascii="Times New Roman" w:hAnsi="Times New Roman" w:cs="Times New Roman"/>
          <w:color w:val="000000"/>
          <w:sz w:val="24"/>
          <w:szCs w:val="24"/>
          <w:shd w:val="clear" w:color="auto" w:fill="FFFFFF"/>
        </w:rPr>
        <w:t xml:space="preserve"> and RTOIL </w:t>
      </w:r>
      <w:r w:rsidR="00445D9B">
        <w:rPr>
          <w:rFonts w:ascii="Times New Roman" w:hAnsi="Times New Roman" w:cs="Times New Roman"/>
          <w:color w:val="000000"/>
          <w:sz w:val="24"/>
          <w:szCs w:val="24"/>
          <w:shd w:val="clear" w:color="auto" w:fill="FFFFFF"/>
        </w:rPr>
        <w:t xml:space="preserve">from the </w:t>
      </w:r>
      <w:r>
        <w:rPr>
          <w:rFonts w:ascii="Times New Roman" w:hAnsi="Times New Roman" w:cs="Times New Roman"/>
          <w:color w:val="000000"/>
          <w:sz w:val="24"/>
          <w:szCs w:val="24"/>
          <w:shd w:val="clear" w:color="auto" w:fill="FFFFFF"/>
        </w:rPr>
        <w:t xml:space="preserve">two </w:t>
      </w:r>
      <w:r w:rsidR="00445D9B">
        <w:rPr>
          <w:rFonts w:ascii="Times New Roman" w:hAnsi="Times New Roman" w:cs="Times New Roman"/>
          <w:color w:val="000000"/>
          <w:sz w:val="24"/>
          <w:szCs w:val="24"/>
          <w:shd w:val="clear" w:color="auto" w:fill="FFFFFF"/>
        </w:rPr>
        <w:t>DOEs.</w:t>
      </w:r>
      <w:r w:rsidRPr="002A427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Specifically</w:t>
      </w:r>
      <w:r w:rsidRPr="002A427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the RTOIT </w:t>
      </w:r>
      <w:r w:rsidRPr="002A427A">
        <w:rPr>
          <w:rFonts w:ascii="Times New Roman" w:hAnsi="Times New Roman" w:cs="Times New Roman"/>
          <w:color w:val="000000"/>
          <w:sz w:val="24"/>
          <w:szCs w:val="24"/>
          <w:shd w:val="clear" w:color="auto" w:fill="FFFFFF"/>
        </w:rPr>
        <w:t xml:space="preserve">MRTT results were obtained by accumulating all </w:t>
      </w:r>
      <w:r>
        <w:rPr>
          <w:rFonts w:ascii="Times New Roman" w:hAnsi="Times New Roman" w:cs="Times New Roman"/>
          <w:color w:val="000000"/>
          <w:sz w:val="24"/>
          <w:szCs w:val="24"/>
          <w:shd w:val="clear" w:color="auto" w:fill="FFFFFF"/>
        </w:rPr>
        <w:t xml:space="preserve">the </w:t>
      </w:r>
      <w:r w:rsidRPr="002A427A">
        <w:rPr>
          <w:rFonts w:ascii="Times New Roman" w:hAnsi="Times New Roman" w:cs="Times New Roman"/>
          <w:color w:val="000000"/>
          <w:sz w:val="24"/>
          <w:szCs w:val="24"/>
          <w:shd w:val="clear" w:color="auto" w:fill="FFFFFF"/>
        </w:rPr>
        <w:t>right-turn throughputs that occurred simultaneously with the impeding through</w:t>
      </w:r>
      <w:r>
        <w:rPr>
          <w:rFonts w:ascii="Times New Roman" w:hAnsi="Times New Roman" w:cs="Times New Roman"/>
          <w:color w:val="000000"/>
          <w:sz w:val="24"/>
          <w:szCs w:val="24"/>
          <w:shd w:val="clear" w:color="auto" w:fill="FFFFFF"/>
        </w:rPr>
        <w:t xml:space="preserve"> during</w:t>
      </w:r>
      <w:r w:rsidRPr="002A427A">
        <w:rPr>
          <w:rFonts w:ascii="Times New Roman" w:hAnsi="Times New Roman" w:cs="Times New Roman"/>
          <w:color w:val="000000"/>
          <w:sz w:val="24"/>
          <w:szCs w:val="24"/>
          <w:shd w:val="clear" w:color="auto" w:fill="FFFFFF"/>
        </w:rPr>
        <w:t xml:space="preserve"> the northbound</w:t>
      </w:r>
      <w:r>
        <w:rPr>
          <w:rFonts w:ascii="Times New Roman" w:hAnsi="Times New Roman" w:cs="Times New Roman"/>
          <w:color w:val="000000"/>
          <w:sz w:val="24"/>
          <w:szCs w:val="24"/>
          <w:shd w:val="clear" w:color="auto" w:fill="FFFFFF"/>
        </w:rPr>
        <w:t xml:space="preserve"> through</w:t>
      </w:r>
      <w:r w:rsidRPr="002A427A">
        <w:rPr>
          <w:rFonts w:ascii="Times New Roman" w:hAnsi="Times New Roman" w:cs="Times New Roman"/>
          <w:color w:val="000000"/>
          <w:sz w:val="24"/>
          <w:szCs w:val="24"/>
          <w:shd w:val="clear" w:color="auto" w:fill="FFFFFF"/>
        </w:rPr>
        <w:t xml:space="preserve"> phase.</w:t>
      </w:r>
      <w:r>
        <w:rPr>
          <w:rFonts w:ascii="Times New Roman" w:hAnsi="Times New Roman" w:cs="Times New Roman"/>
          <w:color w:val="000000"/>
          <w:sz w:val="24"/>
          <w:szCs w:val="24"/>
          <w:shd w:val="clear" w:color="auto" w:fill="FFFFFF"/>
        </w:rPr>
        <w:t xml:space="preserve"> Moreover, </w:t>
      </w:r>
      <w:r w:rsidRPr="007363E7">
        <w:rPr>
          <w:rFonts w:ascii="Times New Roman" w:hAnsi="Times New Roman" w:cs="Times New Roman"/>
          <w:color w:val="000000"/>
          <w:sz w:val="24"/>
          <w:szCs w:val="24"/>
          <w:shd w:val="clear" w:color="auto" w:fill="FFFFFF"/>
        </w:rPr>
        <w:t>the RTOI</w:t>
      </w:r>
      <w:r>
        <w:rPr>
          <w:rFonts w:ascii="Times New Roman" w:hAnsi="Times New Roman" w:cs="Times New Roman"/>
          <w:color w:val="000000"/>
          <w:sz w:val="24"/>
          <w:szCs w:val="24"/>
          <w:shd w:val="clear" w:color="auto" w:fill="FFFFFF"/>
        </w:rPr>
        <w:t>L</w:t>
      </w:r>
      <w:r w:rsidRPr="007363E7">
        <w:rPr>
          <w:rFonts w:ascii="Times New Roman" w:hAnsi="Times New Roman" w:cs="Times New Roman"/>
          <w:color w:val="000000"/>
          <w:sz w:val="24"/>
          <w:szCs w:val="24"/>
          <w:shd w:val="clear" w:color="auto" w:fill="FFFFFF"/>
        </w:rPr>
        <w:t xml:space="preserve"> MRTT results were obtained by accumulating</w:t>
      </w:r>
      <w:r>
        <w:rPr>
          <w:rFonts w:ascii="Times New Roman" w:hAnsi="Times New Roman" w:cs="Times New Roman"/>
          <w:color w:val="000000"/>
          <w:sz w:val="24"/>
          <w:szCs w:val="24"/>
          <w:shd w:val="clear" w:color="auto" w:fill="FFFFFF"/>
        </w:rPr>
        <w:t xml:space="preserve"> </w:t>
      </w:r>
      <w:r w:rsidRPr="007363E7">
        <w:rPr>
          <w:rFonts w:ascii="Times New Roman" w:hAnsi="Times New Roman" w:cs="Times New Roman"/>
          <w:color w:val="000000"/>
          <w:sz w:val="24"/>
          <w:szCs w:val="24"/>
          <w:shd w:val="clear" w:color="auto" w:fill="FFFFFF"/>
        </w:rPr>
        <w:t xml:space="preserve">all </w:t>
      </w:r>
      <w:r>
        <w:rPr>
          <w:rFonts w:ascii="Times New Roman" w:hAnsi="Times New Roman" w:cs="Times New Roman"/>
          <w:color w:val="000000"/>
          <w:sz w:val="24"/>
          <w:szCs w:val="24"/>
          <w:shd w:val="clear" w:color="auto" w:fill="FFFFFF"/>
        </w:rPr>
        <w:t xml:space="preserve">the </w:t>
      </w:r>
      <w:r w:rsidRPr="007363E7">
        <w:rPr>
          <w:rFonts w:ascii="Times New Roman" w:hAnsi="Times New Roman" w:cs="Times New Roman"/>
          <w:color w:val="000000"/>
          <w:sz w:val="24"/>
          <w:szCs w:val="24"/>
          <w:shd w:val="clear" w:color="auto" w:fill="FFFFFF"/>
        </w:rPr>
        <w:t xml:space="preserve">right-turn throughputs that occurred simultaneously with the impeding </w:t>
      </w:r>
      <w:r>
        <w:rPr>
          <w:rFonts w:ascii="Times New Roman" w:hAnsi="Times New Roman" w:cs="Times New Roman"/>
          <w:color w:val="000000"/>
          <w:sz w:val="24"/>
          <w:szCs w:val="24"/>
          <w:shd w:val="clear" w:color="auto" w:fill="FFFFFF"/>
        </w:rPr>
        <w:t>opposing left</w:t>
      </w:r>
      <w:r w:rsidRPr="007363E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during </w:t>
      </w:r>
      <w:r w:rsidRPr="007363E7">
        <w:rPr>
          <w:rFonts w:ascii="Times New Roman" w:hAnsi="Times New Roman" w:cs="Times New Roman"/>
          <w:color w:val="000000"/>
          <w:sz w:val="24"/>
          <w:szCs w:val="24"/>
          <w:shd w:val="clear" w:color="auto" w:fill="FFFFFF"/>
        </w:rPr>
        <w:t>the</w:t>
      </w:r>
      <w:r>
        <w:rPr>
          <w:rFonts w:ascii="Times New Roman" w:hAnsi="Times New Roman" w:cs="Times New Roman"/>
          <w:color w:val="000000"/>
          <w:sz w:val="24"/>
          <w:szCs w:val="24"/>
          <w:shd w:val="clear" w:color="auto" w:fill="FFFFFF"/>
        </w:rPr>
        <w:t xml:space="preserve"> eastbound left</w:t>
      </w:r>
      <w:r w:rsidRPr="007363E7">
        <w:rPr>
          <w:rFonts w:ascii="Times New Roman" w:hAnsi="Times New Roman" w:cs="Times New Roman"/>
          <w:color w:val="000000"/>
          <w:sz w:val="24"/>
          <w:szCs w:val="24"/>
          <w:shd w:val="clear" w:color="auto" w:fill="FFFFFF"/>
        </w:rPr>
        <w:t xml:space="preserve"> phase</w:t>
      </w:r>
      <w:r>
        <w:rPr>
          <w:rFonts w:ascii="Times New Roman" w:hAnsi="Times New Roman" w:cs="Times New Roman"/>
          <w:color w:val="000000"/>
          <w:sz w:val="24"/>
          <w:szCs w:val="24"/>
          <w:shd w:val="clear" w:color="auto" w:fill="FFFFFF"/>
        </w:rPr>
        <w:t xml:space="preserve">. </w:t>
      </w:r>
      <w:r w:rsidRPr="002A427A">
        <w:rPr>
          <w:rFonts w:ascii="Times New Roman" w:hAnsi="Times New Roman" w:cs="Times New Roman"/>
          <w:color w:val="000000"/>
          <w:sz w:val="24"/>
          <w:szCs w:val="24"/>
          <w:shd w:val="clear" w:color="auto" w:fill="FFFFFF"/>
        </w:rPr>
        <w:t>The signal display outputs provided by VISSIM were used to determine the RTOIT</w:t>
      </w:r>
      <w:r>
        <w:rPr>
          <w:rFonts w:ascii="Times New Roman" w:hAnsi="Times New Roman" w:cs="Times New Roman"/>
          <w:color w:val="000000"/>
          <w:sz w:val="24"/>
          <w:szCs w:val="24"/>
          <w:shd w:val="clear" w:color="auto" w:fill="FFFFFF"/>
        </w:rPr>
        <w:t xml:space="preserve"> and RTOIL</w:t>
      </w:r>
      <w:r w:rsidRPr="002A427A">
        <w:rPr>
          <w:rFonts w:ascii="Times New Roman" w:hAnsi="Times New Roman" w:cs="Times New Roman"/>
          <w:color w:val="000000"/>
          <w:sz w:val="24"/>
          <w:szCs w:val="24"/>
          <w:shd w:val="clear" w:color="auto" w:fill="FFFFFF"/>
        </w:rPr>
        <w:t xml:space="preserve"> phases for all cycles. Finally, Excel </w:t>
      </w:r>
      <w:r w:rsidRPr="00B17E9E">
        <w:rPr>
          <w:rFonts w:ascii="Times New Roman" w:hAnsi="Times New Roman" w:cs="Times New Roman"/>
          <w:color w:val="000000"/>
          <w:sz w:val="24"/>
          <w:szCs w:val="24"/>
          <w:shd w:val="clear" w:color="auto" w:fill="FFFFFF"/>
        </w:rPr>
        <w:t xml:space="preserve">spreadsheets </w:t>
      </w:r>
      <w:r>
        <w:rPr>
          <w:rFonts w:ascii="Times New Roman" w:hAnsi="Times New Roman" w:cs="Times New Roman"/>
          <w:color w:val="000000"/>
          <w:sz w:val="24"/>
          <w:szCs w:val="24"/>
          <w:shd w:val="clear" w:color="auto" w:fill="FFFFFF"/>
        </w:rPr>
        <w:t xml:space="preserve">were used </w:t>
      </w:r>
      <w:r w:rsidRPr="002A427A">
        <w:rPr>
          <w:rFonts w:ascii="Times New Roman" w:hAnsi="Times New Roman" w:cs="Times New Roman"/>
          <w:color w:val="000000"/>
          <w:sz w:val="24"/>
          <w:szCs w:val="24"/>
          <w:shd w:val="clear" w:color="auto" w:fill="FFFFFF"/>
        </w:rPr>
        <w:t>to count the MRTT for all</w:t>
      </w:r>
      <w:r>
        <w:rPr>
          <w:rFonts w:ascii="Times New Roman" w:hAnsi="Times New Roman" w:cs="Times New Roman"/>
          <w:color w:val="000000"/>
          <w:sz w:val="24"/>
          <w:szCs w:val="24"/>
          <w:shd w:val="clear" w:color="auto" w:fill="FFFFFF"/>
        </w:rPr>
        <w:t xml:space="preserve"> the</w:t>
      </w:r>
      <w:r w:rsidRPr="002A427A">
        <w:rPr>
          <w:rFonts w:ascii="Times New Roman" w:hAnsi="Times New Roman" w:cs="Times New Roman"/>
          <w:color w:val="000000"/>
          <w:sz w:val="24"/>
          <w:szCs w:val="24"/>
          <w:shd w:val="clear" w:color="auto" w:fill="FFFFFF"/>
        </w:rPr>
        <w:t xml:space="preserve"> scenarios.</w:t>
      </w:r>
    </w:p>
    <w:p w14:paraId="2660844E" w14:textId="5A8709CD" w:rsidR="00AF4B52" w:rsidRPr="002A427A" w:rsidRDefault="00AF4B52" w:rsidP="00AF4B52">
      <w:pPr>
        <w:spacing w:line="240" w:lineRule="auto"/>
        <w:jc w:val="both"/>
        <w:rPr>
          <w:rFonts w:ascii="Times New Roman" w:hAnsi="Times New Roman" w:cs="Times New Roman"/>
          <w:color w:val="000000"/>
          <w:sz w:val="24"/>
          <w:szCs w:val="24"/>
          <w:shd w:val="clear" w:color="auto" w:fill="FFFFFF"/>
        </w:rPr>
      </w:pPr>
      <w:r w:rsidRPr="002A427A">
        <w:rPr>
          <w:rFonts w:ascii="Times New Roman" w:hAnsi="Times New Roman" w:cs="Times New Roman"/>
          <w:color w:val="000000"/>
          <w:sz w:val="24"/>
          <w:szCs w:val="24"/>
          <w:shd w:val="clear" w:color="auto" w:fill="FFFFFF"/>
        </w:rPr>
        <w:t>The stochastic results collected from the RTOIT and RTOIL DOEs were listed in one dataset that involve</w:t>
      </w:r>
      <w:r w:rsidR="00445D9B">
        <w:rPr>
          <w:rFonts w:ascii="Times New Roman" w:hAnsi="Times New Roman" w:cs="Times New Roman"/>
          <w:color w:val="000000"/>
          <w:sz w:val="24"/>
          <w:szCs w:val="24"/>
          <w:shd w:val="clear" w:color="auto" w:fill="FFFFFF"/>
        </w:rPr>
        <w:t>d</w:t>
      </w:r>
      <w:r w:rsidRPr="002A427A">
        <w:rPr>
          <w:rFonts w:ascii="Times New Roman" w:hAnsi="Times New Roman" w:cs="Times New Roman"/>
          <w:color w:val="000000"/>
          <w:sz w:val="24"/>
          <w:szCs w:val="24"/>
          <w:shd w:val="clear" w:color="auto" w:fill="FFFFFF"/>
        </w:rPr>
        <w:t xml:space="preserve"> a</w:t>
      </w:r>
      <w:r w:rsidR="00445D9B">
        <w:rPr>
          <w:rFonts w:ascii="Times New Roman" w:hAnsi="Times New Roman" w:cs="Times New Roman"/>
          <w:color w:val="000000"/>
          <w:sz w:val="24"/>
          <w:szCs w:val="24"/>
          <w:shd w:val="clear" w:color="auto" w:fill="FFFFFF"/>
        </w:rPr>
        <w:t>bout</w:t>
      </w:r>
      <w:r w:rsidRPr="002A427A">
        <w:rPr>
          <w:rFonts w:ascii="Times New Roman" w:hAnsi="Times New Roman" w:cs="Times New Roman"/>
          <w:color w:val="000000"/>
          <w:sz w:val="24"/>
          <w:szCs w:val="24"/>
          <w:shd w:val="clear" w:color="auto" w:fill="FFFFFF"/>
        </w:rPr>
        <w:t xml:space="preserve"> 800 observations in a set of random seed replications. The dataset</w:t>
      </w:r>
      <w:r w:rsidR="00567E1F">
        <w:rPr>
          <w:rFonts w:ascii="Times New Roman" w:hAnsi="Times New Roman" w:cs="Times New Roman"/>
          <w:color w:val="000000"/>
          <w:sz w:val="24"/>
          <w:szCs w:val="24"/>
          <w:shd w:val="clear" w:color="auto" w:fill="FFFFFF"/>
        </w:rPr>
        <w:t xml:space="preserve"> </w:t>
      </w:r>
      <w:r w:rsidR="00445D9B">
        <w:rPr>
          <w:rFonts w:ascii="Times New Roman" w:hAnsi="Times New Roman" w:cs="Times New Roman"/>
          <w:color w:val="000000"/>
          <w:sz w:val="24"/>
          <w:szCs w:val="24"/>
          <w:shd w:val="clear" w:color="auto" w:fill="FFFFFF"/>
        </w:rPr>
        <w:t>included</w:t>
      </w:r>
      <w:r w:rsidRPr="002A427A">
        <w:rPr>
          <w:rFonts w:ascii="Times New Roman" w:hAnsi="Times New Roman" w:cs="Times New Roman"/>
          <w:color w:val="000000"/>
          <w:sz w:val="24"/>
          <w:szCs w:val="24"/>
          <w:shd w:val="clear" w:color="auto" w:fill="FFFFFF"/>
        </w:rPr>
        <w:t xml:space="preserve"> six independent variables and three categorical response variables. The pedestrian volume per cycle was assumed </w:t>
      </w:r>
      <w:r w:rsidR="000950D2">
        <w:rPr>
          <w:rFonts w:ascii="Times New Roman" w:hAnsi="Times New Roman" w:cs="Times New Roman"/>
          <w:color w:val="000000"/>
          <w:sz w:val="24"/>
          <w:szCs w:val="24"/>
          <w:shd w:val="clear" w:color="auto" w:fill="FFFFFF"/>
        </w:rPr>
        <w:t xml:space="preserve">to be </w:t>
      </w:r>
      <w:r w:rsidRPr="002A427A">
        <w:rPr>
          <w:rFonts w:ascii="Times New Roman" w:hAnsi="Times New Roman" w:cs="Times New Roman"/>
          <w:color w:val="000000"/>
          <w:sz w:val="24"/>
          <w:szCs w:val="24"/>
          <w:shd w:val="clear" w:color="auto" w:fill="FFFFFF"/>
        </w:rPr>
        <w:t xml:space="preserve">zero for all the RTOIL scenarios because the RTOIL DOE was designed without considering pedestrian volume as an independent variable. Furthermore, the dataset was built with a new categorical binary independent variable representing the impeding approach type to properly assess the potential performance difference between the RTOIT and the RTOIL FYA phases. The </w:t>
      </w:r>
      <w:proofErr w:type="gramStart"/>
      <w:r w:rsidRPr="002A427A">
        <w:rPr>
          <w:rFonts w:ascii="Times New Roman" w:hAnsi="Times New Roman" w:cs="Times New Roman"/>
          <w:color w:val="000000"/>
          <w:sz w:val="24"/>
          <w:szCs w:val="24"/>
          <w:shd w:val="clear" w:color="auto" w:fill="FFFFFF"/>
        </w:rPr>
        <w:t>response</w:t>
      </w:r>
      <w:r w:rsidR="00EC424E">
        <w:rPr>
          <w:rFonts w:ascii="Times New Roman" w:hAnsi="Times New Roman" w:cs="Times New Roman"/>
          <w:color w:val="000000"/>
          <w:sz w:val="24"/>
          <w:szCs w:val="24"/>
          <w:shd w:val="clear" w:color="auto" w:fill="FFFFFF"/>
        </w:rPr>
        <w:t>;</w:t>
      </w:r>
      <w:proofErr w:type="gramEnd"/>
      <w:r w:rsidR="00EC424E">
        <w:rPr>
          <w:rFonts w:ascii="Times New Roman" w:hAnsi="Times New Roman" w:cs="Times New Roman"/>
          <w:color w:val="000000"/>
          <w:sz w:val="24"/>
          <w:szCs w:val="24"/>
          <w:shd w:val="clear" w:color="auto" w:fill="FFFFFF"/>
        </w:rPr>
        <w:t xml:space="preserve"> the</w:t>
      </w:r>
      <w:r w:rsidRPr="002A427A">
        <w:rPr>
          <w:rFonts w:ascii="Times New Roman" w:hAnsi="Times New Roman" w:cs="Times New Roman"/>
          <w:color w:val="000000"/>
          <w:sz w:val="24"/>
          <w:szCs w:val="24"/>
          <w:shd w:val="clear" w:color="auto" w:fill="FFFFFF"/>
        </w:rPr>
        <w:t xml:space="preserve"> average MRTT per cycle, was categorized into three dummy variables represented as the non</w:t>
      </w:r>
      <w:r w:rsidR="00445D9B">
        <w:rPr>
          <w:rFonts w:ascii="Times New Roman" w:hAnsi="Times New Roman" w:cs="Times New Roman"/>
          <w:color w:val="000000"/>
          <w:sz w:val="24"/>
          <w:szCs w:val="24"/>
          <w:shd w:val="clear" w:color="auto" w:fill="FFFFFF"/>
        </w:rPr>
        <w:t>-</w:t>
      </w:r>
      <w:r w:rsidRPr="002A427A">
        <w:rPr>
          <w:rFonts w:ascii="Times New Roman" w:hAnsi="Times New Roman" w:cs="Times New Roman"/>
          <w:color w:val="000000"/>
          <w:sz w:val="24"/>
          <w:szCs w:val="24"/>
          <w:shd w:val="clear" w:color="auto" w:fill="FFFFFF"/>
        </w:rPr>
        <w:t xml:space="preserve">efficient (NE), low efficient (LE), and efficient (E) categories. A multinomial logit model was developed to predict the efficiency attributes of a permissive RTOIT or RTOIL FYA signal phase using </w:t>
      </w:r>
      <w:r w:rsidR="00445D9B">
        <w:rPr>
          <w:rFonts w:ascii="Times New Roman" w:hAnsi="Times New Roman" w:cs="Times New Roman"/>
          <w:color w:val="000000"/>
          <w:sz w:val="24"/>
          <w:szCs w:val="24"/>
          <w:shd w:val="clear" w:color="auto" w:fill="FFFFFF"/>
        </w:rPr>
        <w:t xml:space="preserve">the </w:t>
      </w:r>
      <w:proofErr w:type="gramStart"/>
      <w:r w:rsidR="00445D9B">
        <w:rPr>
          <w:rFonts w:ascii="Times New Roman" w:hAnsi="Times New Roman" w:cs="Times New Roman"/>
          <w:color w:val="000000"/>
          <w:sz w:val="24"/>
          <w:szCs w:val="24"/>
          <w:shd w:val="clear" w:color="auto" w:fill="FFFFFF"/>
        </w:rPr>
        <w:t>aforementioned</w:t>
      </w:r>
      <w:r w:rsidRPr="002A427A">
        <w:rPr>
          <w:rFonts w:ascii="Times New Roman" w:hAnsi="Times New Roman" w:cs="Times New Roman"/>
          <w:color w:val="000000"/>
          <w:sz w:val="24"/>
          <w:szCs w:val="24"/>
          <w:shd w:val="clear" w:color="auto" w:fill="FFFFFF"/>
        </w:rPr>
        <w:t xml:space="preserve"> parametric</w:t>
      </w:r>
      <w:proofErr w:type="gramEnd"/>
      <w:r w:rsidRPr="002A427A">
        <w:rPr>
          <w:rFonts w:ascii="Times New Roman" w:hAnsi="Times New Roman" w:cs="Times New Roman"/>
          <w:color w:val="000000"/>
          <w:sz w:val="24"/>
          <w:szCs w:val="24"/>
          <w:shd w:val="clear" w:color="auto" w:fill="FFFFFF"/>
        </w:rPr>
        <w:t xml:space="preserve"> variables. </w:t>
      </w:r>
    </w:p>
    <w:p w14:paraId="726E274A" w14:textId="43C26E7A" w:rsidR="00AF4B52" w:rsidRPr="002A427A" w:rsidRDefault="00AF4B52" w:rsidP="00AF4B52">
      <w:pPr>
        <w:spacing w:line="240" w:lineRule="auto"/>
        <w:jc w:val="both"/>
        <w:rPr>
          <w:rFonts w:ascii="Times New Roman" w:hAnsi="Times New Roman" w:cs="Times New Roman"/>
          <w:color w:val="000000"/>
          <w:sz w:val="24"/>
          <w:szCs w:val="24"/>
          <w:shd w:val="clear" w:color="auto" w:fill="FFFFFF"/>
        </w:rPr>
      </w:pPr>
      <w:r w:rsidRPr="002A427A">
        <w:rPr>
          <w:rFonts w:ascii="Times New Roman" w:hAnsi="Times New Roman" w:cs="Times New Roman"/>
          <w:color w:val="000000"/>
          <w:sz w:val="24"/>
          <w:szCs w:val="24"/>
          <w:shd w:val="clear" w:color="auto" w:fill="FFFFFF"/>
        </w:rPr>
        <w:t xml:space="preserve">The RTOIT and RTOIL efficiency attributes were predicted using a set of continuous and categorical binary predictors. The impeding </w:t>
      </w:r>
      <w:r w:rsidR="00D95A77">
        <w:rPr>
          <w:rFonts w:ascii="Times New Roman" w:hAnsi="Times New Roman" w:cs="Times New Roman"/>
          <w:color w:val="000000"/>
          <w:sz w:val="24"/>
          <w:szCs w:val="24"/>
          <w:shd w:val="clear" w:color="auto" w:fill="FFFFFF"/>
        </w:rPr>
        <w:t>flows</w:t>
      </w:r>
      <w:r w:rsidRPr="002A427A">
        <w:rPr>
          <w:rFonts w:ascii="Times New Roman" w:hAnsi="Times New Roman" w:cs="Times New Roman"/>
          <w:color w:val="000000"/>
          <w:sz w:val="24"/>
          <w:szCs w:val="24"/>
          <w:shd w:val="clear" w:color="auto" w:fill="FFFFFF"/>
        </w:rPr>
        <w:t xml:space="preserve"> were replaced by the impeding flow to capacity ratios (IFTCR) to accurately measure the impact of the impeding flow for any G/C signal plan. The impeding green interval, cycle length, pedestrian volume per cycle, and IF</w:t>
      </w:r>
      <w:r w:rsidR="00A355B4">
        <w:rPr>
          <w:rFonts w:ascii="Times New Roman" w:hAnsi="Times New Roman" w:cs="Times New Roman"/>
          <w:color w:val="000000"/>
          <w:sz w:val="24"/>
          <w:szCs w:val="24"/>
          <w:shd w:val="clear" w:color="auto" w:fill="FFFFFF"/>
        </w:rPr>
        <w:t>T</w:t>
      </w:r>
      <w:r w:rsidRPr="002A427A">
        <w:rPr>
          <w:rFonts w:ascii="Times New Roman" w:hAnsi="Times New Roman" w:cs="Times New Roman"/>
          <w:color w:val="000000"/>
          <w:sz w:val="24"/>
          <w:szCs w:val="24"/>
          <w:shd w:val="clear" w:color="auto" w:fill="FFFFFF"/>
        </w:rPr>
        <w:t xml:space="preserve">CR were used as continuous variables. The impeding approach was listed as a categorical binary variable that represents the RTOIL FYA phase relative to the base category (RTOIT FYA phase). The MNL model results showed that the cycle length variable was statistically insignificant and correlated with other variables. </w:t>
      </w:r>
      <w:r w:rsidR="002A427A">
        <w:rPr>
          <w:rFonts w:ascii="Times New Roman" w:hAnsi="Times New Roman" w:cs="Times New Roman"/>
          <w:color w:val="000000"/>
          <w:sz w:val="24"/>
          <w:szCs w:val="24"/>
          <w:shd w:val="clear" w:color="auto" w:fill="FFFFFF"/>
        </w:rPr>
        <w:t xml:space="preserve">Thus, it was dropped from the model’s variables and </w:t>
      </w:r>
      <w:r w:rsidR="00211E53">
        <w:rPr>
          <w:rFonts w:ascii="Times New Roman" w:hAnsi="Times New Roman" w:cs="Times New Roman"/>
          <w:color w:val="000000"/>
          <w:sz w:val="24"/>
          <w:szCs w:val="24"/>
          <w:shd w:val="clear" w:color="auto" w:fill="FFFFFF"/>
        </w:rPr>
        <w:t>consequently the pedestrian volume variable was listed in pedestrian per cycle instead of hour.</w:t>
      </w:r>
      <w:r w:rsidR="00211E53" w:rsidRPr="002A427A">
        <w:rPr>
          <w:rFonts w:ascii="Times New Roman" w:hAnsi="Times New Roman" w:cs="Times New Roman"/>
          <w:color w:val="000000"/>
          <w:sz w:val="24"/>
          <w:szCs w:val="24"/>
          <w:shd w:val="clear" w:color="auto" w:fill="FFFFFF"/>
        </w:rPr>
        <w:t xml:space="preserve"> </w:t>
      </w:r>
      <w:r w:rsidR="00211E53" w:rsidRPr="00432F05">
        <w:rPr>
          <w:rFonts w:ascii="Times New Roman" w:hAnsi="Times New Roman" w:cs="Times New Roman"/>
          <w:color w:val="000000"/>
          <w:sz w:val="24"/>
          <w:szCs w:val="24"/>
          <w:shd w:val="clear" w:color="auto" w:fill="FFFFFF"/>
        </w:rPr>
        <w:t>The</w:t>
      </w:r>
      <w:r w:rsidRPr="00432F05">
        <w:rPr>
          <w:rFonts w:ascii="Times New Roman" w:hAnsi="Times New Roman" w:cs="Times New Roman"/>
          <w:color w:val="000000"/>
          <w:sz w:val="24"/>
          <w:szCs w:val="24"/>
          <w:shd w:val="clear" w:color="auto" w:fill="FFFFFF"/>
        </w:rPr>
        <w:t xml:space="preserve"> model initially </w:t>
      </w:r>
      <w:r w:rsidR="00445D9B" w:rsidRPr="003111B2">
        <w:rPr>
          <w:rFonts w:ascii="Times New Roman" w:hAnsi="Times New Roman" w:cs="Times New Roman"/>
          <w:color w:val="000000"/>
          <w:sz w:val="24"/>
          <w:szCs w:val="24"/>
          <w:shd w:val="clear" w:color="auto" w:fill="FFFFFF"/>
        </w:rPr>
        <w:t xml:space="preserve">included </w:t>
      </w:r>
      <w:r w:rsidRPr="00432F05">
        <w:rPr>
          <w:rFonts w:ascii="Times New Roman" w:hAnsi="Times New Roman" w:cs="Times New Roman"/>
          <w:color w:val="000000"/>
          <w:sz w:val="24"/>
          <w:szCs w:val="24"/>
          <w:shd w:val="clear" w:color="auto" w:fill="FFFFFF"/>
        </w:rPr>
        <w:t>all variables and then exclud</w:t>
      </w:r>
      <w:r w:rsidR="00432F05" w:rsidRPr="003111B2">
        <w:rPr>
          <w:rFonts w:ascii="Times New Roman" w:hAnsi="Times New Roman" w:cs="Times New Roman"/>
          <w:color w:val="000000"/>
          <w:sz w:val="24"/>
          <w:szCs w:val="24"/>
          <w:shd w:val="clear" w:color="auto" w:fill="FFFFFF"/>
        </w:rPr>
        <w:t xml:space="preserve">ed the </w:t>
      </w:r>
      <w:r w:rsidRPr="00432F05">
        <w:rPr>
          <w:rFonts w:ascii="Times New Roman" w:hAnsi="Times New Roman" w:cs="Times New Roman"/>
          <w:color w:val="000000"/>
          <w:sz w:val="24"/>
          <w:szCs w:val="24"/>
          <w:shd w:val="clear" w:color="auto" w:fill="FFFFFF"/>
        </w:rPr>
        <w:t xml:space="preserve">statistically insignificant </w:t>
      </w:r>
      <w:r w:rsidR="00432F05" w:rsidRPr="003111B2">
        <w:rPr>
          <w:rFonts w:ascii="Times New Roman" w:hAnsi="Times New Roman" w:cs="Times New Roman"/>
          <w:color w:val="000000"/>
          <w:sz w:val="24"/>
          <w:szCs w:val="24"/>
          <w:shd w:val="clear" w:color="auto" w:fill="FFFFFF"/>
        </w:rPr>
        <w:t xml:space="preserve">variables </w:t>
      </w:r>
      <w:r w:rsidRPr="00432F05">
        <w:rPr>
          <w:rFonts w:ascii="Times New Roman" w:hAnsi="Times New Roman" w:cs="Times New Roman"/>
          <w:color w:val="000000"/>
          <w:sz w:val="24"/>
          <w:szCs w:val="24"/>
          <w:shd w:val="clear" w:color="auto" w:fill="FFFFFF"/>
        </w:rPr>
        <w:t xml:space="preserve">based on 95% confidence level. </w:t>
      </w:r>
    </w:p>
    <w:p w14:paraId="106975A1" w14:textId="77777777" w:rsidR="00DB0AA6" w:rsidRDefault="00DB0AA6" w:rsidP="001C3F42">
      <w:pPr>
        <w:spacing w:line="240" w:lineRule="auto"/>
        <w:jc w:val="both"/>
        <w:rPr>
          <w:rFonts w:ascii="Times New Roman" w:hAnsi="Times New Roman" w:cs="Times New Roman"/>
          <w:b/>
          <w:color w:val="000000"/>
          <w:sz w:val="24"/>
          <w:szCs w:val="24"/>
          <w:shd w:val="clear" w:color="auto" w:fill="FFFFFF"/>
        </w:rPr>
      </w:pPr>
    </w:p>
    <w:p w14:paraId="03AFC0FB" w14:textId="77777777" w:rsidR="00DB0AA6" w:rsidRDefault="00DB0AA6" w:rsidP="001C3F42">
      <w:pPr>
        <w:spacing w:line="240" w:lineRule="auto"/>
        <w:jc w:val="both"/>
        <w:rPr>
          <w:rFonts w:ascii="Times New Roman" w:hAnsi="Times New Roman" w:cs="Times New Roman"/>
          <w:b/>
          <w:color w:val="000000"/>
          <w:sz w:val="24"/>
          <w:szCs w:val="24"/>
          <w:shd w:val="clear" w:color="auto" w:fill="FFFFFF"/>
        </w:rPr>
      </w:pPr>
    </w:p>
    <w:p w14:paraId="55D0E945" w14:textId="5A6F878B" w:rsidR="001C3F42" w:rsidRDefault="00AF4B52" w:rsidP="001C3F42">
      <w:pPr>
        <w:spacing w:line="240" w:lineRule="auto"/>
        <w:jc w:val="both"/>
        <w:rPr>
          <w:rFonts w:ascii="Times New Roman" w:hAnsi="Times New Roman" w:cs="Times New Roman"/>
          <w:b/>
          <w:color w:val="000000"/>
          <w:sz w:val="24"/>
          <w:szCs w:val="24"/>
          <w:shd w:val="clear" w:color="auto" w:fill="FFFFFF"/>
        </w:rPr>
      </w:pPr>
      <w:r w:rsidRPr="00AF4B52">
        <w:rPr>
          <w:rFonts w:ascii="Times New Roman" w:hAnsi="Times New Roman" w:cs="Times New Roman"/>
          <w:b/>
          <w:color w:val="000000"/>
          <w:sz w:val="24"/>
          <w:szCs w:val="24"/>
          <w:shd w:val="clear" w:color="auto" w:fill="FFFFFF"/>
        </w:rPr>
        <w:lastRenderedPageBreak/>
        <w:t>Model Estimation Results</w:t>
      </w:r>
    </w:p>
    <w:p w14:paraId="350B5C2A" w14:textId="77777777" w:rsidR="00C77823" w:rsidRDefault="00AF4B52" w:rsidP="001C3F42">
      <w:pPr>
        <w:spacing w:line="240" w:lineRule="auto"/>
        <w:jc w:val="both"/>
        <w:rPr>
          <w:rFonts w:ascii="Times New Roman" w:hAnsi="Times New Roman" w:cs="Times New Roman"/>
          <w:color w:val="000000"/>
          <w:sz w:val="24"/>
          <w:szCs w:val="24"/>
          <w:shd w:val="clear" w:color="auto" w:fill="FFFFFF"/>
        </w:rPr>
      </w:pPr>
      <w:r w:rsidRPr="002A427A">
        <w:rPr>
          <w:rFonts w:ascii="Times New Roman" w:hAnsi="Times New Roman" w:cs="Times New Roman"/>
          <w:color w:val="000000"/>
          <w:sz w:val="24"/>
          <w:szCs w:val="24"/>
          <w:shd w:val="clear" w:color="auto" w:fill="FFFFFF"/>
        </w:rPr>
        <w:t xml:space="preserve">The coefficients listed in Table </w:t>
      </w:r>
      <w:r w:rsidR="00432F05">
        <w:rPr>
          <w:rFonts w:ascii="Times New Roman" w:hAnsi="Times New Roman" w:cs="Times New Roman"/>
          <w:color w:val="000000"/>
          <w:sz w:val="24"/>
          <w:szCs w:val="24"/>
          <w:shd w:val="clear" w:color="auto" w:fill="FFFFFF"/>
        </w:rPr>
        <w:t>5</w:t>
      </w:r>
      <w:r w:rsidR="0038600C">
        <w:rPr>
          <w:rFonts w:ascii="Times New Roman" w:hAnsi="Times New Roman" w:cs="Times New Roman"/>
          <w:color w:val="000000"/>
          <w:sz w:val="24"/>
          <w:szCs w:val="24"/>
          <w:shd w:val="clear" w:color="auto" w:fill="FFFFFF"/>
        </w:rPr>
        <w:t xml:space="preserve"> and Table </w:t>
      </w:r>
      <w:r w:rsidR="00432F05">
        <w:rPr>
          <w:rFonts w:ascii="Times New Roman" w:hAnsi="Times New Roman" w:cs="Times New Roman"/>
          <w:color w:val="000000"/>
          <w:sz w:val="24"/>
          <w:szCs w:val="24"/>
          <w:shd w:val="clear" w:color="auto" w:fill="FFFFFF"/>
        </w:rPr>
        <w:t>6</w:t>
      </w:r>
      <w:r w:rsidRPr="002A427A">
        <w:rPr>
          <w:rFonts w:ascii="Times New Roman" w:hAnsi="Times New Roman" w:cs="Times New Roman"/>
          <w:color w:val="000000"/>
          <w:sz w:val="24"/>
          <w:szCs w:val="24"/>
          <w:shd w:val="clear" w:color="auto" w:fill="FFFFFF"/>
        </w:rPr>
        <w:t xml:space="preserve"> demonstrate the statistically significant effect of the listed variables on the RTOIT and RTOIL FYA efficiency attributes rel</w:t>
      </w:r>
      <w:r w:rsidR="001C3F42">
        <w:rPr>
          <w:rFonts w:ascii="Times New Roman" w:hAnsi="Times New Roman" w:cs="Times New Roman"/>
          <w:color w:val="000000"/>
          <w:sz w:val="24"/>
          <w:szCs w:val="24"/>
          <w:shd w:val="clear" w:color="auto" w:fill="FFFFFF"/>
        </w:rPr>
        <w:t>ative to the base category (NE)</w:t>
      </w:r>
      <w:r w:rsidRPr="002A427A">
        <w:rPr>
          <w:rFonts w:ascii="Times New Roman" w:hAnsi="Times New Roman" w:cs="Times New Roman"/>
          <w:color w:val="000000"/>
          <w:sz w:val="24"/>
          <w:szCs w:val="24"/>
          <w:shd w:val="clear" w:color="auto" w:fill="FFFFFF"/>
        </w:rPr>
        <w:t xml:space="preserve">. </w:t>
      </w:r>
    </w:p>
    <w:p w14:paraId="5D0BADED" w14:textId="1A218B74" w:rsidR="00C77823" w:rsidRDefault="001A2F52" w:rsidP="001C3F42">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 should be </w:t>
      </w:r>
      <w:r w:rsidR="005747E0" w:rsidRPr="005747E0">
        <w:rPr>
          <w:rFonts w:ascii="Times New Roman" w:hAnsi="Times New Roman" w:cs="Times New Roman"/>
          <w:color w:val="000000"/>
          <w:sz w:val="24"/>
          <w:szCs w:val="24"/>
          <w:shd w:val="clear" w:color="auto" w:fill="FFFFFF"/>
        </w:rPr>
        <w:t>note</w:t>
      </w:r>
      <w:r>
        <w:rPr>
          <w:rFonts w:ascii="Times New Roman" w:hAnsi="Times New Roman" w:cs="Times New Roman"/>
          <w:color w:val="000000"/>
          <w:sz w:val="24"/>
          <w:szCs w:val="24"/>
          <w:shd w:val="clear" w:color="auto" w:fill="FFFFFF"/>
        </w:rPr>
        <w:t>d</w:t>
      </w:r>
      <w:r w:rsidR="005747E0" w:rsidRPr="005747E0">
        <w:rPr>
          <w:rFonts w:ascii="Times New Roman" w:hAnsi="Times New Roman" w:cs="Times New Roman"/>
          <w:color w:val="000000"/>
          <w:sz w:val="24"/>
          <w:szCs w:val="24"/>
          <w:shd w:val="clear" w:color="auto" w:fill="FFFFFF"/>
        </w:rPr>
        <w:t xml:space="preserve"> that </w:t>
      </w:r>
      <w:r w:rsidR="00BD3064">
        <w:rPr>
          <w:rFonts w:ascii="Times New Roman" w:hAnsi="Times New Roman" w:cs="Times New Roman"/>
          <w:color w:val="000000"/>
          <w:sz w:val="24"/>
          <w:szCs w:val="24"/>
          <w:shd w:val="clear" w:color="auto" w:fill="FFFFFF"/>
        </w:rPr>
        <w:t>a</w:t>
      </w:r>
      <w:r w:rsidR="005747E0" w:rsidRPr="005747E0">
        <w:rPr>
          <w:rFonts w:ascii="Times New Roman" w:hAnsi="Times New Roman" w:cs="Times New Roman"/>
          <w:color w:val="000000"/>
          <w:sz w:val="24"/>
          <w:szCs w:val="24"/>
          <w:shd w:val="clear" w:color="auto" w:fill="FFFFFF"/>
        </w:rPr>
        <w:t xml:space="preserve"> pooled system </w:t>
      </w:r>
      <w:r w:rsidR="00BD3064">
        <w:rPr>
          <w:rFonts w:ascii="Times New Roman" w:hAnsi="Times New Roman" w:cs="Times New Roman"/>
          <w:color w:val="000000"/>
          <w:sz w:val="24"/>
          <w:szCs w:val="24"/>
          <w:shd w:val="clear" w:color="auto" w:fill="FFFFFF"/>
        </w:rPr>
        <w:t xml:space="preserve">was developed </w:t>
      </w:r>
      <w:r w:rsidR="005747E0" w:rsidRPr="005747E0">
        <w:rPr>
          <w:rFonts w:ascii="Times New Roman" w:hAnsi="Times New Roman" w:cs="Times New Roman"/>
          <w:color w:val="000000"/>
          <w:sz w:val="24"/>
          <w:szCs w:val="24"/>
          <w:shd w:val="clear" w:color="auto" w:fill="FFFFFF"/>
        </w:rPr>
        <w:t xml:space="preserve">using datasets from both phases (RTOIT and RTOIL) together to improve the estimation efficiency. To elaborate, a base effect </w:t>
      </w:r>
      <w:r w:rsidR="0094762C">
        <w:rPr>
          <w:rFonts w:ascii="Times New Roman" w:hAnsi="Times New Roman" w:cs="Times New Roman"/>
          <w:color w:val="000000"/>
          <w:sz w:val="24"/>
          <w:szCs w:val="24"/>
          <w:shd w:val="clear" w:color="auto" w:fill="FFFFFF"/>
        </w:rPr>
        <w:t xml:space="preserve">was estimated </w:t>
      </w:r>
      <w:r w:rsidR="005747E0" w:rsidRPr="005747E0">
        <w:rPr>
          <w:rFonts w:ascii="Times New Roman" w:hAnsi="Times New Roman" w:cs="Times New Roman"/>
          <w:color w:val="000000"/>
          <w:sz w:val="24"/>
          <w:szCs w:val="24"/>
          <w:shd w:val="clear" w:color="auto" w:fill="FFFFFF"/>
        </w:rPr>
        <w:t>for each exogeneous variable that is common across the two datasets and then estimate deviations for different FYA phases (Bhowmik et al., 2019</w:t>
      </w:r>
      <w:r w:rsidR="00476903">
        <w:rPr>
          <w:rFonts w:ascii="Times New Roman" w:hAnsi="Times New Roman" w:cs="Times New Roman"/>
          <w:color w:val="000000"/>
          <w:sz w:val="24"/>
          <w:szCs w:val="24"/>
          <w:shd w:val="clear" w:color="auto" w:fill="FFFFFF"/>
        </w:rPr>
        <w:t>)</w:t>
      </w:r>
      <w:r w:rsidR="005747E0" w:rsidRPr="005747E0">
        <w:rPr>
          <w:rFonts w:ascii="Times New Roman" w:hAnsi="Times New Roman" w:cs="Times New Roman"/>
          <w:color w:val="000000"/>
          <w:sz w:val="24"/>
          <w:szCs w:val="24"/>
          <w:shd w:val="clear" w:color="auto" w:fill="FFFFFF"/>
        </w:rPr>
        <w:t xml:space="preserve">. As we have two FYA phases to model, we can typically estimate one base effect and one deviation term within each alternative (2 in this case). The t-statistics of the deviation variable will offer insights on the significance of the deviation term from the base effect. If the deviation term is insignificant for one variable, it concludes that </w:t>
      </w:r>
      <w:proofErr w:type="gramStart"/>
      <w:r w:rsidR="005747E0" w:rsidRPr="005747E0">
        <w:rPr>
          <w:rFonts w:ascii="Times New Roman" w:hAnsi="Times New Roman" w:cs="Times New Roman"/>
          <w:color w:val="000000"/>
          <w:sz w:val="24"/>
          <w:szCs w:val="24"/>
          <w:shd w:val="clear" w:color="auto" w:fill="FFFFFF"/>
        </w:rPr>
        <w:t>particular variable</w:t>
      </w:r>
      <w:proofErr w:type="gramEnd"/>
      <w:r w:rsidR="005747E0" w:rsidRPr="005747E0">
        <w:rPr>
          <w:rFonts w:ascii="Times New Roman" w:hAnsi="Times New Roman" w:cs="Times New Roman"/>
          <w:color w:val="000000"/>
          <w:sz w:val="24"/>
          <w:szCs w:val="24"/>
          <w:shd w:val="clear" w:color="auto" w:fill="FFFFFF"/>
        </w:rPr>
        <w:t xml:space="preserve"> does not offer different impacts across the two FYA phases. For example, in the current analysis, we tried one base effect (common across the datasets) of impeding green interval (IGI) and one deviation term with the RTOIT phase only within each alternative (LE and E). However, we did not find the deviation term to be significant which highlights that this variable does not have differential sensitivity across RTOIT and RTOIL phases. Therefore, the coefficient of IGI will be same (in magnitude) in both efficiency models. Similarly, we did not find any significant differential effect of the constant and IFTCR term across the two models as indicated by the same magnitude of these variables in Table 5 and 6.</w:t>
      </w:r>
    </w:p>
    <w:p w14:paraId="4A067D3A" w14:textId="1474B9E1" w:rsidR="00AF4B52" w:rsidRPr="001C3F42" w:rsidRDefault="00E850CB" w:rsidP="001C3F42">
      <w:pPr>
        <w:spacing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In terms of the goodness of fit measure for the model, we computed </w:t>
      </w:r>
      <m:oMath>
        <m:sSubSup>
          <m:sSubSupPr>
            <m:ctrlPr>
              <w:rPr>
                <w:rFonts w:ascii="Cambria Math" w:hAnsi="Cambria Math" w:cs="Times New Roman"/>
                <w:i/>
                <w:color w:val="000000"/>
                <w:sz w:val="24"/>
                <w:szCs w:val="24"/>
                <w:shd w:val="clear" w:color="auto" w:fill="FFFFFF"/>
              </w:rPr>
            </m:ctrlPr>
          </m:sSubSupPr>
          <m:e>
            <m:r>
              <w:rPr>
                <w:rFonts w:ascii="Cambria Math" w:hAnsi="Cambria Math" w:cs="Times New Roman"/>
                <w:color w:val="000000"/>
                <w:sz w:val="24"/>
                <w:szCs w:val="24"/>
                <w:shd w:val="clear" w:color="auto" w:fill="FFFFFF"/>
              </w:rPr>
              <m:t>ρ</m:t>
            </m:r>
          </m:e>
          <m:sub>
            <m:r>
              <w:rPr>
                <w:rFonts w:ascii="Cambria Math" w:hAnsi="Cambria Math" w:cs="Times New Roman"/>
                <w:color w:val="000000"/>
                <w:sz w:val="24"/>
                <w:szCs w:val="24"/>
                <w:shd w:val="clear" w:color="auto" w:fill="FFFFFF"/>
              </w:rPr>
              <m:t>c</m:t>
            </m:r>
          </m:sub>
          <m:sup>
            <m:r>
              <w:rPr>
                <w:rFonts w:ascii="Cambria Math" w:hAnsi="Cambria Math" w:cs="Times New Roman"/>
                <w:color w:val="000000"/>
                <w:sz w:val="24"/>
                <w:szCs w:val="24"/>
                <w:shd w:val="clear" w:color="auto" w:fill="FFFFFF"/>
              </w:rPr>
              <m:t>2</m:t>
            </m:r>
          </m:sup>
        </m:sSubSup>
        <m:r>
          <w:rPr>
            <w:rStyle w:val="FootnoteReference"/>
            <w:rFonts w:ascii="Cambria Math" w:hAnsi="Cambria Math" w:cs="Times New Roman"/>
            <w:i/>
            <w:color w:val="000000"/>
            <w:sz w:val="24"/>
            <w:szCs w:val="24"/>
            <w:shd w:val="clear" w:color="auto" w:fill="FFFFFF"/>
          </w:rPr>
          <w:footnoteReference w:id="1"/>
        </m:r>
      </m:oMath>
      <w:r>
        <w:rPr>
          <w:rFonts w:ascii="Times New Roman" w:eastAsiaTheme="minorEastAsia" w:hAnsi="Times New Roman" w:cs="Times New Roman"/>
          <w:color w:val="000000"/>
          <w:sz w:val="24"/>
          <w:szCs w:val="24"/>
          <w:shd w:val="clear" w:color="auto" w:fill="FFFFFF"/>
        </w:rPr>
        <w:t xml:space="preserve"> which represents the improvement</w:t>
      </w:r>
      <w:r w:rsidR="00B941D2">
        <w:rPr>
          <w:rFonts w:ascii="Times New Roman" w:eastAsiaTheme="minorEastAsia" w:hAnsi="Times New Roman" w:cs="Times New Roman"/>
          <w:color w:val="000000"/>
          <w:sz w:val="24"/>
          <w:szCs w:val="24"/>
          <w:shd w:val="clear" w:color="auto" w:fill="FFFFFF"/>
        </w:rPr>
        <w:t xml:space="preserve"> (</w:t>
      </w:r>
      <w:r w:rsidR="00710B33">
        <w:rPr>
          <w:rFonts w:ascii="Times New Roman" w:eastAsiaTheme="minorEastAsia" w:hAnsi="Times New Roman" w:cs="Times New Roman"/>
          <w:color w:val="000000"/>
          <w:sz w:val="24"/>
          <w:szCs w:val="24"/>
          <w:shd w:val="clear" w:color="auto" w:fill="FFFFFF"/>
        </w:rPr>
        <w:t xml:space="preserve">value </w:t>
      </w:r>
      <w:r w:rsidR="00B941D2">
        <w:rPr>
          <w:rFonts w:ascii="Times New Roman" w:eastAsiaTheme="minorEastAsia" w:hAnsi="Times New Roman" w:cs="Times New Roman"/>
          <w:color w:val="000000"/>
          <w:sz w:val="24"/>
          <w:szCs w:val="24"/>
          <w:shd w:val="clear" w:color="auto" w:fill="FFFFFF"/>
        </w:rPr>
        <w:t xml:space="preserve">0 means no improvement and 1 means perfect) </w:t>
      </w:r>
      <w:r>
        <w:rPr>
          <w:rFonts w:ascii="Times New Roman" w:eastAsiaTheme="minorEastAsia" w:hAnsi="Times New Roman" w:cs="Times New Roman"/>
          <w:color w:val="000000"/>
          <w:sz w:val="24"/>
          <w:szCs w:val="24"/>
          <w:shd w:val="clear" w:color="auto" w:fill="FFFFFF"/>
        </w:rPr>
        <w:t xml:space="preserve">from the constant only model. In our analysis, we find the value of </w:t>
      </w:r>
      <m:oMath>
        <m:sSubSup>
          <m:sSubSupPr>
            <m:ctrlPr>
              <w:rPr>
                <w:rFonts w:ascii="Cambria Math" w:hAnsi="Cambria Math" w:cs="Times New Roman"/>
                <w:i/>
                <w:color w:val="000000"/>
                <w:sz w:val="24"/>
                <w:szCs w:val="24"/>
                <w:shd w:val="clear" w:color="auto" w:fill="FFFFFF"/>
              </w:rPr>
            </m:ctrlPr>
          </m:sSubSupPr>
          <m:e>
            <m:r>
              <w:rPr>
                <w:rFonts w:ascii="Cambria Math" w:hAnsi="Cambria Math" w:cs="Times New Roman"/>
                <w:color w:val="000000"/>
                <w:sz w:val="24"/>
                <w:szCs w:val="24"/>
                <w:shd w:val="clear" w:color="auto" w:fill="FFFFFF"/>
              </w:rPr>
              <m:t>ρ</m:t>
            </m:r>
          </m:e>
          <m:sub>
            <m:r>
              <w:rPr>
                <w:rFonts w:ascii="Cambria Math" w:hAnsi="Cambria Math" w:cs="Times New Roman"/>
                <w:color w:val="000000"/>
                <w:sz w:val="24"/>
                <w:szCs w:val="24"/>
                <w:shd w:val="clear" w:color="auto" w:fill="FFFFFF"/>
              </w:rPr>
              <m:t>c</m:t>
            </m:r>
          </m:sub>
          <m:sup>
            <m:r>
              <w:rPr>
                <w:rFonts w:ascii="Cambria Math" w:hAnsi="Cambria Math" w:cs="Times New Roman"/>
                <w:color w:val="000000"/>
                <w:sz w:val="24"/>
                <w:szCs w:val="24"/>
                <w:shd w:val="clear" w:color="auto" w:fill="FFFFFF"/>
              </w:rPr>
              <m:t>2</m:t>
            </m:r>
          </m:sup>
        </m:sSubSup>
      </m:oMath>
      <w:r>
        <w:rPr>
          <w:rFonts w:ascii="Times New Roman" w:eastAsiaTheme="minorEastAsia" w:hAnsi="Times New Roman" w:cs="Times New Roman"/>
          <w:color w:val="000000"/>
          <w:sz w:val="24"/>
          <w:szCs w:val="24"/>
          <w:shd w:val="clear" w:color="auto" w:fill="FFFFFF"/>
        </w:rPr>
        <w:t xml:space="preserve"> to be 0.75.</w:t>
      </w:r>
      <w:r w:rsidR="00187072">
        <w:rPr>
          <w:rFonts w:ascii="Times New Roman" w:eastAsiaTheme="minorEastAsia" w:hAnsi="Times New Roman" w:cs="Times New Roman"/>
          <w:color w:val="000000"/>
          <w:sz w:val="24"/>
          <w:szCs w:val="24"/>
          <w:shd w:val="clear" w:color="auto" w:fill="FFFFFF"/>
        </w:rPr>
        <w:t xml:space="preserve"> </w:t>
      </w:r>
      <w:r w:rsidR="00AF4B52" w:rsidRPr="002A427A">
        <w:rPr>
          <w:rFonts w:ascii="Times New Roman" w:hAnsi="Times New Roman" w:cs="Times New Roman"/>
          <w:color w:val="000000"/>
          <w:sz w:val="24"/>
          <w:szCs w:val="24"/>
          <w:shd w:val="clear" w:color="auto" w:fill="FFFFFF"/>
        </w:rPr>
        <w:t xml:space="preserve">The </w:t>
      </w:r>
      <w:r w:rsidR="00432F05">
        <w:rPr>
          <w:rFonts w:ascii="Times New Roman" w:hAnsi="Times New Roman" w:cs="Times New Roman"/>
          <w:color w:val="000000"/>
          <w:sz w:val="24"/>
          <w:szCs w:val="24"/>
          <w:shd w:val="clear" w:color="auto" w:fill="FFFFFF"/>
        </w:rPr>
        <w:t xml:space="preserve">parameters’ results and estimates </w:t>
      </w:r>
      <w:r w:rsidR="00AF4B52" w:rsidRPr="002A427A">
        <w:rPr>
          <w:rFonts w:ascii="Times New Roman" w:hAnsi="Times New Roman" w:cs="Times New Roman"/>
          <w:color w:val="000000"/>
          <w:sz w:val="24"/>
          <w:szCs w:val="24"/>
          <w:shd w:val="clear" w:color="auto" w:fill="FFFFFF"/>
        </w:rPr>
        <w:t>are discussed in the following section</w:t>
      </w:r>
      <w:r w:rsidR="00432F05">
        <w:rPr>
          <w:rFonts w:ascii="Times New Roman" w:hAnsi="Times New Roman" w:cs="Times New Roman"/>
          <w:color w:val="000000"/>
          <w:sz w:val="24"/>
          <w:szCs w:val="24"/>
          <w:shd w:val="clear" w:color="auto" w:fill="FFFFFF"/>
        </w:rPr>
        <w:t>:</w:t>
      </w:r>
    </w:p>
    <w:p w14:paraId="75FEE4D9" w14:textId="356E8838" w:rsidR="00AF4B52" w:rsidRPr="002A427A" w:rsidRDefault="00AF4B52" w:rsidP="00AF4B52">
      <w:pPr>
        <w:spacing w:line="240" w:lineRule="auto"/>
        <w:jc w:val="both"/>
        <w:rPr>
          <w:rFonts w:ascii="Times New Roman" w:hAnsi="Times New Roman" w:cs="Times New Roman"/>
          <w:color w:val="000000"/>
          <w:sz w:val="24"/>
          <w:szCs w:val="24"/>
          <w:shd w:val="clear" w:color="auto" w:fill="FFFFFF"/>
        </w:rPr>
      </w:pPr>
      <w:r w:rsidRPr="00AF4B52">
        <w:rPr>
          <w:rFonts w:ascii="Times New Roman" w:hAnsi="Times New Roman" w:cs="Times New Roman"/>
          <w:b/>
          <w:color w:val="000000"/>
          <w:sz w:val="24"/>
          <w:szCs w:val="24"/>
          <w:shd w:val="clear" w:color="auto" w:fill="FFFFFF"/>
        </w:rPr>
        <w:t xml:space="preserve">Impeding green interval (IGI). </w:t>
      </w:r>
      <w:r w:rsidRPr="002A427A">
        <w:rPr>
          <w:rFonts w:ascii="Times New Roman" w:hAnsi="Times New Roman" w:cs="Times New Roman"/>
          <w:color w:val="000000"/>
          <w:sz w:val="24"/>
          <w:szCs w:val="24"/>
          <w:shd w:val="clear" w:color="auto" w:fill="FFFFFF"/>
        </w:rPr>
        <w:t xml:space="preserve">The impact of impeding green on the RTOIT and RTOIL FYA phases indicates that longer impeding green intervals improve the likelihood of </w:t>
      </w:r>
      <w:r w:rsidR="004B7BAF">
        <w:rPr>
          <w:rFonts w:ascii="Times New Roman" w:hAnsi="Times New Roman" w:cs="Times New Roman"/>
          <w:color w:val="000000"/>
          <w:sz w:val="24"/>
          <w:szCs w:val="24"/>
          <w:shd w:val="clear" w:color="auto" w:fill="FFFFFF"/>
        </w:rPr>
        <w:t>achieving</w:t>
      </w:r>
      <w:r w:rsidRPr="002A427A">
        <w:rPr>
          <w:rFonts w:ascii="Times New Roman" w:hAnsi="Times New Roman" w:cs="Times New Roman"/>
          <w:color w:val="000000"/>
          <w:sz w:val="24"/>
          <w:szCs w:val="24"/>
          <w:shd w:val="clear" w:color="auto" w:fill="FFFFFF"/>
        </w:rPr>
        <w:t xml:space="preserve"> an efficient FYA during the RTOIT and RTOIL phases. The impeding green intervals were statistically significant </w:t>
      </w:r>
      <w:r w:rsidR="00447756">
        <w:rPr>
          <w:rFonts w:ascii="Times New Roman" w:hAnsi="Times New Roman" w:cs="Times New Roman"/>
          <w:color w:val="000000"/>
          <w:sz w:val="24"/>
          <w:szCs w:val="24"/>
          <w:shd w:val="clear" w:color="auto" w:fill="FFFFFF"/>
        </w:rPr>
        <w:t>when predicting</w:t>
      </w:r>
      <w:r w:rsidRPr="002A427A">
        <w:rPr>
          <w:rFonts w:ascii="Times New Roman" w:hAnsi="Times New Roman" w:cs="Times New Roman"/>
          <w:color w:val="000000"/>
          <w:sz w:val="24"/>
          <w:szCs w:val="24"/>
          <w:shd w:val="clear" w:color="auto" w:fill="FFFFFF"/>
        </w:rPr>
        <w:t xml:space="preserve"> the maximum right turn throughput on red phases</w:t>
      </w:r>
      <w:r w:rsidR="00D95A77">
        <w:rPr>
          <w:rFonts w:ascii="Times New Roman" w:hAnsi="Times New Roman" w:cs="Times New Roman"/>
          <w:color w:val="000000"/>
          <w:sz w:val="24"/>
          <w:szCs w:val="24"/>
          <w:shd w:val="clear" w:color="auto" w:fill="FFFFFF"/>
        </w:rPr>
        <w:t>.</w:t>
      </w:r>
      <w:r w:rsidRPr="002A427A">
        <w:rPr>
          <w:rFonts w:ascii="Times New Roman" w:hAnsi="Times New Roman" w:cs="Times New Roman"/>
          <w:color w:val="000000"/>
          <w:sz w:val="24"/>
          <w:szCs w:val="24"/>
          <w:shd w:val="clear" w:color="auto" w:fill="FFFFFF"/>
        </w:rPr>
        <w:t xml:space="preserve"> The positive sign for the impeding green interval </w:t>
      </w:r>
      <w:r w:rsidR="00E813F2" w:rsidRPr="002A427A">
        <w:rPr>
          <w:rFonts w:ascii="Times New Roman" w:hAnsi="Times New Roman" w:cs="Times New Roman"/>
          <w:color w:val="000000"/>
          <w:sz w:val="24"/>
          <w:szCs w:val="24"/>
          <w:shd w:val="clear" w:color="auto" w:fill="FFFFFF"/>
        </w:rPr>
        <w:t xml:space="preserve">parameter </w:t>
      </w:r>
      <w:r w:rsidRPr="002A427A">
        <w:rPr>
          <w:rFonts w:ascii="Times New Roman" w:hAnsi="Times New Roman" w:cs="Times New Roman"/>
          <w:color w:val="000000"/>
          <w:sz w:val="24"/>
          <w:szCs w:val="24"/>
          <w:shd w:val="clear" w:color="auto" w:fill="FFFFFF"/>
        </w:rPr>
        <w:t xml:space="preserve">increases the likelihood of </w:t>
      </w:r>
      <w:r w:rsidR="00355469">
        <w:rPr>
          <w:rFonts w:ascii="Times New Roman" w:hAnsi="Times New Roman" w:cs="Times New Roman"/>
          <w:color w:val="000000"/>
          <w:sz w:val="24"/>
          <w:szCs w:val="24"/>
          <w:shd w:val="clear" w:color="auto" w:fill="FFFFFF"/>
        </w:rPr>
        <w:t xml:space="preserve">reaching </w:t>
      </w:r>
      <w:r w:rsidR="00E813F2">
        <w:rPr>
          <w:rFonts w:ascii="Times New Roman" w:hAnsi="Times New Roman" w:cs="Times New Roman"/>
          <w:color w:val="000000"/>
          <w:sz w:val="24"/>
          <w:szCs w:val="24"/>
          <w:shd w:val="clear" w:color="auto" w:fill="FFFFFF"/>
        </w:rPr>
        <w:t xml:space="preserve">an </w:t>
      </w:r>
      <w:r w:rsidR="005A7C0E" w:rsidRPr="002A427A">
        <w:rPr>
          <w:rFonts w:ascii="Times New Roman" w:hAnsi="Times New Roman" w:cs="Times New Roman"/>
          <w:color w:val="000000"/>
          <w:sz w:val="24"/>
          <w:szCs w:val="24"/>
          <w:shd w:val="clear" w:color="auto" w:fill="FFFFFF"/>
        </w:rPr>
        <w:t>efficient or low efficient FYA phase</w:t>
      </w:r>
      <w:r w:rsidR="000B3BD6">
        <w:rPr>
          <w:rFonts w:ascii="Times New Roman" w:hAnsi="Times New Roman" w:cs="Times New Roman"/>
          <w:color w:val="000000"/>
          <w:sz w:val="24"/>
          <w:szCs w:val="24"/>
          <w:shd w:val="clear" w:color="auto" w:fill="FFFFFF"/>
        </w:rPr>
        <w:t>.</w:t>
      </w:r>
    </w:p>
    <w:p w14:paraId="4E9E3D4F" w14:textId="5A216F10" w:rsidR="00AF4B52" w:rsidRPr="002A427A" w:rsidRDefault="00AF4B52" w:rsidP="00AF4B52">
      <w:pPr>
        <w:spacing w:line="240" w:lineRule="auto"/>
        <w:jc w:val="both"/>
        <w:rPr>
          <w:rFonts w:ascii="Times New Roman" w:hAnsi="Times New Roman" w:cs="Times New Roman"/>
          <w:color w:val="000000"/>
          <w:sz w:val="24"/>
          <w:szCs w:val="24"/>
          <w:shd w:val="clear" w:color="auto" w:fill="FFFFFF"/>
        </w:rPr>
      </w:pPr>
      <w:r w:rsidRPr="00AF4B52">
        <w:rPr>
          <w:rFonts w:ascii="Times New Roman" w:hAnsi="Times New Roman" w:cs="Times New Roman"/>
          <w:b/>
          <w:color w:val="000000"/>
          <w:sz w:val="24"/>
          <w:szCs w:val="24"/>
          <w:shd w:val="clear" w:color="auto" w:fill="FFFFFF"/>
        </w:rPr>
        <w:t xml:space="preserve">Impeding flow-to-capacity ratio (IFTCR). </w:t>
      </w:r>
      <w:r w:rsidRPr="002A427A">
        <w:rPr>
          <w:rFonts w:ascii="Times New Roman" w:hAnsi="Times New Roman" w:cs="Times New Roman"/>
          <w:color w:val="000000"/>
          <w:sz w:val="24"/>
          <w:szCs w:val="24"/>
          <w:shd w:val="clear" w:color="auto" w:fill="FFFFFF"/>
        </w:rPr>
        <w:t xml:space="preserve">The effect of the impeding saturation </w:t>
      </w:r>
      <w:r w:rsidR="00FC3810">
        <w:rPr>
          <w:rFonts w:ascii="Times New Roman" w:hAnsi="Times New Roman" w:cs="Times New Roman"/>
          <w:color w:val="000000"/>
          <w:sz w:val="24"/>
          <w:szCs w:val="24"/>
          <w:shd w:val="clear" w:color="auto" w:fill="FFFFFF"/>
        </w:rPr>
        <w:t xml:space="preserve">flow </w:t>
      </w:r>
      <w:r w:rsidRPr="002A427A">
        <w:rPr>
          <w:rFonts w:ascii="Times New Roman" w:hAnsi="Times New Roman" w:cs="Times New Roman"/>
          <w:color w:val="000000"/>
          <w:sz w:val="24"/>
          <w:szCs w:val="24"/>
          <w:shd w:val="clear" w:color="auto" w:fill="FFFFFF"/>
        </w:rPr>
        <w:t xml:space="preserve">ratio demonstrates that the RTOIT and RTOIL FYA phases are less likely to be efficient during a saturated impeding flow movement. Moreover, the model </w:t>
      </w:r>
      <w:r w:rsidR="00564355">
        <w:rPr>
          <w:rFonts w:ascii="Times New Roman" w:hAnsi="Times New Roman" w:cs="Times New Roman"/>
          <w:color w:val="000000"/>
          <w:sz w:val="24"/>
          <w:szCs w:val="24"/>
          <w:shd w:val="clear" w:color="auto" w:fill="FFFFFF"/>
        </w:rPr>
        <w:t xml:space="preserve">results </w:t>
      </w:r>
      <w:r w:rsidRPr="002A427A">
        <w:rPr>
          <w:rFonts w:ascii="Times New Roman" w:hAnsi="Times New Roman" w:cs="Times New Roman"/>
          <w:color w:val="000000"/>
          <w:sz w:val="24"/>
          <w:szCs w:val="24"/>
          <w:shd w:val="clear" w:color="auto" w:fill="FFFFFF"/>
        </w:rPr>
        <w:t xml:space="preserve">indicate that the negative sign of the IFTCR parameter contributes to </w:t>
      </w:r>
      <w:r w:rsidR="00005F62">
        <w:rPr>
          <w:rFonts w:ascii="Times New Roman" w:hAnsi="Times New Roman" w:cs="Times New Roman"/>
          <w:color w:val="000000"/>
          <w:sz w:val="24"/>
          <w:szCs w:val="24"/>
          <w:shd w:val="clear" w:color="auto" w:fill="FFFFFF"/>
        </w:rPr>
        <w:t>reduc</w:t>
      </w:r>
      <w:r w:rsidR="00DC3EFA">
        <w:rPr>
          <w:rFonts w:ascii="Times New Roman" w:hAnsi="Times New Roman" w:cs="Times New Roman"/>
          <w:color w:val="000000"/>
          <w:sz w:val="24"/>
          <w:szCs w:val="24"/>
          <w:shd w:val="clear" w:color="auto" w:fill="FFFFFF"/>
        </w:rPr>
        <w:t>ing</w:t>
      </w:r>
      <w:r w:rsidR="00005F62" w:rsidRPr="002A427A">
        <w:rPr>
          <w:rFonts w:ascii="Times New Roman" w:hAnsi="Times New Roman" w:cs="Times New Roman"/>
          <w:color w:val="000000"/>
          <w:sz w:val="24"/>
          <w:szCs w:val="24"/>
          <w:shd w:val="clear" w:color="auto" w:fill="FFFFFF"/>
        </w:rPr>
        <w:t xml:space="preserve"> </w:t>
      </w:r>
      <w:r w:rsidRPr="002A427A">
        <w:rPr>
          <w:rFonts w:ascii="Times New Roman" w:hAnsi="Times New Roman" w:cs="Times New Roman"/>
          <w:color w:val="000000"/>
          <w:sz w:val="24"/>
          <w:szCs w:val="24"/>
          <w:shd w:val="clear" w:color="auto" w:fill="FFFFFF"/>
        </w:rPr>
        <w:t xml:space="preserve">the likelihood of </w:t>
      </w:r>
      <w:r w:rsidR="002D09C4">
        <w:rPr>
          <w:rFonts w:ascii="Times New Roman" w:hAnsi="Times New Roman" w:cs="Times New Roman"/>
          <w:color w:val="000000"/>
          <w:sz w:val="24"/>
          <w:szCs w:val="24"/>
          <w:shd w:val="clear" w:color="auto" w:fill="FFFFFF"/>
        </w:rPr>
        <w:t xml:space="preserve">achieving an </w:t>
      </w:r>
      <w:r w:rsidRPr="002A427A">
        <w:rPr>
          <w:rFonts w:ascii="Times New Roman" w:hAnsi="Times New Roman" w:cs="Times New Roman"/>
          <w:color w:val="000000"/>
          <w:sz w:val="24"/>
          <w:szCs w:val="24"/>
          <w:shd w:val="clear" w:color="auto" w:fill="FFFFFF"/>
        </w:rPr>
        <w:t>efficient or low efficient RTOIT or RTOIL FYA signal phases as the IFTCR increases.</w:t>
      </w:r>
    </w:p>
    <w:p w14:paraId="27A2EFDE" w14:textId="704E8D22" w:rsidR="00AF4B52" w:rsidRPr="002A427A" w:rsidRDefault="00AF4B52" w:rsidP="00AF4B52">
      <w:pPr>
        <w:spacing w:line="240" w:lineRule="auto"/>
        <w:jc w:val="both"/>
        <w:rPr>
          <w:rFonts w:ascii="Times New Roman" w:hAnsi="Times New Roman" w:cs="Times New Roman"/>
          <w:color w:val="000000"/>
          <w:sz w:val="24"/>
          <w:szCs w:val="24"/>
          <w:shd w:val="clear" w:color="auto" w:fill="FFFFFF"/>
        </w:rPr>
      </w:pPr>
      <w:r w:rsidRPr="00AF4B52">
        <w:rPr>
          <w:rFonts w:ascii="Times New Roman" w:hAnsi="Times New Roman" w:cs="Times New Roman"/>
          <w:b/>
          <w:color w:val="000000"/>
          <w:sz w:val="24"/>
          <w:szCs w:val="24"/>
          <w:shd w:val="clear" w:color="auto" w:fill="FFFFFF"/>
        </w:rPr>
        <w:t xml:space="preserve">Impeding pedestrian volume per cycle. </w:t>
      </w:r>
      <w:r w:rsidRPr="002A427A">
        <w:rPr>
          <w:rFonts w:ascii="Times New Roman" w:hAnsi="Times New Roman" w:cs="Times New Roman"/>
          <w:color w:val="000000"/>
          <w:sz w:val="24"/>
          <w:szCs w:val="24"/>
          <w:shd w:val="clear" w:color="auto" w:fill="FFFFFF"/>
        </w:rPr>
        <w:t xml:space="preserve">The impact of the impeding pedestrian volume per cycle indicates that the probability of efficient or low-efficient RTOIT FYA signal phases </w:t>
      </w:r>
      <w:r w:rsidR="00005F62">
        <w:rPr>
          <w:rFonts w:ascii="Times New Roman" w:hAnsi="Times New Roman" w:cs="Times New Roman"/>
          <w:color w:val="000000"/>
          <w:sz w:val="24"/>
          <w:szCs w:val="24"/>
          <w:shd w:val="clear" w:color="auto" w:fill="FFFFFF"/>
        </w:rPr>
        <w:t>reduces with increased pedestrian volume per cycle</w:t>
      </w:r>
      <w:r w:rsidRPr="002A427A">
        <w:rPr>
          <w:rFonts w:ascii="Times New Roman" w:hAnsi="Times New Roman" w:cs="Times New Roman"/>
          <w:color w:val="000000"/>
          <w:sz w:val="24"/>
          <w:szCs w:val="24"/>
          <w:shd w:val="clear" w:color="auto" w:fill="FFFFFF"/>
        </w:rPr>
        <w:t>, especially at short impeding green intervals</w:t>
      </w:r>
      <w:r w:rsidR="00272EB2">
        <w:rPr>
          <w:rFonts w:ascii="Times New Roman" w:hAnsi="Times New Roman" w:cs="Times New Roman"/>
          <w:color w:val="000000"/>
          <w:sz w:val="24"/>
          <w:szCs w:val="24"/>
          <w:shd w:val="clear" w:color="auto" w:fill="FFFFFF"/>
        </w:rPr>
        <w:t xml:space="preserve"> which was reflected in the negative sign parameter</w:t>
      </w:r>
      <w:r w:rsidRPr="002A427A">
        <w:rPr>
          <w:rFonts w:ascii="Times New Roman" w:hAnsi="Times New Roman" w:cs="Times New Roman"/>
          <w:color w:val="000000"/>
          <w:sz w:val="24"/>
          <w:szCs w:val="24"/>
          <w:shd w:val="clear" w:color="auto" w:fill="FFFFFF"/>
        </w:rPr>
        <w:t xml:space="preserve">. </w:t>
      </w:r>
      <w:r w:rsidR="00C97073">
        <w:rPr>
          <w:rFonts w:ascii="Times New Roman" w:hAnsi="Times New Roman" w:cs="Times New Roman"/>
          <w:color w:val="000000"/>
          <w:sz w:val="24"/>
          <w:szCs w:val="24"/>
          <w:shd w:val="clear" w:color="auto" w:fill="FFFFFF"/>
        </w:rPr>
        <w:t>It was also found that pedestrian</w:t>
      </w:r>
      <w:r w:rsidRPr="002A427A">
        <w:rPr>
          <w:rFonts w:ascii="Times New Roman" w:hAnsi="Times New Roman" w:cs="Times New Roman"/>
          <w:color w:val="000000"/>
          <w:sz w:val="24"/>
          <w:szCs w:val="24"/>
          <w:shd w:val="clear" w:color="auto" w:fill="FFFFFF"/>
        </w:rPr>
        <w:t xml:space="preserve"> activity </w:t>
      </w:r>
      <w:r w:rsidR="00C97073">
        <w:rPr>
          <w:rFonts w:ascii="Times New Roman" w:hAnsi="Times New Roman" w:cs="Times New Roman"/>
          <w:color w:val="000000"/>
          <w:sz w:val="24"/>
          <w:szCs w:val="24"/>
          <w:shd w:val="clear" w:color="auto" w:fill="FFFFFF"/>
        </w:rPr>
        <w:t>impeded</w:t>
      </w:r>
      <w:r w:rsidRPr="002A427A">
        <w:rPr>
          <w:rFonts w:ascii="Times New Roman" w:hAnsi="Times New Roman" w:cs="Times New Roman"/>
          <w:color w:val="000000"/>
          <w:sz w:val="24"/>
          <w:szCs w:val="24"/>
          <w:shd w:val="clear" w:color="auto" w:fill="FFFFFF"/>
        </w:rPr>
        <w:t xml:space="preserve"> the right-turn movement and increase</w:t>
      </w:r>
      <w:r w:rsidR="00C97073">
        <w:rPr>
          <w:rFonts w:ascii="Times New Roman" w:hAnsi="Times New Roman" w:cs="Times New Roman"/>
          <w:color w:val="000000"/>
          <w:sz w:val="24"/>
          <w:szCs w:val="24"/>
          <w:shd w:val="clear" w:color="auto" w:fill="FFFFFF"/>
        </w:rPr>
        <w:t xml:space="preserve">d </w:t>
      </w:r>
      <w:r w:rsidRPr="002A427A">
        <w:rPr>
          <w:rFonts w:ascii="Times New Roman" w:hAnsi="Times New Roman" w:cs="Times New Roman"/>
          <w:color w:val="000000"/>
          <w:sz w:val="24"/>
          <w:szCs w:val="24"/>
          <w:shd w:val="clear" w:color="auto" w:fill="FFFFFF"/>
        </w:rPr>
        <w:t xml:space="preserve">the total delay </w:t>
      </w:r>
      <w:r w:rsidR="00633C91">
        <w:rPr>
          <w:rFonts w:ascii="Times New Roman" w:hAnsi="Times New Roman" w:cs="Times New Roman"/>
          <w:color w:val="000000"/>
          <w:sz w:val="24"/>
          <w:szCs w:val="24"/>
          <w:shd w:val="clear" w:color="auto" w:fill="FFFFFF"/>
        </w:rPr>
        <w:t xml:space="preserve">at </w:t>
      </w:r>
      <w:r w:rsidR="00A80107">
        <w:rPr>
          <w:rFonts w:ascii="Times New Roman" w:hAnsi="Times New Roman" w:cs="Times New Roman"/>
          <w:color w:val="000000"/>
          <w:sz w:val="24"/>
          <w:szCs w:val="24"/>
          <w:shd w:val="clear" w:color="auto" w:fill="FFFFFF"/>
        </w:rPr>
        <w:t xml:space="preserve">the </w:t>
      </w:r>
      <w:r w:rsidRPr="002A427A">
        <w:rPr>
          <w:rFonts w:ascii="Times New Roman" w:hAnsi="Times New Roman" w:cs="Times New Roman"/>
          <w:color w:val="000000"/>
          <w:sz w:val="24"/>
          <w:szCs w:val="24"/>
          <w:shd w:val="clear" w:color="auto" w:fill="FFFFFF"/>
        </w:rPr>
        <w:t>intersection.</w:t>
      </w:r>
    </w:p>
    <w:p w14:paraId="41EF4D30" w14:textId="10EB8473" w:rsidR="001C3F42" w:rsidRDefault="00AF4B52" w:rsidP="001C3F42">
      <w:pPr>
        <w:keepNext/>
        <w:spacing w:line="240" w:lineRule="auto"/>
        <w:jc w:val="both"/>
        <w:rPr>
          <w:rFonts w:ascii="Times New Roman" w:hAnsi="Times New Roman" w:cs="Times New Roman"/>
          <w:color w:val="000000"/>
          <w:sz w:val="24"/>
          <w:szCs w:val="24"/>
          <w:shd w:val="clear" w:color="auto" w:fill="FFFFFF"/>
        </w:rPr>
      </w:pPr>
      <w:r w:rsidRPr="00AF4B52">
        <w:rPr>
          <w:rFonts w:ascii="Times New Roman" w:hAnsi="Times New Roman" w:cs="Times New Roman"/>
          <w:b/>
          <w:color w:val="000000"/>
          <w:sz w:val="24"/>
          <w:szCs w:val="24"/>
          <w:shd w:val="clear" w:color="auto" w:fill="FFFFFF"/>
        </w:rPr>
        <w:lastRenderedPageBreak/>
        <w:t xml:space="preserve">Impeding left-turn approach. </w:t>
      </w:r>
      <w:r w:rsidRPr="002A427A">
        <w:rPr>
          <w:rFonts w:ascii="Times New Roman" w:hAnsi="Times New Roman" w:cs="Times New Roman"/>
          <w:color w:val="000000"/>
          <w:sz w:val="24"/>
          <w:szCs w:val="24"/>
          <w:shd w:val="clear" w:color="auto" w:fill="FFFFFF"/>
        </w:rPr>
        <w:t xml:space="preserve">The effect of the impeding left-turn approach indicates that the implementation of an efficient RTOIL FYA signal phase is less likely. The right-turn traffic was found more conservative in making a right turn on the RTOIL than the RTOIT. To conclude, the model outputs </w:t>
      </w:r>
      <w:r w:rsidR="00005F62">
        <w:rPr>
          <w:rFonts w:ascii="Times New Roman" w:hAnsi="Times New Roman" w:cs="Times New Roman"/>
          <w:color w:val="000000"/>
          <w:sz w:val="24"/>
          <w:szCs w:val="24"/>
          <w:shd w:val="clear" w:color="auto" w:fill="FFFFFF"/>
        </w:rPr>
        <w:t>indicate</w:t>
      </w:r>
      <w:r w:rsidR="00005F62" w:rsidRPr="002A427A">
        <w:rPr>
          <w:rFonts w:ascii="Times New Roman" w:hAnsi="Times New Roman" w:cs="Times New Roman"/>
          <w:color w:val="000000"/>
          <w:sz w:val="24"/>
          <w:szCs w:val="24"/>
          <w:shd w:val="clear" w:color="auto" w:fill="FFFFFF"/>
        </w:rPr>
        <w:t xml:space="preserve"> </w:t>
      </w:r>
      <w:r w:rsidRPr="002A427A">
        <w:rPr>
          <w:rFonts w:ascii="Times New Roman" w:hAnsi="Times New Roman" w:cs="Times New Roman"/>
          <w:color w:val="000000"/>
          <w:sz w:val="24"/>
          <w:szCs w:val="24"/>
          <w:shd w:val="clear" w:color="auto" w:fill="FFFFFF"/>
        </w:rPr>
        <w:t>that the left-turn approach decreases the probability of implementing an efficient FYA signal phase during the impeding left phase.</w:t>
      </w:r>
      <w:bookmarkStart w:id="0" w:name="_Toc2265733"/>
      <w:bookmarkStart w:id="1" w:name="_Toc3972337"/>
    </w:p>
    <w:bookmarkEnd w:id="0"/>
    <w:bookmarkEnd w:id="1"/>
    <w:p w14:paraId="0E02E19A" w14:textId="679F5C6C" w:rsidR="00726C96" w:rsidRDefault="00A77B4D" w:rsidP="00E72059">
      <w:pPr>
        <w:spacing w:line="240" w:lineRule="auto"/>
        <w:jc w:val="both"/>
        <w:rPr>
          <w:rFonts w:ascii="Times New Roman" w:hAnsi="Times New Roman" w:cs="Times New Roman"/>
          <w:b/>
          <w:color w:val="000000"/>
          <w:sz w:val="24"/>
          <w:szCs w:val="24"/>
          <w:shd w:val="clear" w:color="auto" w:fill="FFFFFF"/>
        </w:rPr>
      </w:pPr>
      <w:r w:rsidRPr="00C30270">
        <w:rPr>
          <w:rFonts w:ascii="Times New Roman" w:hAnsi="Times New Roman" w:cs="Times New Roman"/>
          <w:b/>
          <w:color w:val="000000"/>
          <w:sz w:val="24"/>
          <w:szCs w:val="24"/>
          <w:shd w:val="clear" w:color="auto" w:fill="FFFFFF"/>
        </w:rPr>
        <w:t>CONCLUSION</w:t>
      </w:r>
      <w:r w:rsidR="003D0EB4">
        <w:rPr>
          <w:rFonts w:ascii="Times New Roman" w:hAnsi="Times New Roman" w:cs="Times New Roman"/>
          <w:b/>
          <w:color w:val="000000"/>
          <w:sz w:val="24"/>
          <w:szCs w:val="24"/>
          <w:shd w:val="clear" w:color="auto" w:fill="FFFFFF"/>
        </w:rPr>
        <w:t>S</w:t>
      </w:r>
    </w:p>
    <w:p w14:paraId="64732953" w14:textId="3BAE0589" w:rsidR="005D7CBD" w:rsidRPr="002A427A" w:rsidRDefault="005D7CBD" w:rsidP="005D7CBD">
      <w:pPr>
        <w:spacing w:line="240" w:lineRule="auto"/>
        <w:jc w:val="both"/>
        <w:rPr>
          <w:rFonts w:ascii="Times New Roman" w:hAnsi="Times New Roman" w:cs="Times New Roman"/>
          <w:color w:val="000000"/>
          <w:sz w:val="24"/>
          <w:szCs w:val="24"/>
          <w:shd w:val="clear" w:color="auto" w:fill="FFFFFF"/>
        </w:rPr>
      </w:pPr>
      <w:r w:rsidRPr="002A427A">
        <w:rPr>
          <w:rFonts w:ascii="Times New Roman" w:hAnsi="Times New Roman" w:cs="Times New Roman"/>
          <w:color w:val="000000"/>
          <w:sz w:val="24"/>
          <w:szCs w:val="24"/>
          <w:shd w:val="clear" w:color="auto" w:fill="FFFFFF"/>
        </w:rPr>
        <w:t xml:space="preserve">The developed DOEs investigated </w:t>
      </w:r>
      <w:r w:rsidR="00211E53">
        <w:rPr>
          <w:rFonts w:ascii="Times New Roman" w:hAnsi="Times New Roman" w:cs="Times New Roman"/>
          <w:color w:val="000000"/>
          <w:sz w:val="24"/>
          <w:szCs w:val="24"/>
          <w:shd w:val="clear" w:color="auto" w:fill="FFFFFF"/>
        </w:rPr>
        <w:t>two</w:t>
      </w:r>
      <w:r w:rsidRPr="002A427A">
        <w:rPr>
          <w:rFonts w:ascii="Times New Roman" w:hAnsi="Times New Roman" w:cs="Times New Roman"/>
          <w:color w:val="000000"/>
          <w:sz w:val="24"/>
          <w:szCs w:val="24"/>
          <w:shd w:val="clear" w:color="auto" w:fill="FFFFFF"/>
        </w:rPr>
        <w:t xml:space="preserve"> permissive right-turn </w:t>
      </w:r>
      <w:proofErr w:type="gramStart"/>
      <w:r w:rsidR="00BD4AA2">
        <w:rPr>
          <w:rFonts w:ascii="Times New Roman" w:hAnsi="Times New Roman" w:cs="Times New Roman"/>
          <w:color w:val="000000"/>
          <w:sz w:val="24"/>
          <w:szCs w:val="24"/>
          <w:shd w:val="clear" w:color="auto" w:fill="FFFFFF"/>
        </w:rPr>
        <w:t>patterns;</w:t>
      </w:r>
      <w:proofErr w:type="gramEnd"/>
      <w:r w:rsidRPr="002A427A">
        <w:rPr>
          <w:rFonts w:ascii="Times New Roman" w:hAnsi="Times New Roman" w:cs="Times New Roman"/>
          <w:color w:val="000000"/>
          <w:sz w:val="24"/>
          <w:szCs w:val="24"/>
          <w:shd w:val="clear" w:color="auto" w:fill="FFFFFF"/>
        </w:rPr>
        <w:t xml:space="preserve"> RTOIT,</w:t>
      </w:r>
      <w:r w:rsidR="00211E53">
        <w:rPr>
          <w:rFonts w:ascii="Times New Roman" w:hAnsi="Times New Roman" w:cs="Times New Roman"/>
          <w:color w:val="000000"/>
          <w:sz w:val="24"/>
          <w:szCs w:val="24"/>
          <w:shd w:val="clear" w:color="auto" w:fill="FFFFFF"/>
        </w:rPr>
        <w:t xml:space="preserve"> and</w:t>
      </w:r>
      <w:r w:rsidRPr="002A427A">
        <w:rPr>
          <w:rFonts w:ascii="Times New Roman" w:hAnsi="Times New Roman" w:cs="Times New Roman"/>
          <w:color w:val="000000"/>
          <w:sz w:val="24"/>
          <w:szCs w:val="24"/>
          <w:shd w:val="clear" w:color="auto" w:fill="FFFFFF"/>
        </w:rPr>
        <w:t xml:space="preserve"> RTOIL under a set of parameters. The permissive right-turn FYA phases were investigated in </w:t>
      </w:r>
      <w:r w:rsidR="00427479">
        <w:rPr>
          <w:rFonts w:ascii="Times New Roman" w:hAnsi="Times New Roman" w:cs="Times New Roman"/>
          <w:color w:val="000000"/>
          <w:sz w:val="24"/>
          <w:szCs w:val="24"/>
          <w:shd w:val="clear" w:color="auto" w:fill="FFFFFF"/>
        </w:rPr>
        <w:t>separate models</w:t>
      </w:r>
      <w:r w:rsidRPr="002A427A">
        <w:rPr>
          <w:rFonts w:ascii="Times New Roman" w:hAnsi="Times New Roman" w:cs="Times New Roman"/>
          <w:color w:val="000000"/>
          <w:sz w:val="24"/>
          <w:szCs w:val="24"/>
          <w:shd w:val="clear" w:color="auto" w:fill="FFFFFF"/>
        </w:rPr>
        <w:t xml:space="preserve"> to warrant an efficient right-turn FYA </w:t>
      </w:r>
      <w:r w:rsidR="00BD4AA2">
        <w:rPr>
          <w:rFonts w:ascii="Times New Roman" w:hAnsi="Times New Roman" w:cs="Times New Roman"/>
          <w:color w:val="000000"/>
          <w:sz w:val="24"/>
          <w:szCs w:val="24"/>
          <w:shd w:val="clear" w:color="auto" w:fill="FFFFFF"/>
        </w:rPr>
        <w:t>phase</w:t>
      </w:r>
      <w:r w:rsidRPr="002A427A">
        <w:rPr>
          <w:rFonts w:ascii="Times New Roman" w:hAnsi="Times New Roman" w:cs="Times New Roman"/>
          <w:color w:val="000000"/>
          <w:sz w:val="24"/>
          <w:szCs w:val="24"/>
          <w:shd w:val="clear" w:color="auto" w:fill="FFFFFF"/>
        </w:rPr>
        <w:t>. The DOEs were developed using a set of parametric variables including an impeding flow, an impeding green interval, a cycle length, and a pedestrian volume.</w:t>
      </w:r>
    </w:p>
    <w:p w14:paraId="31053A88" w14:textId="5F481B14" w:rsidR="005D7CBD" w:rsidRPr="002A427A" w:rsidRDefault="005D7CBD" w:rsidP="005D7CBD">
      <w:pPr>
        <w:spacing w:line="240" w:lineRule="auto"/>
        <w:jc w:val="both"/>
        <w:rPr>
          <w:rFonts w:ascii="Times New Roman" w:hAnsi="Times New Roman" w:cs="Times New Roman"/>
          <w:color w:val="000000"/>
          <w:sz w:val="24"/>
          <w:szCs w:val="24"/>
          <w:shd w:val="clear" w:color="auto" w:fill="FFFFFF"/>
        </w:rPr>
      </w:pPr>
      <w:r w:rsidRPr="002A427A">
        <w:rPr>
          <w:rFonts w:ascii="Times New Roman" w:hAnsi="Times New Roman" w:cs="Times New Roman"/>
          <w:color w:val="000000"/>
          <w:sz w:val="24"/>
          <w:szCs w:val="24"/>
          <w:shd w:val="clear" w:color="auto" w:fill="FFFFFF"/>
        </w:rPr>
        <w:t xml:space="preserve">The maximum right turn throughput was the main and only MOE used in the DOEs to assess the efficiency attributes for the permissive right turn FYA phases. The MRTT </w:t>
      </w:r>
      <w:proofErr w:type="spellStart"/>
      <w:r w:rsidRPr="002A427A">
        <w:rPr>
          <w:rFonts w:ascii="Times New Roman" w:hAnsi="Times New Roman" w:cs="Times New Roman"/>
          <w:color w:val="000000"/>
          <w:sz w:val="24"/>
          <w:szCs w:val="24"/>
          <w:shd w:val="clear" w:color="auto" w:fill="FFFFFF"/>
        </w:rPr>
        <w:t>vph</w:t>
      </w:r>
      <w:proofErr w:type="spellEnd"/>
      <w:r w:rsidRPr="002A427A">
        <w:rPr>
          <w:rFonts w:ascii="Times New Roman" w:hAnsi="Times New Roman" w:cs="Times New Roman"/>
          <w:color w:val="000000"/>
          <w:sz w:val="24"/>
          <w:szCs w:val="24"/>
          <w:shd w:val="clear" w:color="auto" w:fill="FFFFFF"/>
        </w:rPr>
        <w:t xml:space="preserve"> was used in many studies to predict the right turn capacity on a permissive right turn phase (</w:t>
      </w:r>
      <w:proofErr w:type="spellStart"/>
      <w:r w:rsidRPr="002A427A">
        <w:rPr>
          <w:rFonts w:ascii="Times New Roman" w:hAnsi="Times New Roman" w:cs="Times New Roman"/>
          <w:color w:val="000000"/>
          <w:sz w:val="24"/>
          <w:szCs w:val="24"/>
          <w:shd w:val="clear" w:color="auto" w:fill="FFFFFF"/>
        </w:rPr>
        <w:t>Tarko</w:t>
      </w:r>
      <w:proofErr w:type="spellEnd"/>
      <w:r w:rsidRPr="002A427A">
        <w:rPr>
          <w:rFonts w:ascii="Times New Roman" w:hAnsi="Times New Roman" w:cs="Times New Roman"/>
          <w:color w:val="000000"/>
          <w:sz w:val="24"/>
          <w:szCs w:val="24"/>
          <w:shd w:val="clear" w:color="auto" w:fill="FFFFFF"/>
        </w:rPr>
        <w:t xml:space="preserve"> 2001, Creasey, </w:t>
      </w:r>
      <w:proofErr w:type="spellStart"/>
      <w:r w:rsidRPr="002A427A">
        <w:rPr>
          <w:rFonts w:ascii="Times New Roman" w:hAnsi="Times New Roman" w:cs="Times New Roman"/>
          <w:color w:val="000000"/>
          <w:sz w:val="24"/>
          <w:szCs w:val="24"/>
          <w:shd w:val="clear" w:color="auto" w:fill="FFFFFF"/>
        </w:rPr>
        <w:t>Stamatiadis</w:t>
      </w:r>
      <w:proofErr w:type="spellEnd"/>
      <w:r w:rsidRPr="002A427A">
        <w:rPr>
          <w:rFonts w:ascii="Times New Roman" w:hAnsi="Times New Roman" w:cs="Times New Roman"/>
          <w:color w:val="000000"/>
          <w:sz w:val="24"/>
          <w:szCs w:val="24"/>
          <w:shd w:val="clear" w:color="auto" w:fill="FFFFFF"/>
        </w:rPr>
        <w:t xml:space="preserve"> et al. 2011). The microsimulation analytical procedures were conducted using VISSIM version 10.02 software. VISSIM models were developed using </w:t>
      </w:r>
      <w:r w:rsidR="00211E53">
        <w:rPr>
          <w:rFonts w:ascii="Times New Roman" w:hAnsi="Times New Roman" w:cs="Times New Roman"/>
          <w:color w:val="000000"/>
          <w:sz w:val="24"/>
          <w:szCs w:val="24"/>
          <w:shd w:val="clear" w:color="auto" w:fill="FFFFFF"/>
        </w:rPr>
        <w:t>validated</w:t>
      </w:r>
      <w:r w:rsidRPr="002A427A">
        <w:rPr>
          <w:rFonts w:ascii="Times New Roman" w:hAnsi="Times New Roman" w:cs="Times New Roman"/>
          <w:color w:val="000000"/>
          <w:sz w:val="24"/>
          <w:szCs w:val="24"/>
          <w:shd w:val="clear" w:color="auto" w:fill="FFFFFF"/>
        </w:rPr>
        <w:t xml:space="preserve"> networks to investigate </w:t>
      </w:r>
      <w:r w:rsidR="00BD4AA2">
        <w:rPr>
          <w:rFonts w:ascii="Times New Roman" w:hAnsi="Times New Roman" w:cs="Times New Roman"/>
          <w:color w:val="000000"/>
          <w:sz w:val="24"/>
          <w:szCs w:val="24"/>
          <w:shd w:val="clear" w:color="auto" w:fill="FFFFFF"/>
        </w:rPr>
        <w:t xml:space="preserve">the </w:t>
      </w:r>
      <w:r w:rsidR="00427479">
        <w:rPr>
          <w:rFonts w:ascii="Times New Roman" w:hAnsi="Times New Roman" w:cs="Times New Roman"/>
          <w:color w:val="000000"/>
          <w:sz w:val="24"/>
          <w:szCs w:val="24"/>
          <w:shd w:val="clear" w:color="auto" w:fill="FFFFFF"/>
        </w:rPr>
        <w:t>two</w:t>
      </w:r>
      <w:r w:rsidRPr="002A427A">
        <w:rPr>
          <w:rFonts w:ascii="Times New Roman" w:hAnsi="Times New Roman" w:cs="Times New Roman"/>
          <w:color w:val="000000"/>
          <w:sz w:val="24"/>
          <w:szCs w:val="24"/>
          <w:shd w:val="clear" w:color="auto" w:fill="FFFFFF"/>
        </w:rPr>
        <w:t xml:space="preserve"> permissive right-turn FYA </w:t>
      </w:r>
      <w:r w:rsidR="00BD4AA2">
        <w:rPr>
          <w:rFonts w:ascii="Times New Roman" w:hAnsi="Times New Roman" w:cs="Times New Roman"/>
          <w:color w:val="000000"/>
          <w:sz w:val="24"/>
          <w:szCs w:val="24"/>
          <w:shd w:val="clear" w:color="auto" w:fill="FFFFFF"/>
        </w:rPr>
        <w:t>patterns</w:t>
      </w:r>
      <w:r w:rsidRPr="002A427A">
        <w:rPr>
          <w:rFonts w:ascii="Times New Roman" w:hAnsi="Times New Roman" w:cs="Times New Roman"/>
          <w:color w:val="000000"/>
          <w:sz w:val="24"/>
          <w:szCs w:val="24"/>
          <w:shd w:val="clear" w:color="auto" w:fill="FFFFFF"/>
        </w:rPr>
        <w:t>.</w:t>
      </w:r>
    </w:p>
    <w:p w14:paraId="30A34408" w14:textId="5446DA60" w:rsidR="005D7CBD" w:rsidRPr="002A427A" w:rsidRDefault="00427479" w:rsidP="005D7CBD">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w:t>
      </w:r>
      <w:r w:rsidRPr="002A427A">
        <w:rPr>
          <w:rFonts w:ascii="Times New Roman" w:hAnsi="Times New Roman" w:cs="Times New Roman"/>
          <w:color w:val="000000"/>
          <w:sz w:val="24"/>
          <w:szCs w:val="24"/>
          <w:shd w:val="clear" w:color="auto" w:fill="FFFFFF"/>
        </w:rPr>
        <w:t>iscrete</w:t>
      </w:r>
      <w:r w:rsidR="005D7CBD" w:rsidRPr="002A427A">
        <w:rPr>
          <w:rFonts w:ascii="Times New Roman" w:hAnsi="Times New Roman" w:cs="Times New Roman"/>
          <w:color w:val="000000"/>
          <w:sz w:val="24"/>
          <w:szCs w:val="24"/>
          <w:shd w:val="clear" w:color="auto" w:fill="FFFFFF"/>
        </w:rPr>
        <w:t xml:space="preserve"> choice modeling procedures</w:t>
      </w:r>
      <w:r w:rsidR="00211E53">
        <w:rPr>
          <w:rFonts w:ascii="Times New Roman" w:hAnsi="Times New Roman" w:cs="Times New Roman"/>
          <w:color w:val="000000"/>
          <w:sz w:val="24"/>
          <w:szCs w:val="24"/>
          <w:shd w:val="clear" w:color="auto" w:fill="FFFFFF"/>
        </w:rPr>
        <w:t xml:space="preserve"> were established</w:t>
      </w:r>
      <w:r w:rsidR="005D7CBD" w:rsidRPr="002A427A">
        <w:rPr>
          <w:rFonts w:ascii="Times New Roman" w:hAnsi="Times New Roman" w:cs="Times New Roman"/>
          <w:color w:val="000000"/>
          <w:sz w:val="24"/>
          <w:szCs w:val="24"/>
          <w:shd w:val="clear" w:color="auto" w:fill="FFFFFF"/>
        </w:rPr>
        <w:t xml:space="preserve"> to develop a decision support system. The response, average MRTT per cycle, was categorized into a couple</w:t>
      </w:r>
      <w:r w:rsidR="00324151">
        <w:rPr>
          <w:rFonts w:ascii="Times New Roman" w:hAnsi="Times New Roman" w:cs="Times New Roman"/>
          <w:color w:val="000000"/>
          <w:sz w:val="24"/>
          <w:szCs w:val="24"/>
          <w:shd w:val="clear" w:color="auto" w:fill="FFFFFF"/>
        </w:rPr>
        <w:t xml:space="preserve"> of</w:t>
      </w:r>
      <w:r w:rsidR="005D7CBD" w:rsidRPr="002A427A">
        <w:rPr>
          <w:rFonts w:ascii="Times New Roman" w:hAnsi="Times New Roman" w:cs="Times New Roman"/>
          <w:color w:val="000000"/>
          <w:sz w:val="24"/>
          <w:szCs w:val="24"/>
          <w:shd w:val="clear" w:color="auto" w:fill="FFFFFF"/>
        </w:rPr>
        <w:t xml:space="preserve"> dummy variables representing </w:t>
      </w:r>
      <w:r w:rsidR="005D7CBD" w:rsidRPr="00C81293">
        <w:rPr>
          <w:rFonts w:ascii="Times New Roman" w:hAnsi="Times New Roman" w:cs="Times New Roman"/>
          <w:color w:val="000000"/>
          <w:sz w:val="24"/>
          <w:szCs w:val="24"/>
          <w:shd w:val="clear" w:color="auto" w:fill="FFFFFF"/>
        </w:rPr>
        <w:t xml:space="preserve">the efficiency attributes for the permissive right-turn FYA signal phases. Almost </w:t>
      </w:r>
      <w:r w:rsidRPr="00C81293">
        <w:rPr>
          <w:rFonts w:ascii="Times New Roman" w:hAnsi="Times New Roman" w:cs="Times New Roman"/>
          <w:color w:val="000000"/>
          <w:sz w:val="24"/>
          <w:szCs w:val="24"/>
          <w:shd w:val="clear" w:color="auto" w:fill="FFFFFF"/>
        </w:rPr>
        <w:t xml:space="preserve">800 </w:t>
      </w:r>
      <w:r w:rsidR="005D7CBD" w:rsidRPr="00C81293">
        <w:rPr>
          <w:rFonts w:ascii="Times New Roman" w:hAnsi="Times New Roman" w:cs="Times New Roman"/>
          <w:color w:val="000000"/>
          <w:sz w:val="24"/>
          <w:szCs w:val="24"/>
          <w:shd w:val="clear" w:color="auto" w:fill="FFFFFF"/>
        </w:rPr>
        <w:t xml:space="preserve">observations were extracted from the DOE scenarios to develop </w:t>
      </w:r>
      <w:r w:rsidR="00C81293" w:rsidRPr="003111B2">
        <w:rPr>
          <w:rFonts w:ascii="Times New Roman" w:hAnsi="Times New Roman" w:cs="Times New Roman"/>
          <w:color w:val="000000"/>
          <w:sz w:val="24"/>
          <w:szCs w:val="24"/>
          <w:shd w:val="clear" w:color="auto" w:fill="FFFFFF"/>
        </w:rPr>
        <w:t xml:space="preserve">the </w:t>
      </w:r>
      <w:r w:rsidR="005D7CBD" w:rsidRPr="00C81293">
        <w:rPr>
          <w:rFonts w:ascii="Times New Roman" w:hAnsi="Times New Roman" w:cs="Times New Roman"/>
          <w:color w:val="000000"/>
          <w:sz w:val="24"/>
          <w:szCs w:val="24"/>
          <w:shd w:val="clear" w:color="auto" w:fill="FFFFFF"/>
        </w:rPr>
        <w:t>MNL model. Th</w:t>
      </w:r>
      <w:r w:rsidR="00C81293" w:rsidRPr="00C81293">
        <w:rPr>
          <w:rFonts w:ascii="Times New Roman" w:hAnsi="Times New Roman" w:cs="Times New Roman"/>
          <w:color w:val="000000"/>
          <w:sz w:val="24"/>
          <w:szCs w:val="24"/>
          <w:shd w:val="clear" w:color="auto" w:fill="FFFFFF"/>
        </w:rPr>
        <w:t xml:space="preserve">e developed models </w:t>
      </w:r>
      <w:r w:rsidR="005D7CBD" w:rsidRPr="00C81293">
        <w:rPr>
          <w:rFonts w:ascii="Times New Roman" w:hAnsi="Times New Roman" w:cs="Times New Roman"/>
          <w:color w:val="000000"/>
          <w:sz w:val="24"/>
          <w:szCs w:val="24"/>
          <w:shd w:val="clear" w:color="auto" w:fill="FFFFFF"/>
        </w:rPr>
        <w:t>should</w:t>
      </w:r>
      <w:r w:rsidR="005D7CBD" w:rsidRPr="002A427A">
        <w:rPr>
          <w:rFonts w:ascii="Times New Roman" w:hAnsi="Times New Roman" w:cs="Times New Roman"/>
          <w:color w:val="000000"/>
          <w:sz w:val="24"/>
          <w:szCs w:val="24"/>
          <w:shd w:val="clear" w:color="auto" w:fill="FFFFFF"/>
        </w:rPr>
        <w:t xml:space="preserve"> help </w:t>
      </w:r>
      <w:r w:rsidR="00C81293">
        <w:rPr>
          <w:rFonts w:ascii="Times New Roman" w:hAnsi="Times New Roman" w:cs="Times New Roman"/>
          <w:color w:val="000000"/>
          <w:sz w:val="24"/>
          <w:szCs w:val="24"/>
          <w:shd w:val="clear" w:color="auto" w:fill="FFFFFF"/>
        </w:rPr>
        <w:t xml:space="preserve">traffic operators determine </w:t>
      </w:r>
      <w:r w:rsidR="005D7CBD" w:rsidRPr="002A427A">
        <w:rPr>
          <w:rFonts w:ascii="Times New Roman" w:hAnsi="Times New Roman" w:cs="Times New Roman"/>
          <w:color w:val="000000"/>
          <w:sz w:val="24"/>
          <w:szCs w:val="24"/>
          <w:shd w:val="clear" w:color="auto" w:fill="FFFFFF"/>
        </w:rPr>
        <w:t>the efficiency attributes of permissive right-turn FYA on the RTOIT</w:t>
      </w:r>
      <w:r w:rsidR="00211E53" w:rsidRPr="002A427A">
        <w:rPr>
          <w:rFonts w:ascii="Times New Roman" w:hAnsi="Times New Roman" w:cs="Times New Roman"/>
          <w:color w:val="000000"/>
          <w:sz w:val="24"/>
          <w:szCs w:val="24"/>
          <w:shd w:val="clear" w:color="auto" w:fill="FFFFFF"/>
        </w:rPr>
        <w:t xml:space="preserve"> </w:t>
      </w:r>
      <w:r w:rsidR="00211E53">
        <w:rPr>
          <w:rFonts w:ascii="Times New Roman" w:hAnsi="Times New Roman" w:cs="Times New Roman"/>
          <w:color w:val="000000"/>
          <w:sz w:val="24"/>
          <w:szCs w:val="24"/>
          <w:shd w:val="clear" w:color="auto" w:fill="FFFFFF"/>
        </w:rPr>
        <w:t xml:space="preserve">and </w:t>
      </w:r>
      <w:r w:rsidR="005D7CBD" w:rsidRPr="002A427A">
        <w:rPr>
          <w:rFonts w:ascii="Times New Roman" w:hAnsi="Times New Roman" w:cs="Times New Roman"/>
          <w:color w:val="000000"/>
          <w:sz w:val="24"/>
          <w:szCs w:val="24"/>
          <w:shd w:val="clear" w:color="auto" w:fill="FFFFFF"/>
        </w:rPr>
        <w:t>the RTOIL</w:t>
      </w:r>
      <w:r w:rsidR="00211E53">
        <w:rPr>
          <w:rFonts w:ascii="Times New Roman" w:hAnsi="Times New Roman" w:cs="Times New Roman"/>
          <w:color w:val="000000"/>
          <w:sz w:val="24"/>
          <w:szCs w:val="24"/>
          <w:shd w:val="clear" w:color="auto" w:fill="FFFFFF"/>
        </w:rPr>
        <w:t xml:space="preserve"> phases</w:t>
      </w:r>
      <w:r w:rsidR="005D7CBD" w:rsidRPr="002A427A">
        <w:rPr>
          <w:rFonts w:ascii="Times New Roman" w:hAnsi="Times New Roman" w:cs="Times New Roman"/>
          <w:color w:val="000000"/>
          <w:sz w:val="24"/>
          <w:szCs w:val="24"/>
          <w:shd w:val="clear" w:color="auto" w:fill="FFFFFF"/>
        </w:rPr>
        <w:t xml:space="preserve">. </w:t>
      </w:r>
    </w:p>
    <w:p w14:paraId="0429999A" w14:textId="16699B73" w:rsidR="00966C0A" w:rsidRDefault="00211E53" w:rsidP="4654395F">
      <w:pPr>
        <w:spacing w:line="240" w:lineRule="auto"/>
        <w:jc w:val="both"/>
        <w:rPr>
          <w:rFonts w:ascii="Times New Roman" w:hAnsi="Times New Roman" w:cs="Times New Roman"/>
          <w:color w:val="000000"/>
          <w:sz w:val="24"/>
          <w:szCs w:val="24"/>
          <w:shd w:val="clear" w:color="auto" w:fill="FFFFFF"/>
        </w:rPr>
      </w:pPr>
      <w:r w:rsidRPr="002A427A">
        <w:rPr>
          <w:rFonts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 xml:space="preserve">RTOIT and </w:t>
      </w:r>
      <w:r w:rsidRPr="002A427A">
        <w:rPr>
          <w:rFonts w:ascii="Times New Roman" w:hAnsi="Times New Roman" w:cs="Times New Roman"/>
          <w:color w:val="000000"/>
          <w:sz w:val="24"/>
          <w:szCs w:val="24"/>
          <w:shd w:val="clear" w:color="auto" w:fill="FFFFFF"/>
        </w:rPr>
        <w:t>RTOIL experiment</w:t>
      </w:r>
      <w:r>
        <w:rPr>
          <w:rFonts w:ascii="Times New Roman" w:hAnsi="Times New Roman" w:cs="Times New Roman"/>
          <w:color w:val="000000"/>
          <w:sz w:val="24"/>
          <w:szCs w:val="24"/>
          <w:shd w:val="clear" w:color="auto" w:fill="FFFFFF"/>
        </w:rPr>
        <w:t>s</w:t>
      </w:r>
      <w:r w:rsidRPr="002A427A">
        <w:rPr>
          <w:rFonts w:ascii="Times New Roman" w:hAnsi="Times New Roman" w:cs="Times New Roman"/>
          <w:color w:val="000000"/>
          <w:sz w:val="24"/>
          <w:szCs w:val="24"/>
          <w:shd w:val="clear" w:color="auto" w:fill="FFFFFF"/>
        </w:rPr>
        <w:t xml:space="preserve"> outcomes were unique and appropriately predicted the efficient implementation of a right-turn FYA signal phase during the impeding </w:t>
      </w:r>
      <w:r>
        <w:rPr>
          <w:rFonts w:ascii="Times New Roman" w:hAnsi="Times New Roman" w:cs="Times New Roman"/>
          <w:color w:val="000000"/>
          <w:sz w:val="24"/>
          <w:szCs w:val="24"/>
          <w:shd w:val="clear" w:color="auto" w:fill="FFFFFF"/>
        </w:rPr>
        <w:t xml:space="preserve">through and opposing </w:t>
      </w:r>
      <w:r w:rsidRPr="002A427A">
        <w:rPr>
          <w:rFonts w:ascii="Times New Roman" w:hAnsi="Times New Roman" w:cs="Times New Roman"/>
          <w:color w:val="000000"/>
          <w:sz w:val="24"/>
          <w:szCs w:val="24"/>
          <w:shd w:val="clear" w:color="auto" w:fill="FFFFFF"/>
        </w:rPr>
        <w:t>left phase</w:t>
      </w:r>
      <w:r>
        <w:rPr>
          <w:rFonts w:ascii="Times New Roman" w:hAnsi="Times New Roman" w:cs="Times New Roman"/>
          <w:color w:val="000000"/>
          <w:sz w:val="24"/>
          <w:szCs w:val="24"/>
          <w:shd w:val="clear" w:color="auto" w:fill="FFFFFF"/>
        </w:rPr>
        <w:t>s</w:t>
      </w:r>
      <w:r w:rsidRPr="002A427A">
        <w:rPr>
          <w:rFonts w:ascii="Times New Roman" w:hAnsi="Times New Roman" w:cs="Times New Roman"/>
          <w:color w:val="000000"/>
          <w:sz w:val="24"/>
          <w:szCs w:val="24"/>
          <w:shd w:val="clear" w:color="auto" w:fill="FFFFFF"/>
        </w:rPr>
        <w:t>. The impeding green interval and IFTCR</w:t>
      </w:r>
      <w:r>
        <w:rPr>
          <w:rFonts w:ascii="Times New Roman" w:hAnsi="Times New Roman" w:cs="Times New Roman"/>
          <w:color w:val="000000"/>
          <w:sz w:val="24"/>
          <w:szCs w:val="24"/>
          <w:shd w:val="clear" w:color="auto" w:fill="FFFFFF"/>
        </w:rPr>
        <w:t xml:space="preserve">, pedestrian per cycle and the impeding left approach </w:t>
      </w:r>
      <w:r w:rsidRPr="002A427A">
        <w:rPr>
          <w:rFonts w:ascii="Times New Roman" w:hAnsi="Times New Roman" w:cs="Times New Roman"/>
          <w:color w:val="000000"/>
          <w:sz w:val="24"/>
          <w:szCs w:val="24"/>
          <w:shd w:val="clear" w:color="auto" w:fill="FFFFFF"/>
        </w:rPr>
        <w:t xml:space="preserve">were </w:t>
      </w:r>
      <w:r w:rsidR="00966C0A">
        <w:rPr>
          <w:rFonts w:ascii="Times New Roman" w:hAnsi="Times New Roman" w:cs="Times New Roman"/>
          <w:color w:val="000000"/>
          <w:sz w:val="24"/>
          <w:szCs w:val="24"/>
          <w:shd w:val="clear" w:color="auto" w:fill="FFFFFF"/>
        </w:rPr>
        <w:t xml:space="preserve">significant parameters and </w:t>
      </w:r>
      <w:r w:rsidR="006009B1">
        <w:rPr>
          <w:rFonts w:ascii="Times New Roman" w:hAnsi="Times New Roman" w:cs="Times New Roman"/>
          <w:color w:val="000000"/>
          <w:sz w:val="24"/>
          <w:szCs w:val="24"/>
          <w:shd w:val="clear" w:color="auto" w:fill="FFFFFF"/>
        </w:rPr>
        <w:t>recommended</w:t>
      </w:r>
      <w:r w:rsidRPr="002A427A">
        <w:rPr>
          <w:rFonts w:ascii="Times New Roman" w:hAnsi="Times New Roman" w:cs="Times New Roman"/>
          <w:color w:val="000000"/>
          <w:sz w:val="24"/>
          <w:szCs w:val="24"/>
          <w:shd w:val="clear" w:color="auto" w:fill="FFFFFF"/>
        </w:rPr>
        <w:t xml:space="preserve"> to </w:t>
      </w:r>
      <w:r w:rsidR="00D34E0E">
        <w:rPr>
          <w:rFonts w:ascii="Times New Roman" w:hAnsi="Times New Roman" w:cs="Times New Roman"/>
          <w:color w:val="000000"/>
          <w:sz w:val="24"/>
          <w:szCs w:val="24"/>
          <w:shd w:val="clear" w:color="auto" w:fill="FFFFFF"/>
        </w:rPr>
        <w:t xml:space="preserve">be </w:t>
      </w:r>
      <w:r w:rsidR="005F2D6A">
        <w:rPr>
          <w:rFonts w:ascii="Times New Roman" w:hAnsi="Times New Roman" w:cs="Times New Roman"/>
          <w:color w:val="000000"/>
          <w:sz w:val="24"/>
          <w:szCs w:val="24"/>
          <w:shd w:val="clear" w:color="auto" w:fill="FFFFFF"/>
        </w:rPr>
        <w:t>use</w:t>
      </w:r>
      <w:r w:rsidR="00D34E0E">
        <w:rPr>
          <w:rFonts w:ascii="Times New Roman" w:hAnsi="Times New Roman" w:cs="Times New Roman"/>
          <w:color w:val="000000"/>
          <w:sz w:val="24"/>
          <w:szCs w:val="24"/>
          <w:shd w:val="clear" w:color="auto" w:fill="FFFFFF"/>
        </w:rPr>
        <w:t>d</w:t>
      </w:r>
      <w:r w:rsidR="005F2D6A">
        <w:rPr>
          <w:rFonts w:ascii="Times New Roman" w:hAnsi="Times New Roman" w:cs="Times New Roman"/>
          <w:color w:val="000000"/>
          <w:sz w:val="24"/>
          <w:szCs w:val="24"/>
          <w:shd w:val="clear" w:color="auto" w:fill="FFFFFF"/>
        </w:rPr>
        <w:t xml:space="preserve"> in </w:t>
      </w:r>
      <w:r w:rsidRPr="002A427A">
        <w:rPr>
          <w:rFonts w:ascii="Times New Roman" w:hAnsi="Times New Roman" w:cs="Times New Roman"/>
          <w:color w:val="000000"/>
          <w:sz w:val="24"/>
          <w:szCs w:val="24"/>
          <w:shd w:val="clear" w:color="auto" w:fill="FFFFFF"/>
        </w:rPr>
        <w:t>predict</w:t>
      </w:r>
      <w:r w:rsidR="00966C0A">
        <w:rPr>
          <w:rFonts w:ascii="Times New Roman" w:hAnsi="Times New Roman" w:cs="Times New Roman"/>
          <w:color w:val="000000"/>
          <w:sz w:val="24"/>
          <w:szCs w:val="24"/>
          <w:shd w:val="clear" w:color="auto" w:fill="FFFFFF"/>
        </w:rPr>
        <w:t>ing</w:t>
      </w:r>
      <w:r w:rsidRPr="002A427A">
        <w:rPr>
          <w:rFonts w:ascii="Times New Roman" w:hAnsi="Times New Roman" w:cs="Times New Roman"/>
          <w:color w:val="000000"/>
          <w:sz w:val="24"/>
          <w:szCs w:val="24"/>
          <w:shd w:val="clear" w:color="auto" w:fill="FFFFFF"/>
        </w:rPr>
        <w:t xml:space="preserve"> the efficiency of </w:t>
      </w:r>
      <w:r w:rsidR="005F2D6A">
        <w:rPr>
          <w:rFonts w:ascii="Times New Roman" w:hAnsi="Times New Roman" w:cs="Times New Roman"/>
          <w:color w:val="000000"/>
          <w:sz w:val="24"/>
          <w:szCs w:val="24"/>
          <w:shd w:val="clear" w:color="auto" w:fill="FFFFFF"/>
        </w:rPr>
        <w:t>the</w:t>
      </w:r>
      <w:r w:rsidR="005F2D6A" w:rsidRPr="002A427A">
        <w:rPr>
          <w:rFonts w:ascii="Times New Roman" w:hAnsi="Times New Roman" w:cs="Times New Roman"/>
          <w:color w:val="000000"/>
          <w:sz w:val="24"/>
          <w:szCs w:val="24"/>
          <w:shd w:val="clear" w:color="auto" w:fill="FFFFFF"/>
        </w:rPr>
        <w:t xml:space="preserve"> </w:t>
      </w:r>
      <w:r w:rsidRPr="002A427A">
        <w:rPr>
          <w:rFonts w:ascii="Times New Roman" w:hAnsi="Times New Roman" w:cs="Times New Roman"/>
          <w:color w:val="000000"/>
          <w:sz w:val="24"/>
          <w:szCs w:val="24"/>
          <w:shd w:val="clear" w:color="auto" w:fill="FFFFFF"/>
        </w:rPr>
        <w:t>RTOIL</w:t>
      </w:r>
      <w:r>
        <w:rPr>
          <w:rFonts w:ascii="Times New Roman" w:hAnsi="Times New Roman" w:cs="Times New Roman"/>
          <w:color w:val="000000"/>
          <w:sz w:val="24"/>
          <w:szCs w:val="24"/>
          <w:shd w:val="clear" w:color="auto" w:fill="FFFFFF"/>
        </w:rPr>
        <w:t xml:space="preserve"> and RTOIT</w:t>
      </w:r>
      <w:r w:rsidRPr="002A427A">
        <w:rPr>
          <w:rFonts w:ascii="Times New Roman" w:hAnsi="Times New Roman" w:cs="Times New Roman"/>
          <w:color w:val="000000"/>
          <w:sz w:val="24"/>
          <w:szCs w:val="24"/>
          <w:shd w:val="clear" w:color="auto" w:fill="FFFFFF"/>
        </w:rPr>
        <w:t xml:space="preserve"> FYA phase</w:t>
      </w:r>
      <w:r>
        <w:rPr>
          <w:rFonts w:ascii="Times New Roman" w:hAnsi="Times New Roman" w:cs="Times New Roman"/>
          <w:color w:val="000000"/>
          <w:sz w:val="24"/>
          <w:szCs w:val="24"/>
          <w:shd w:val="clear" w:color="auto" w:fill="FFFFFF"/>
        </w:rPr>
        <w:t>s</w:t>
      </w:r>
      <w:r w:rsidRPr="002A427A">
        <w:rPr>
          <w:rFonts w:ascii="Times New Roman" w:hAnsi="Times New Roman" w:cs="Times New Roman"/>
          <w:color w:val="000000"/>
          <w:sz w:val="24"/>
          <w:szCs w:val="24"/>
          <w:shd w:val="clear" w:color="auto" w:fill="FFFFFF"/>
        </w:rPr>
        <w:t>.</w:t>
      </w:r>
      <w:r w:rsidR="00D01700">
        <w:rPr>
          <w:rFonts w:ascii="Times New Roman" w:hAnsi="Times New Roman" w:cs="Times New Roman"/>
          <w:color w:val="000000"/>
          <w:sz w:val="24"/>
          <w:szCs w:val="24"/>
          <w:shd w:val="clear" w:color="auto" w:fill="FFFFFF"/>
        </w:rPr>
        <w:t xml:space="preserve"> </w:t>
      </w:r>
    </w:p>
    <w:p w14:paraId="778C4F06" w14:textId="77777777" w:rsidR="00906264" w:rsidRDefault="00427479" w:rsidP="003111B2">
      <w:pPr>
        <w:spacing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w:t>
      </w:r>
      <w:r w:rsidR="00D01700">
        <w:rPr>
          <w:rFonts w:ascii="Times New Roman" w:hAnsi="Times New Roman" w:cs="Times New Roman"/>
          <w:color w:val="000000"/>
          <w:sz w:val="24"/>
          <w:szCs w:val="24"/>
          <w:shd w:val="clear" w:color="auto" w:fill="FFFFFF"/>
        </w:rPr>
        <w:t>right-turn FYA</w:t>
      </w:r>
      <w:r w:rsidR="00D01700" w:rsidRPr="00D01700">
        <w:rPr>
          <w:rFonts w:ascii="Times New Roman" w:hAnsi="Times New Roman" w:cs="Times New Roman"/>
          <w:color w:val="000000"/>
          <w:sz w:val="24"/>
          <w:szCs w:val="24"/>
          <w:shd w:val="clear" w:color="auto" w:fill="FFFFFF"/>
        </w:rPr>
        <w:t xml:space="preserve"> </w:t>
      </w:r>
      <w:r w:rsidR="00D01700">
        <w:rPr>
          <w:rFonts w:ascii="Times New Roman" w:hAnsi="Times New Roman" w:cs="Times New Roman"/>
          <w:color w:val="000000"/>
          <w:sz w:val="24"/>
          <w:szCs w:val="24"/>
          <w:shd w:val="clear" w:color="auto" w:fill="FFFFFF"/>
        </w:rPr>
        <w:t>is</w:t>
      </w:r>
      <w:r w:rsidR="00D01700" w:rsidRPr="00D01700">
        <w:rPr>
          <w:rFonts w:ascii="Times New Roman" w:hAnsi="Times New Roman" w:cs="Times New Roman"/>
          <w:color w:val="000000"/>
          <w:sz w:val="24"/>
          <w:szCs w:val="24"/>
          <w:shd w:val="clear" w:color="auto" w:fill="FFFFFF"/>
        </w:rPr>
        <w:t xml:space="preserve"> highly recommended </w:t>
      </w:r>
      <w:r w:rsidRPr="00D01700">
        <w:rPr>
          <w:rFonts w:ascii="Times New Roman" w:hAnsi="Times New Roman" w:cs="Times New Roman"/>
          <w:color w:val="000000"/>
          <w:sz w:val="24"/>
          <w:szCs w:val="24"/>
          <w:shd w:val="clear" w:color="auto" w:fill="FFFFFF"/>
        </w:rPr>
        <w:t xml:space="preserve">during an efficient FYA phase </w:t>
      </w:r>
      <w:r w:rsidR="00D01700">
        <w:rPr>
          <w:rFonts w:ascii="Times New Roman" w:hAnsi="Times New Roman" w:cs="Times New Roman"/>
          <w:color w:val="000000"/>
          <w:sz w:val="24"/>
          <w:szCs w:val="24"/>
          <w:shd w:val="clear" w:color="auto" w:fill="FFFFFF"/>
        </w:rPr>
        <w:t xml:space="preserve">with </w:t>
      </w:r>
      <w:r>
        <w:rPr>
          <w:rFonts w:ascii="Times New Roman" w:hAnsi="Times New Roman" w:cs="Times New Roman"/>
          <w:color w:val="000000"/>
          <w:sz w:val="24"/>
          <w:szCs w:val="24"/>
          <w:shd w:val="clear" w:color="auto" w:fill="FFFFFF"/>
        </w:rPr>
        <w:t xml:space="preserve">a </w:t>
      </w:r>
      <w:r w:rsidR="00966C0A">
        <w:rPr>
          <w:rFonts w:ascii="Times New Roman" w:hAnsi="Times New Roman" w:cs="Times New Roman"/>
          <w:color w:val="000000"/>
          <w:sz w:val="24"/>
          <w:szCs w:val="24"/>
          <w:shd w:val="clear" w:color="auto" w:fill="FFFFFF"/>
        </w:rPr>
        <w:t>blank out sign (</w:t>
      </w:r>
      <w:r w:rsidR="00D01700">
        <w:rPr>
          <w:rFonts w:ascii="Times New Roman" w:hAnsi="Times New Roman" w:cs="Times New Roman"/>
          <w:color w:val="000000"/>
          <w:sz w:val="24"/>
          <w:szCs w:val="24"/>
          <w:shd w:val="clear" w:color="auto" w:fill="FFFFFF"/>
        </w:rPr>
        <w:t>BOS</w:t>
      </w:r>
      <w:r w:rsidR="00966C0A">
        <w:rPr>
          <w:rFonts w:ascii="Times New Roman" w:hAnsi="Times New Roman" w:cs="Times New Roman"/>
          <w:color w:val="000000"/>
          <w:sz w:val="24"/>
          <w:szCs w:val="24"/>
          <w:shd w:val="clear" w:color="auto" w:fill="FFFFFF"/>
        </w:rPr>
        <w:t>)</w:t>
      </w:r>
      <w:r w:rsidR="00D01700">
        <w:rPr>
          <w:rFonts w:ascii="Times New Roman" w:hAnsi="Times New Roman" w:cs="Times New Roman"/>
          <w:color w:val="000000"/>
          <w:sz w:val="24"/>
          <w:szCs w:val="24"/>
          <w:shd w:val="clear" w:color="auto" w:fill="FFFFFF"/>
        </w:rPr>
        <w:t xml:space="preserve"> of</w:t>
      </w:r>
      <w:r w:rsidR="00D01700" w:rsidRPr="00D01700">
        <w:rPr>
          <w:rFonts w:ascii="Times New Roman" w:hAnsi="Times New Roman" w:cs="Times New Roman"/>
          <w:color w:val="000000"/>
          <w:sz w:val="24"/>
          <w:szCs w:val="24"/>
          <w:shd w:val="clear" w:color="auto" w:fill="FFFFFF"/>
        </w:rPr>
        <w:t xml:space="preserve"> </w:t>
      </w:r>
      <w:r w:rsidR="002C3402">
        <w:rPr>
          <w:rFonts w:ascii="Times New Roman" w:hAnsi="Times New Roman" w:cs="Times New Roman"/>
          <w:color w:val="000000"/>
          <w:sz w:val="24"/>
          <w:szCs w:val="24"/>
          <w:shd w:val="clear" w:color="auto" w:fill="FFFFFF"/>
        </w:rPr>
        <w:t>“Y</w:t>
      </w:r>
      <w:r w:rsidR="00D01700" w:rsidRPr="00D01700">
        <w:rPr>
          <w:rFonts w:ascii="Times New Roman" w:hAnsi="Times New Roman" w:cs="Times New Roman"/>
          <w:color w:val="000000"/>
          <w:sz w:val="24"/>
          <w:szCs w:val="24"/>
          <w:shd w:val="clear" w:color="auto" w:fill="FFFFFF"/>
        </w:rPr>
        <w:t xml:space="preserve">ield to </w:t>
      </w:r>
      <w:r w:rsidR="002C3402">
        <w:rPr>
          <w:rFonts w:ascii="Times New Roman" w:hAnsi="Times New Roman" w:cs="Times New Roman"/>
          <w:color w:val="000000"/>
          <w:sz w:val="24"/>
          <w:szCs w:val="24"/>
          <w:shd w:val="clear" w:color="auto" w:fill="FFFFFF"/>
        </w:rPr>
        <w:t>P</w:t>
      </w:r>
      <w:r w:rsidR="00D01700" w:rsidRPr="00D01700">
        <w:rPr>
          <w:rFonts w:ascii="Times New Roman" w:hAnsi="Times New Roman" w:cs="Times New Roman"/>
          <w:color w:val="000000"/>
          <w:sz w:val="24"/>
          <w:szCs w:val="24"/>
          <w:shd w:val="clear" w:color="auto" w:fill="FFFFFF"/>
        </w:rPr>
        <w:t>edestrian</w:t>
      </w:r>
      <w:r w:rsidR="002C3402">
        <w:rPr>
          <w:rFonts w:ascii="Times New Roman" w:hAnsi="Times New Roman" w:cs="Times New Roman"/>
          <w:color w:val="000000"/>
          <w:sz w:val="24"/>
          <w:szCs w:val="24"/>
          <w:shd w:val="clear" w:color="auto" w:fill="FFFFFF"/>
        </w:rPr>
        <w:t>”</w:t>
      </w:r>
      <w:r w:rsidR="00D01700" w:rsidRPr="00D01700">
        <w:rPr>
          <w:rFonts w:ascii="Times New Roman" w:hAnsi="Times New Roman" w:cs="Times New Roman"/>
          <w:color w:val="000000"/>
          <w:sz w:val="24"/>
          <w:szCs w:val="24"/>
          <w:shd w:val="clear" w:color="auto" w:fill="FFFFFF"/>
        </w:rPr>
        <w:t xml:space="preserve"> to alert right-turning motorists to yield for pedestrians walking concurrently with the impeding through traffic.</w:t>
      </w:r>
      <w:r w:rsidR="00D01700">
        <w:rPr>
          <w:rFonts w:ascii="Times New Roman" w:hAnsi="Times New Roman" w:cs="Times New Roman"/>
          <w:color w:val="000000"/>
          <w:sz w:val="24"/>
          <w:szCs w:val="24"/>
          <w:shd w:val="clear" w:color="auto" w:fill="FFFFFF"/>
        </w:rPr>
        <w:t xml:space="preserve"> </w:t>
      </w:r>
      <w:r w:rsidR="00D01700" w:rsidRPr="002A427A">
        <w:rPr>
          <w:rFonts w:ascii="Times New Roman" w:hAnsi="Times New Roman" w:cs="Times New Roman"/>
          <w:color w:val="000000"/>
          <w:sz w:val="24"/>
          <w:szCs w:val="24"/>
          <w:shd w:val="clear" w:color="auto" w:fill="FFFFFF"/>
        </w:rPr>
        <w:t xml:space="preserve">A red indication complimented with </w:t>
      </w:r>
      <w:r w:rsidR="00966C0A">
        <w:rPr>
          <w:rFonts w:ascii="Times New Roman" w:hAnsi="Times New Roman" w:cs="Times New Roman"/>
          <w:color w:val="000000"/>
          <w:sz w:val="24"/>
          <w:szCs w:val="24"/>
          <w:shd w:val="clear" w:color="auto" w:fill="FFFFFF"/>
        </w:rPr>
        <w:t xml:space="preserve">a </w:t>
      </w:r>
      <w:r w:rsidR="00D01700" w:rsidRPr="002A427A">
        <w:rPr>
          <w:rFonts w:ascii="Times New Roman" w:hAnsi="Times New Roman" w:cs="Times New Roman"/>
          <w:color w:val="000000"/>
          <w:sz w:val="24"/>
          <w:szCs w:val="24"/>
          <w:shd w:val="clear" w:color="auto" w:fill="FFFFFF"/>
        </w:rPr>
        <w:t xml:space="preserve">BOS of </w:t>
      </w:r>
      <w:r w:rsidR="00AD73C6">
        <w:rPr>
          <w:rFonts w:ascii="Times New Roman" w:hAnsi="Times New Roman" w:cs="Times New Roman"/>
          <w:color w:val="000000"/>
          <w:sz w:val="24"/>
          <w:szCs w:val="24"/>
          <w:shd w:val="clear" w:color="auto" w:fill="FFFFFF"/>
        </w:rPr>
        <w:t>“</w:t>
      </w:r>
      <w:r w:rsidR="00D01700" w:rsidRPr="002A427A">
        <w:rPr>
          <w:rFonts w:ascii="Times New Roman" w:hAnsi="Times New Roman" w:cs="Times New Roman"/>
          <w:color w:val="000000"/>
          <w:sz w:val="24"/>
          <w:szCs w:val="24"/>
          <w:shd w:val="clear" w:color="auto" w:fill="FFFFFF"/>
        </w:rPr>
        <w:t>No Turn on Red</w:t>
      </w:r>
      <w:r w:rsidR="00AD73C6">
        <w:rPr>
          <w:rFonts w:ascii="Times New Roman" w:hAnsi="Times New Roman" w:cs="Times New Roman"/>
          <w:color w:val="000000"/>
          <w:sz w:val="24"/>
          <w:szCs w:val="24"/>
          <w:shd w:val="clear" w:color="auto" w:fill="FFFFFF"/>
        </w:rPr>
        <w:t>”</w:t>
      </w:r>
      <w:r w:rsidR="00D01700" w:rsidRPr="002A427A">
        <w:rPr>
          <w:rFonts w:ascii="Times New Roman" w:hAnsi="Times New Roman" w:cs="Times New Roman"/>
          <w:color w:val="000000"/>
          <w:sz w:val="24"/>
          <w:szCs w:val="24"/>
          <w:shd w:val="clear" w:color="auto" w:fill="FFFFFF"/>
        </w:rPr>
        <w:t xml:space="preserve"> on the impeding interval is recommended during </w:t>
      </w:r>
      <w:r w:rsidR="00966C0A">
        <w:rPr>
          <w:rFonts w:ascii="Times New Roman" w:hAnsi="Times New Roman" w:cs="Times New Roman"/>
          <w:color w:val="000000"/>
          <w:sz w:val="24"/>
          <w:szCs w:val="24"/>
          <w:shd w:val="clear" w:color="auto" w:fill="FFFFFF"/>
        </w:rPr>
        <w:t xml:space="preserve">the </w:t>
      </w:r>
      <w:r w:rsidR="006009B1">
        <w:rPr>
          <w:rFonts w:ascii="Times New Roman" w:hAnsi="Times New Roman" w:cs="Times New Roman"/>
          <w:color w:val="000000"/>
          <w:sz w:val="24"/>
          <w:szCs w:val="24"/>
          <w:shd w:val="clear" w:color="auto" w:fill="FFFFFF"/>
        </w:rPr>
        <w:t>non</w:t>
      </w:r>
      <w:r w:rsidR="00D01700" w:rsidRPr="002A427A">
        <w:rPr>
          <w:rFonts w:ascii="Times New Roman" w:hAnsi="Times New Roman" w:cs="Times New Roman"/>
          <w:color w:val="000000"/>
          <w:sz w:val="24"/>
          <w:szCs w:val="24"/>
          <w:shd w:val="clear" w:color="auto" w:fill="FFFFFF"/>
        </w:rPr>
        <w:t xml:space="preserve">-efficient </w:t>
      </w:r>
      <w:r w:rsidR="00966C0A">
        <w:rPr>
          <w:rFonts w:ascii="Times New Roman" w:hAnsi="Times New Roman" w:cs="Times New Roman"/>
          <w:color w:val="000000"/>
          <w:sz w:val="24"/>
          <w:szCs w:val="24"/>
          <w:shd w:val="clear" w:color="auto" w:fill="FFFFFF"/>
        </w:rPr>
        <w:t xml:space="preserve">and </w:t>
      </w:r>
      <w:r w:rsidR="006009B1">
        <w:rPr>
          <w:rFonts w:ascii="Times New Roman" w:hAnsi="Times New Roman" w:cs="Times New Roman"/>
          <w:color w:val="000000"/>
          <w:sz w:val="24"/>
          <w:szCs w:val="24"/>
          <w:shd w:val="clear" w:color="auto" w:fill="FFFFFF"/>
        </w:rPr>
        <w:t>low</w:t>
      </w:r>
      <w:r w:rsidR="00966C0A">
        <w:rPr>
          <w:rFonts w:ascii="Times New Roman" w:hAnsi="Times New Roman" w:cs="Times New Roman"/>
          <w:color w:val="000000"/>
          <w:sz w:val="24"/>
          <w:szCs w:val="24"/>
          <w:shd w:val="clear" w:color="auto" w:fill="FFFFFF"/>
        </w:rPr>
        <w:t xml:space="preserve">-efficient </w:t>
      </w:r>
      <w:r w:rsidR="00D01700" w:rsidRPr="002A427A">
        <w:rPr>
          <w:rFonts w:ascii="Times New Roman" w:hAnsi="Times New Roman" w:cs="Times New Roman"/>
          <w:color w:val="000000"/>
          <w:sz w:val="24"/>
          <w:szCs w:val="24"/>
          <w:shd w:val="clear" w:color="auto" w:fill="FFFFFF"/>
        </w:rPr>
        <w:t>FYA phase</w:t>
      </w:r>
      <w:r w:rsidR="00966C0A">
        <w:rPr>
          <w:rFonts w:ascii="Times New Roman" w:hAnsi="Times New Roman" w:cs="Times New Roman"/>
          <w:color w:val="000000"/>
          <w:sz w:val="24"/>
          <w:szCs w:val="24"/>
          <w:shd w:val="clear" w:color="auto" w:fill="FFFFFF"/>
        </w:rPr>
        <w:t>s</w:t>
      </w:r>
      <w:r w:rsidR="00D01700">
        <w:rPr>
          <w:rFonts w:ascii="Times New Roman" w:hAnsi="Times New Roman" w:cs="Times New Roman"/>
          <w:color w:val="000000"/>
          <w:sz w:val="24"/>
          <w:szCs w:val="24"/>
          <w:shd w:val="clear" w:color="auto" w:fill="FFFFFF"/>
        </w:rPr>
        <w:t xml:space="preserve"> because the FYA efficiency attribute is unlikely feasible through all cycles.</w:t>
      </w:r>
    </w:p>
    <w:p w14:paraId="39A7969A" w14:textId="04C61443" w:rsidR="005B7A97" w:rsidRPr="005B7A97" w:rsidRDefault="005B7A97" w:rsidP="002810C9">
      <w:pPr>
        <w:spacing w:after="120" w:line="240" w:lineRule="auto"/>
        <w:jc w:val="both"/>
        <w:rPr>
          <w:rFonts w:ascii="Times New Roman" w:hAnsi="Times New Roman" w:cs="Times New Roman"/>
          <w:b/>
          <w:bCs/>
          <w:sz w:val="24"/>
          <w:szCs w:val="24"/>
        </w:rPr>
      </w:pPr>
      <w:r w:rsidRPr="005B7A97">
        <w:rPr>
          <w:rFonts w:ascii="Times New Roman" w:hAnsi="Times New Roman" w:cs="Times New Roman"/>
          <w:b/>
          <w:bCs/>
          <w:sz w:val="24"/>
          <w:szCs w:val="24"/>
        </w:rPr>
        <w:t>RESERACH PRACTICALITY AND IMPLEMETATION</w:t>
      </w:r>
    </w:p>
    <w:p w14:paraId="6F401B7B" w14:textId="7AA01CE7" w:rsidR="002810C9" w:rsidRPr="007417C2" w:rsidRDefault="00555BB1" w:rsidP="002810C9">
      <w:pPr>
        <w:spacing w:after="120" w:line="240" w:lineRule="auto"/>
        <w:jc w:val="both"/>
        <w:rPr>
          <w:rFonts w:ascii="Times New Roman" w:hAnsi="Times New Roman" w:cs="Times New Roman"/>
          <w:color w:val="000033"/>
          <w:sz w:val="24"/>
          <w:szCs w:val="24"/>
          <w:shd w:val="clear" w:color="auto" w:fill="FFFFFF"/>
        </w:rPr>
      </w:pPr>
      <w:r w:rsidRPr="007417C2">
        <w:rPr>
          <w:rFonts w:ascii="Times New Roman" w:hAnsi="Times New Roman" w:cs="Times New Roman"/>
          <w:sz w:val="24"/>
          <w:szCs w:val="24"/>
        </w:rPr>
        <w:t xml:space="preserve">It is worth </w:t>
      </w:r>
      <w:r w:rsidR="007417C2">
        <w:rPr>
          <w:rFonts w:ascii="Times New Roman" w:hAnsi="Times New Roman" w:cs="Times New Roman"/>
          <w:sz w:val="24"/>
          <w:szCs w:val="24"/>
        </w:rPr>
        <w:t xml:space="preserve">noting that the </w:t>
      </w:r>
      <w:r w:rsidR="00920204" w:rsidRPr="007417C2">
        <w:rPr>
          <w:rFonts w:ascii="Times New Roman" w:hAnsi="Times New Roman" w:cs="Times New Roman"/>
          <w:sz w:val="24"/>
          <w:szCs w:val="24"/>
        </w:rPr>
        <w:t>results of this research can be generalized for implementation purposes.</w:t>
      </w:r>
      <w:r w:rsidR="002810C9" w:rsidRPr="007417C2">
        <w:rPr>
          <w:rFonts w:ascii="Times New Roman" w:hAnsi="Times New Roman" w:cs="Times New Roman"/>
          <w:color w:val="000033"/>
          <w:sz w:val="24"/>
          <w:szCs w:val="24"/>
          <w:shd w:val="clear" w:color="auto" w:fill="FFFFFF"/>
        </w:rPr>
        <w:t xml:space="preserve"> Table 2 (with impeding through) and Table 4 (with impeding left) are used to determine the number of right turns per cycle under specific operating conditions and whether it will be efficient or not given that less than 2 vehicles per cycle is considered inefficient. The value can then be multiplied by the number of cycles per hour to calculate the threshold of the total hourly volume of right turns. If the hourly volume is fulfilled, then a FYA phase is warranted. If it is exceeded, then a protected phase is needed, or it could be a combination between a protected phase and a FYA </w:t>
      </w:r>
      <w:r w:rsidR="002810C9" w:rsidRPr="007417C2">
        <w:rPr>
          <w:rFonts w:ascii="Times New Roman" w:hAnsi="Times New Roman" w:cs="Times New Roman"/>
          <w:color w:val="000033"/>
          <w:sz w:val="24"/>
          <w:szCs w:val="24"/>
          <w:shd w:val="clear" w:color="auto" w:fill="FFFFFF"/>
        </w:rPr>
        <w:lastRenderedPageBreak/>
        <w:t xml:space="preserve">phase. It should be noted that Tables 1 and 3 directly display the hourly volume thresholds. However, the results in Tables 2 and 4 were utilized in modeling the efficiency attributes per cycle.  </w:t>
      </w:r>
    </w:p>
    <w:p w14:paraId="31FF77F7" w14:textId="41CF5B52" w:rsidR="00906264" w:rsidRDefault="002810C9" w:rsidP="002810C9">
      <w:pPr>
        <w:spacing w:line="240" w:lineRule="auto"/>
        <w:jc w:val="both"/>
        <w:rPr>
          <w:rFonts w:ascii="Times New Roman" w:hAnsi="Times New Roman" w:cs="Times New Roman"/>
          <w:color w:val="000033"/>
          <w:sz w:val="24"/>
          <w:szCs w:val="24"/>
          <w:shd w:val="clear" w:color="auto" w:fill="FFFFFF"/>
        </w:rPr>
      </w:pPr>
      <w:r w:rsidRPr="007417C2">
        <w:rPr>
          <w:rFonts w:ascii="Times New Roman" w:hAnsi="Times New Roman" w:cs="Times New Roman"/>
          <w:color w:val="000033"/>
          <w:sz w:val="24"/>
          <w:szCs w:val="24"/>
          <w:shd w:val="clear" w:color="auto" w:fill="FFFFFF"/>
        </w:rPr>
        <w:t xml:space="preserve">Figures 4 and 5 are graphical representation of the results and can be used to calculate the hourly thresholds in conjunction with the tables. The graph is entered from the X-axis with the number of impeding flow (through flow in Figure 4 or left turn flow in Figure 5 and by selecting the specific graph representing a cycle length to determine the number of right turns per cycle). Figures 4 and 5 also display the thresholds that define the 3 efficiency levels; below threshold 1 is inefficient (less than 2 vehicles per cycle), between thresholds 1 and 2 is low efficiency (from 2-3 </w:t>
      </w:r>
      <w:proofErr w:type="spellStart"/>
      <w:r w:rsidRPr="007417C2">
        <w:rPr>
          <w:rFonts w:ascii="Times New Roman" w:hAnsi="Times New Roman" w:cs="Times New Roman"/>
          <w:color w:val="000033"/>
          <w:sz w:val="24"/>
          <w:szCs w:val="24"/>
          <w:shd w:val="clear" w:color="auto" w:fill="FFFFFF"/>
        </w:rPr>
        <w:t>veh</w:t>
      </w:r>
      <w:proofErr w:type="spellEnd"/>
      <w:r w:rsidRPr="007417C2">
        <w:rPr>
          <w:rFonts w:ascii="Times New Roman" w:hAnsi="Times New Roman" w:cs="Times New Roman"/>
          <w:color w:val="000033"/>
          <w:sz w:val="24"/>
          <w:szCs w:val="24"/>
          <w:shd w:val="clear" w:color="auto" w:fill="FFFFFF"/>
        </w:rPr>
        <w:t xml:space="preserve">/cycle) and above threshold 2 is efficient (more than 3 </w:t>
      </w:r>
      <w:proofErr w:type="spellStart"/>
      <w:r w:rsidRPr="007417C2">
        <w:rPr>
          <w:rFonts w:ascii="Times New Roman" w:hAnsi="Times New Roman" w:cs="Times New Roman"/>
          <w:color w:val="000033"/>
          <w:sz w:val="24"/>
          <w:szCs w:val="24"/>
          <w:shd w:val="clear" w:color="auto" w:fill="FFFFFF"/>
        </w:rPr>
        <w:t>veh</w:t>
      </w:r>
      <w:proofErr w:type="spellEnd"/>
      <w:r w:rsidRPr="007417C2">
        <w:rPr>
          <w:rFonts w:ascii="Times New Roman" w:hAnsi="Times New Roman" w:cs="Times New Roman"/>
          <w:color w:val="000033"/>
          <w:sz w:val="24"/>
          <w:szCs w:val="24"/>
          <w:shd w:val="clear" w:color="auto" w:fill="FFFFFF"/>
        </w:rPr>
        <w:t>/cycle).</w:t>
      </w:r>
    </w:p>
    <w:p w14:paraId="5D031583" w14:textId="6D032465" w:rsidR="00A435D0" w:rsidRPr="00066378" w:rsidRDefault="00A435D0" w:rsidP="00066378">
      <w:pPr>
        <w:jc w:val="both"/>
        <w:rPr>
          <w:rFonts w:ascii="Times New Roman" w:hAnsi="Times New Roman" w:cs="Times New Roman"/>
          <w:sz w:val="24"/>
          <w:szCs w:val="24"/>
        </w:rPr>
      </w:pPr>
      <w:r w:rsidRPr="00066378">
        <w:rPr>
          <w:rFonts w:ascii="Times New Roman" w:hAnsi="Times New Roman" w:cs="Times New Roman"/>
          <w:sz w:val="24"/>
          <w:szCs w:val="24"/>
        </w:rPr>
        <w:t xml:space="preserve">The design of experiment developed in this study solved the problem of extraneous variables such as the driver behavior by using a volume to capacity ratio exceeding one for right turning traffic during the peak hour in a heavily congested intersection.  The analysis was based on the amount of traffic that was able to sneak in available gaps in the impeding flow to make the right turn. In general, these conditions include both aggressive drivers as well as conservative drivers. </w:t>
      </w:r>
    </w:p>
    <w:p w14:paraId="1C5C6AA1" w14:textId="77777777" w:rsidR="00DB0AA6" w:rsidRDefault="00DB0AA6" w:rsidP="00906264">
      <w:pPr>
        <w:spacing w:after="0" w:line="240" w:lineRule="auto"/>
        <w:jc w:val="both"/>
        <w:rPr>
          <w:rFonts w:ascii="Times New Roman" w:hAnsi="Times New Roman" w:cs="Times New Roman"/>
          <w:b/>
          <w:color w:val="000000" w:themeColor="text1"/>
          <w:sz w:val="24"/>
          <w:szCs w:val="24"/>
        </w:rPr>
      </w:pPr>
    </w:p>
    <w:p w14:paraId="13028E6B" w14:textId="4B873080" w:rsidR="00906264" w:rsidRPr="008F6E35" w:rsidRDefault="00906264" w:rsidP="0090626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AUTHOR CONTRIBUTIONS</w:t>
      </w:r>
    </w:p>
    <w:p w14:paraId="06930C56" w14:textId="77777777" w:rsidR="00DB0AA6" w:rsidRDefault="00DB0AA6" w:rsidP="00906264">
      <w:pPr>
        <w:spacing w:after="0" w:line="240" w:lineRule="auto"/>
        <w:jc w:val="both"/>
        <w:rPr>
          <w:rFonts w:ascii="Times New Roman" w:hAnsi="Times New Roman" w:cs="Times New Roman"/>
          <w:color w:val="000000" w:themeColor="text1"/>
          <w:sz w:val="24"/>
          <w:szCs w:val="24"/>
        </w:rPr>
      </w:pPr>
    </w:p>
    <w:p w14:paraId="641E4FA6" w14:textId="59DCCC36" w:rsidR="00906264" w:rsidRPr="0099587D" w:rsidRDefault="00906264" w:rsidP="00906264">
      <w:pPr>
        <w:spacing w:after="0" w:line="240" w:lineRule="auto"/>
        <w:jc w:val="both"/>
        <w:rPr>
          <w:rFonts w:ascii="Times New Roman" w:hAnsi="Times New Roman" w:cs="Times New Roman"/>
          <w:color w:val="000000" w:themeColor="text1"/>
          <w:sz w:val="24"/>
          <w:szCs w:val="24"/>
        </w:rPr>
      </w:pPr>
      <w:r w:rsidRPr="0099587D">
        <w:rPr>
          <w:rFonts w:ascii="Times New Roman" w:hAnsi="Times New Roman" w:cs="Times New Roman"/>
          <w:color w:val="000000" w:themeColor="text1"/>
          <w:sz w:val="24"/>
          <w:szCs w:val="24"/>
        </w:rPr>
        <w:t>The authors confirm contribution to the paper as follows: study conception and design:</w:t>
      </w:r>
    </w:p>
    <w:p w14:paraId="79E276A8" w14:textId="2C174F12" w:rsidR="00906264" w:rsidRDefault="00906264" w:rsidP="004B29BB">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Hatem Abou-Senna, Essam Radwan, Mohammed Alfawzan</w:t>
      </w:r>
      <w:r w:rsidRPr="0099587D">
        <w:rPr>
          <w:rFonts w:ascii="Times New Roman" w:hAnsi="Times New Roman" w:cs="Times New Roman"/>
          <w:color w:val="000000" w:themeColor="text1"/>
          <w:sz w:val="24"/>
          <w:szCs w:val="24"/>
        </w:rPr>
        <w:t xml:space="preserve">; data collection: </w:t>
      </w:r>
      <w:r>
        <w:rPr>
          <w:rFonts w:ascii="Times New Roman" w:hAnsi="Times New Roman" w:cs="Times New Roman"/>
          <w:color w:val="000000" w:themeColor="text1"/>
          <w:sz w:val="24"/>
          <w:szCs w:val="24"/>
        </w:rPr>
        <w:t>Mohammed Alfawzan</w:t>
      </w:r>
      <w:r w:rsidRPr="0099587D">
        <w:rPr>
          <w:rFonts w:ascii="Times New Roman" w:hAnsi="Times New Roman" w:cs="Times New Roman"/>
          <w:color w:val="000000" w:themeColor="text1"/>
          <w:sz w:val="24"/>
          <w:szCs w:val="24"/>
        </w:rPr>
        <w:t xml:space="preserve">; analysis and interpretation of results: </w:t>
      </w:r>
      <w:r>
        <w:rPr>
          <w:rFonts w:ascii="Times New Roman" w:hAnsi="Times New Roman" w:cs="Times New Roman"/>
          <w:color w:val="000000" w:themeColor="text1"/>
          <w:sz w:val="24"/>
          <w:szCs w:val="24"/>
        </w:rPr>
        <w:t xml:space="preserve">Tanmoy </w:t>
      </w:r>
      <w:proofErr w:type="spellStart"/>
      <w:r>
        <w:rPr>
          <w:rFonts w:ascii="Times New Roman" w:hAnsi="Times New Roman" w:cs="Times New Roman"/>
          <w:color w:val="000000" w:themeColor="text1"/>
          <w:sz w:val="24"/>
          <w:szCs w:val="24"/>
        </w:rPr>
        <w:t>Bowhmik</w:t>
      </w:r>
      <w:proofErr w:type="spellEnd"/>
      <w:r>
        <w:rPr>
          <w:rFonts w:ascii="Times New Roman" w:hAnsi="Times New Roman" w:cs="Times New Roman"/>
          <w:color w:val="000000" w:themeColor="text1"/>
          <w:sz w:val="24"/>
          <w:szCs w:val="24"/>
        </w:rPr>
        <w:t>, Naveen Eluru, Mohammed Alfawzan</w:t>
      </w:r>
      <w:r w:rsidRPr="0099587D">
        <w:rPr>
          <w:rFonts w:ascii="Times New Roman" w:hAnsi="Times New Roman" w:cs="Times New Roman"/>
          <w:color w:val="000000" w:themeColor="text1"/>
          <w:sz w:val="24"/>
          <w:szCs w:val="24"/>
        </w:rPr>
        <w:t xml:space="preserve">; draft manuscript preparation: </w:t>
      </w:r>
      <w:r>
        <w:rPr>
          <w:rFonts w:ascii="Times New Roman" w:hAnsi="Times New Roman" w:cs="Times New Roman"/>
          <w:color w:val="000000" w:themeColor="text1"/>
          <w:sz w:val="24"/>
          <w:szCs w:val="24"/>
        </w:rPr>
        <w:t xml:space="preserve">Mohammed Alfawzan, Salma El </w:t>
      </w:r>
      <w:proofErr w:type="spellStart"/>
      <w:r>
        <w:rPr>
          <w:rFonts w:ascii="Times New Roman" w:hAnsi="Times New Roman" w:cs="Times New Roman"/>
          <w:color w:val="000000" w:themeColor="text1"/>
          <w:sz w:val="24"/>
          <w:szCs w:val="24"/>
        </w:rPr>
        <w:t>Zayat</w:t>
      </w:r>
      <w:proofErr w:type="spellEnd"/>
      <w:r>
        <w:rPr>
          <w:rFonts w:ascii="Times New Roman" w:hAnsi="Times New Roman" w:cs="Times New Roman"/>
          <w:color w:val="000000" w:themeColor="text1"/>
          <w:sz w:val="24"/>
          <w:szCs w:val="24"/>
        </w:rPr>
        <w:t>, Hatem Abou-Senna</w:t>
      </w:r>
      <w:r w:rsidR="004B29BB">
        <w:rPr>
          <w:rFonts w:ascii="Times New Roman" w:hAnsi="Times New Roman" w:cs="Times New Roman"/>
          <w:color w:val="000000" w:themeColor="text1"/>
          <w:sz w:val="24"/>
          <w:szCs w:val="24"/>
        </w:rPr>
        <w:t xml:space="preserve"> and Muneer </w:t>
      </w:r>
      <w:proofErr w:type="spellStart"/>
      <w:r w:rsidR="004B29BB">
        <w:rPr>
          <w:rFonts w:ascii="Times New Roman" w:hAnsi="Times New Roman" w:cs="Times New Roman"/>
          <w:color w:val="000000" w:themeColor="text1"/>
          <w:sz w:val="24"/>
          <w:szCs w:val="24"/>
        </w:rPr>
        <w:t>saeed</w:t>
      </w:r>
      <w:proofErr w:type="spellEnd"/>
      <w:r w:rsidRPr="0099587D">
        <w:rPr>
          <w:rFonts w:ascii="Times New Roman" w:hAnsi="Times New Roman" w:cs="Times New Roman"/>
          <w:color w:val="000000" w:themeColor="text1"/>
          <w:sz w:val="24"/>
          <w:szCs w:val="24"/>
        </w:rPr>
        <w:t>. All</w:t>
      </w:r>
      <w:r>
        <w:rPr>
          <w:rFonts w:ascii="Times New Roman" w:hAnsi="Times New Roman" w:cs="Times New Roman"/>
          <w:color w:val="000000" w:themeColor="text1"/>
          <w:sz w:val="24"/>
          <w:szCs w:val="24"/>
        </w:rPr>
        <w:t xml:space="preserve"> </w:t>
      </w:r>
      <w:r w:rsidRPr="0099587D">
        <w:rPr>
          <w:rFonts w:ascii="Times New Roman" w:hAnsi="Times New Roman" w:cs="Times New Roman"/>
          <w:color w:val="000000" w:themeColor="text1"/>
          <w:sz w:val="24"/>
          <w:szCs w:val="24"/>
        </w:rPr>
        <w:t>authors reviewed the results and approved the final version of the manuscript.</w:t>
      </w:r>
    </w:p>
    <w:p w14:paraId="4712E350" w14:textId="3686C7FA" w:rsidR="00B65C30" w:rsidRDefault="00B65C30" w:rsidP="003111B2">
      <w:pPr>
        <w:spacing w:line="240" w:lineRule="auto"/>
        <w:jc w:val="both"/>
        <w:rPr>
          <w:rFonts w:ascii="Times New Roman" w:hAnsi="Times New Roman" w:cs="Times New Roman"/>
          <w:b/>
          <w:color w:val="000000"/>
          <w:sz w:val="24"/>
          <w:szCs w:val="24"/>
          <w:shd w:val="clear" w:color="auto" w:fill="FFFFFF"/>
        </w:rPr>
      </w:pPr>
    </w:p>
    <w:p w14:paraId="6BB288C6" w14:textId="5F6A7351" w:rsidR="00B65C30" w:rsidRDefault="00B65C30" w:rsidP="003111B2">
      <w:pPr>
        <w:spacing w:line="240" w:lineRule="auto"/>
        <w:jc w:val="both"/>
        <w:rPr>
          <w:rFonts w:ascii="Times New Roman" w:hAnsi="Times New Roman" w:cs="Times New Roman"/>
          <w:b/>
          <w:color w:val="000000"/>
          <w:sz w:val="24"/>
          <w:szCs w:val="24"/>
          <w:shd w:val="clear" w:color="auto" w:fill="FFFFFF"/>
        </w:rPr>
      </w:pPr>
      <w:r w:rsidRPr="00B65C30">
        <w:rPr>
          <w:rFonts w:ascii="Times New Roman" w:hAnsi="Times New Roman" w:cs="Times New Roman"/>
          <w:b/>
          <w:color w:val="000000"/>
          <w:sz w:val="24"/>
          <w:szCs w:val="24"/>
          <w:shd w:val="clear" w:color="auto" w:fill="FFFFFF"/>
        </w:rPr>
        <w:t>DATA AVAILABILITY STATEMENT</w:t>
      </w:r>
    </w:p>
    <w:p w14:paraId="77F99566" w14:textId="77777777" w:rsidR="00237DD8" w:rsidRDefault="00B65C30" w:rsidP="009029B2">
      <w:pPr>
        <w:spacing w:line="240" w:lineRule="auto"/>
        <w:jc w:val="both"/>
        <w:rPr>
          <w:rFonts w:ascii="Times New Roman" w:hAnsi="Times New Roman" w:cs="Times New Roman"/>
          <w:bCs/>
          <w:color w:val="000000"/>
          <w:sz w:val="24"/>
          <w:szCs w:val="24"/>
          <w:shd w:val="clear" w:color="auto" w:fill="FFFFFF"/>
        </w:rPr>
      </w:pPr>
      <w:r w:rsidRPr="00B65C30">
        <w:rPr>
          <w:rFonts w:ascii="Times New Roman" w:hAnsi="Times New Roman" w:cs="Times New Roman"/>
          <w:bCs/>
          <w:color w:val="000000"/>
          <w:sz w:val="24"/>
          <w:szCs w:val="24"/>
          <w:shd w:val="clear" w:color="auto" w:fill="FFFFFF"/>
        </w:rPr>
        <w:t>Some or all data, models, or a third party provided code used during the study. Direct requests for these materials may be made to the provider as indicated in the Acknowledgements.</w:t>
      </w:r>
      <w:r w:rsidR="009029B2" w:rsidRPr="00B65C30">
        <w:rPr>
          <w:rFonts w:ascii="Times New Roman" w:hAnsi="Times New Roman" w:cs="Times New Roman"/>
          <w:bCs/>
          <w:color w:val="000000"/>
          <w:sz w:val="24"/>
          <w:szCs w:val="24"/>
          <w:shd w:val="clear" w:color="auto" w:fill="FFFFFF"/>
        </w:rPr>
        <w:t xml:space="preserve"> </w:t>
      </w:r>
    </w:p>
    <w:p w14:paraId="000599C2" w14:textId="77777777" w:rsidR="00237DD8" w:rsidRDefault="00237DD8" w:rsidP="00237DD8">
      <w:pPr>
        <w:shd w:val="clear" w:color="auto" w:fill="FFFFFF"/>
        <w:spacing w:after="0" w:line="240" w:lineRule="auto"/>
        <w:textAlignment w:val="baseline"/>
        <w:rPr>
          <w:rFonts w:ascii="Segoe UI" w:eastAsia="Times New Roman" w:hAnsi="Segoe UI" w:cs="Segoe UI"/>
          <w:color w:val="201F1E"/>
          <w:sz w:val="23"/>
          <w:szCs w:val="23"/>
        </w:rPr>
      </w:pPr>
      <w:r w:rsidRPr="00237DD8">
        <w:rPr>
          <w:rFonts w:ascii="Segoe UI" w:eastAsia="Times New Roman" w:hAnsi="Segoe UI" w:cs="Segoe UI"/>
          <w:color w:val="201F1E"/>
          <w:sz w:val="23"/>
          <w:szCs w:val="23"/>
        </w:rPr>
        <w:t> </w:t>
      </w:r>
    </w:p>
    <w:p w14:paraId="3DC138F5" w14:textId="12087724" w:rsidR="00237DD8" w:rsidRPr="00237DD8" w:rsidRDefault="00237DD8" w:rsidP="00237DD8">
      <w:pPr>
        <w:shd w:val="clear" w:color="auto" w:fill="FFFFFF"/>
        <w:spacing w:after="0" w:line="240" w:lineRule="auto"/>
        <w:textAlignment w:val="baseline"/>
        <w:rPr>
          <w:rFonts w:asciiTheme="majorBidi" w:eastAsia="Times New Roman" w:hAnsiTheme="majorBidi" w:cstheme="majorBidi"/>
          <w:b/>
          <w:bCs/>
          <w:color w:val="201F1E"/>
          <w:sz w:val="24"/>
          <w:szCs w:val="24"/>
        </w:rPr>
      </w:pPr>
      <w:r w:rsidRPr="00237DD8">
        <w:rPr>
          <w:rFonts w:asciiTheme="majorBidi" w:eastAsia="Times New Roman" w:hAnsiTheme="majorBidi" w:cstheme="majorBidi"/>
          <w:b/>
          <w:bCs/>
          <w:color w:val="201F1E"/>
          <w:sz w:val="24"/>
          <w:szCs w:val="24"/>
        </w:rPr>
        <w:t>ACKNOWLEDGEMENT</w:t>
      </w:r>
    </w:p>
    <w:p w14:paraId="7E62E113" w14:textId="77777777" w:rsidR="00237DD8" w:rsidRPr="00237DD8" w:rsidRDefault="00237DD8" w:rsidP="00237DD8">
      <w:pPr>
        <w:shd w:val="clear" w:color="auto" w:fill="FFFFFF"/>
        <w:spacing w:after="0" w:line="240" w:lineRule="auto"/>
        <w:textAlignment w:val="baseline"/>
        <w:rPr>
          <w:rFonts w:asciiTheme="majorBidi" w:eastAsia="Times New Roman" w:hAnsiTheme="majorBidi" w:cstheme="majorBidi"/>
          <w:b/>
          <w:bCs/>
          <w:color w:val="201F1E"/>
          <w:sz w:val="23"/>
          <w:szCs w:val="23"/>
        </w:rPr>
      </w:pPr>
    </w:p>
    <w:p w14:paraId="38B2E938" w14:textId="42309146" w:rsidR="00237DD8" w:rsidRPr="00237DD8" w:rsidRDefault="00237DD8" w:rsidP="00237DD8">
      <w:pPr>
        <w:shd w:val="clear" w:color="auto" w:fill="FFFFFF"/>
        <w:spacing w:after="100" w:line="240" w:lineRule="auto"/>
        <w:textAlignment w:val="baseline"/>
        <w:rPr>
          <w:rFonts w:asciiTheme="majorBidi" w:eastAsia="Times New Roman" w:hAnsiTheme="majorBidi" w:cstheme="majorBidi"/>
          <w:color w:val="201F1E"/>
          <w:sz w:val="24"/>
          <w:szCs w:val="24"/>
        </w:rPr>
      </w:pPr>
      <w:r w:rsidRPr="00237DD8">
        <w:rPr>
          <w:rFonts w:asciiTheme="majorBidi" w:eastAsia="Times New Roman" w:hAnsiTheme="majorBidi" w:cstheme="majorBidi"/>
          <w:color w:val="201F1E"/>
          <w:sz w:val="24"/>
          <w:szCs w:val="24"/>
        </w:rPr>
        <w:t>The authors would like to thank Orange County Traffic Engineering Division for their help in providing the data needed for this research. The data included turning movement counts during the pm peak hour, pedestrian counts and signal timing.</w:t>
      </w:r>
    </w:p>
    <w:p w14:paraId="1B07A99F" w14:textId="53261B7E" w:rsidR="00803AD1" w:rsidRPr="00B65C30" w:rsidRDefault="00803AD1" w:rsidP="009029B2">
      <w:pPr>
        <w:spacing w:line="240" w:lineRule="auto"/>
        <w:jc w:val="both"/>
        <w:rPr>
          <w:rFonts w:ascii="Times New Roman" w:hAnsi="Times New Roman" w:cs="Times New Roman"/>
          <w:bCs/>
          <w:color w:val="000000"/>
          <w:sz w:val="24"/>
          <w:szCs w:val="24"/>
          <w:shd w:val="clear" w:color="auto" w:fill="FFFFFF"/>
        </w:rPr>
      </w:pPr>
      <w:r w:rsidRPr="00B65C30">
        <w:rPr>
          <w:rFonts w:ascii="Times New Roman" w:hAnsi="Times New Roman" w:cs="Times New Roman"/>
          <w:bCs/>
          <w:color w:val="000000"/>
          <w:sz w:val="24"/>
          <w:szCs w:val="24"/>
          <w:shd w:val="clear" w:color="auto" w:fill="FFFFFF"/>
        </w:rPr>
        <w:br w:type="page"/>
      </w:r>
    </w:p>
    <w:p w14:paraId="22976AB6" w14:textId="39A21B8C" w:rsidR="002B4DB0" w:rsidRPr="002B4DB0" w:rsidRDefault="008A7771" w:rsidP="002B4DB0">
      <w:pPr>
        <w:spacing w:line="240" w:lineRule="auto"/>
        <w:rPr>
          <w:rFonts w:ascii="Times New Roman" w:hAnsi="Times New Roman" w:cs="Times New Roman"/>
          <w:b/>
          <w:color w:val="000000"/>
          <w:sz w:val="24"/>
          <w:szCs w:val="24"/>
          <w:shd w:val="clear" w:color="auto" w:fill="FFFFFF"/>
        </w:rPr>
      </w:pPr>
      <w:r w:rsidRPr="00701112">
        <w:rPr>
          <w:rFonts w:ascii="Times New Roman" w:hAnsi="Times New Roman" w:cs="Times New Roman"/>
          <w:b/>
          <w:color w:val="000000"/>
          <w:sz w:val="24"/>
          <w:szCs w:val="24"/>
          <w:shd w:val="clear" w:color="auto" w:fill="FFFFFF"/>
        </w:rPr>
        <w:lastRenderedPageBreak/>
        <w:t>R</w:t>
      </w:r>
      <w:r w:rsidR="0067766F" w:rsidRPr="00701112">
        <w:rPr>
          <w:rFonts w:ascii="Times New Roman" w:hAnsi="Times New Roman" w:cs="Times New Roman"/>
          <w:b/>
          <w:color w:val="000000"/>
          <w:sz w:val="24"/>
          <w:szCs w:val="24"/>
          <w:shd w:val="clear" w:color="auto" w:fill="FFFFFF"/>
        </w:rPr>
        <w:t>EFERENCES</w:t>
      </w:r>
    </w:p>
    <w:p w14:paraId="73220E6E" w14:textId="67F429B8" w:rsidR="00194994" w:rsidRDefault="006077F7" w:rsidP="005450CF">
      <w:pPr>
        <w:spacing w:after="240" w:line="240" w:lineRule="auto"/>
        <w:ind w:left="720" w:hanging="720"/>
        <w:rPr>
          <w:rFonts w:ascii="Times New Roman" w:hAnsi="Times New Roman" w:cs="Times New Roman"/>
          <w:sz w:val="24"/>
          <w:szCs w:val="24"/>
        </w:rPr>
      </w:pPr>
      <w:r w:rsidRPr="006077F7">
        <w:rPr>
          <w:rFonts w:ascii="Times New Roman" w:hAnsi="Times New Roman" w:cs="Times New Roman"/>
          <w:sz w:val="24"/>
          <w:szCs w:val="24"/>
        </w:rPr>
        <w:t>Bhowmik T., S. Yasmin and N. Eluru (2019)</w:t>
      </w:r>
      <w:r w:rsidR="00856225">
        <w:rPr>
          <w:rFonts w:ascii="Times New Roman" w:hAnsi="Times New Roman" w:cs="Times New Roman"/>
          <w:sz w:val="24"/>
          <w:szCs w:val="24"/>
        </w:rPr>
        <w:t>.</w:t>
      </w:r>
      <w:r w:rsidRPr="006077F7">
        <w:rPr>
          <w:rFonts w:ascii="Times New Roman" w:hAnsi="Times New Roman" w:cs="Times New Roman"/>
          <w:sz w:val="24"/>
          <w:szCs w:val="24"/>
        </w:rPr>
        <w:t xml:space="preserve"> Do We Need Multivariate Modeling Approaches to Model Crash Frequency by Crash Types? A Panel Mixed Approach to Modeling Crash Frequency by Crash Types, Analytic Methods in Accident Research, Volume 24, December 2019, 100107</w:t>
      </w:r>
      <w:r w:rsidR="00194994">
        <w:rPr>
          <w:rFonts w:ascii="Times New Roman" w:hAnsi="Times New Roman" w:cs="Times New Roman"/>
          <w:sz w:val="24"/>
          <w:szCs w:val="24"/>
        </w:rPr>
        <w:t>.</w:t>
      </w:r>
    </w:p>
    <w:p w14:paraId="5650B56F" w14:textId="62CD256F"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 xml:space="preserve">Creasey, F., </w:t>
      </w:r>
      <w:proofErr w:type="spellStart"/>
      <w:r w:rsidRPr="002B4DB0">
        <w:rPr>
          <w:rFonts w:ascii="Times New Roman" w:hAnsi="Times New Roman" w:cs="Times New Roman"/>
          <w:sz w:val="24"/>
          <w:szCs w:val="24"/>
        </w:rPr>
        <w:t>Stamatiadis</w:t>
      </w:r>
      <w:proofErr w:type="spellEnd"/>
      <w:r w:rsidRPr="002B4DB0">
        <w:rPr>
          <w:rFonts w:ascii="Times New Roman" w:hAnsi="Times New Roman" w:cs="Times New Roman"/>
          <w:sz w:val="24"/>
          <w:szCs w:val="24"/>
        </w:rPr>
        <w:t xml:space="preserve">, N., &amp; </w:t>
      </w:r>
      <w:proofErr w:type="spellStart"/>
      <w:r w:rsidRPr="002B4DB0">
        <w:rPr>
          <w:rFonts w:ascii="Times New Roman" w:hAnsi="Times New Roman" w:cs="Times New Roman"/>
          <w:sz w:val="24"/>
          <w:szCs w:val="24"/>
        </w:rPr>
        <w:t>Viele</w:t>
      </w:r>
      <w:proofErr w:type="spellEnd"/>
      <w:r w:rsidRPr="002B4DB0">
        <w:rPr>
          <w:rFonts w:ascii="Times New Roman" w:hAnsi="Times New Roman" w:cs="Times New Roman"/>
          <w:sz w:val="24"/>
          <w:szCs w:val="24"/>
        </w:rPr>
        <w:t>, K. (2011). Right-turn-on-red volume estimation and incremental capacity models for shared lanes at signalized intersections. Transportation Research Record: Journal of the Transportation Research Board, 2257, 31–39.</w:t>
      </w:r>
    </w:p>
    <w:p w14:paraId="4A039731"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 xml:space="preserve">El </w:t>
      </w:r>
      <w:proofErr w:type="spellStart"/>
      <w:r w:rsidRPr="002B4DB0">
        <w:rPr>
          <w:rFonts w:ascii="Times New Roman" w:hAnsi="Times New Roman" w:cs="Times New Roman"/>
          <w:sz w:val="24"/>
          <w:szCs w:val="24"/>
        </w:rPr>
        <w:t>Esawey</w:t>
      </w:r>
      <w:proofErr w:type="spellEnd"/>
      <w:r w:rsidRPr="002B4DB0">
        <w:rPr>
          <w:rFonts w:ascii="Times New Roman" w:hAnsi="Times New Roman" w:cs="Times New Roman"/>
          <w:sz w:val="24"/>
          <w:szCs w:val="24"/>
        </w:rPr>
        <w:t xml:space="preserve">, M., &amp; Sayed, T. (2013). Analysis of unconventional arterial intersection designs (UAIDs): state-of-the-art methodologies and future research directions. </w:t>
      </w:r>
      <w:proofErr w:type="spellStart"/>
      <w:r w:rsidRPr="002B4DB0">
        <w:rPr>
          <w:rFonts w:ascii="Times New Roman" w:hAnsi="Times New Roman" w:cs="Times New Roman"/>
          <w:sz w:val="24"/>
          <w:szCs w:val="24"/>
        </w:rPr>
        <w:t>Transportmetrica</w:t>
      </w:r>
      <w:proofErr w:type="spellEnd"/>
      <w:r w:rsidRPr="002B4DB0">
        <w:rPr>
          <w:rFonts w:ascii="Times New Roman" w:hAnsi="Times New Roman" w:cs="Times New Roman"/>
          <w:sz w:val="24"/>
          <w:szCs w:val="24"/>
        </w:rPr>
        <w:t xml:space="preserve"> A: Transport Science, 9(10), 860–895.</w:t>
      </w:r>
    </w:p>
    <w:p w14:paraId="5A2E9863"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FHWA. (2015). Traffic signal timing manual. Washington D.C.: U.S. Department of Transportation, Federal Highway Administration.</w:t>
      </w:r>
    </w:p>
    <w:p w14:paraId="17A7CE9D"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Gluck, J., Levinson, H. S., &amp; Stover, V. (1999). NCHRP Report 420: Impacts of access management techniques.</w:t>
      </w:r>
    </w:p>
    <w:p w14:paraId="1BAE14B6" w14:textId="77777777" w:rsidR="002B4DB0" w:rsidRPr="002B4DB0" w:rsidRDefault="002B4DB0" w:rsidP="005450CF">
      <w:pPr>
        <w:spacing w:after="240" w:line="240" w:lineRule="auto"/>
        <w:ind w:left="720" w:hanging="720"/>
        <w:rPr>
          <w:rFonts w:ascii="Times New Roman" w:hAnsi="Times New Roman" w:cs="Times New Roman"/>
          <w:sz w:val="24"/>
          <w:szCs w:val="24"/>
        </w:rPr>
      </w:pPr>
      <w:proofErr w:type="spellStart"/>
      <w:r w:rsidRPr="002B4DB0">
        <w:rPr>
          <w:rFonts w:ascii="Times New Roman" w:hAnsi="Times New Roman" w:cs="Times New Roman"/>
          <w:sz w:val="24"/>
          <w:szCs w:val="24"/>
        </w:rPr>
        <w:t>Harders</w:t>
      </w:r>
      <w:proofErr w:type="spellEnd"/>
      <w:r w:rsidRPr="002B4DB0">
        <w:rPr>
          <w:rFonts w:ascii="Times New Roman" w:hAnsi="Times New Roman" w:cs="Times New Roman"/>
          <w:sz w:val="24"/>
          <w:szCs w:val="24"/>
        </w:rPr>
        <w:t xml:space="preserve">, J. (1968). The capacity of unsignalized urban intersections. </w:t>
      </w:r>
      <w:proofErr w:type="spellStart"/>
      <w:r w:rsidRPr="002B4DB0">
        <w:rPr>
          <w:rFonts w:ascii="Times New Roman" w:hAnsi="Times New Roman" w:cs="Times New Roman"/>
          <w:sz w:val="24"/>
          <w:szCs w:val="24"/>
        </w:rPr>
        <w:t>Schriftenreihe</w:t>
      </w:r>
      <w:proofErr w:type="spellEnd"/>
      <w:r w:rsidRPr="002B4DB0">
        <w:rPr>
          <w:rFonts w:ascii="Times New Roman" w:hAnsi="Times New Roman" w:cs="Times New Roman"/>
          <w:sz w:val="24"/>
          <w:szCs w:val="24"/>
        </w:rPr>
        <w:t xml:space="preserve"> </w:t>
      </w:r>
      <w:proofErr w:type="spellStart"/>
      <w:r w:rsidRPr="002B4DB0">
        <w:rPr>
          <w:rFonts w:ascii="Times New Roman" w:hAnsi="Times New Roman" w:cs="Times New Roman"/>
          <w:sz w:val="24"/>
          <w:szCs w:val="24"/>
        </w:rPr>
        <w:t>Strassenbau</w:t>
      </w:r>
      <w:proofErr w:type="spellEnd"/>
      <w:r w:rsidRPr="002B4DB0">
        <w:rPr>
          <w:rFonts w:ascii="Times New Roman" w:hAnsi="Times New Roman" w:cs="Times New Roman"/>
          <w:sz w:val="24"/>
          <w:szCs w:val="24"/>
        </w:rPr>
        <w:t xml:space="preserve"> und </w:t>
      </w:r>
      <w:proofErr w:type="spellStart"/>
      <w:r w:rsidRPr="002B4DB0">
        <w:rPr>
          <w:rFonts w:ascii="Times New Roman" w:hAnsi="Times New Roman" w:cs="Times New Roman"/>
          <w:sz w:val="24"/>
          <w:szCs w:val="24"/>
        </w:rPr>
        <w:t>Strassenverkehrstechnik</w:t>
      </w:r>
      <w:proofErr w:type="spellEnd"/>
      <w:r w:rsidRPr="002B4DB0">
        <w:rPr>
          <w:rFonts w:ascii="Times New Roman" w:hAnsi="Times New Roman" w:cs="Times New Roman"/>
          <w:sz w:val="24"/>
          <w:szCs w:val="24"/>
        </w:rPr>
        <w:t xml:space="preserve"> 76, 1968.</w:t>
      </w:r>
    </w:p>
    <w:p w14:paraId="13D4649C"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HCM. (2010). Highway capacity manual. Washington, DC: Transportation Research Board, National Research Council.</w:t>
      </w:r>
    </w:p>
    <w:p w14:paraId="56247184"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Herman, H. (2002). The effects of no turn on red/yield to PEDS: Variable message signs on motorist and pedestrian behavior. Chapel Hill, NC: University of North Carolina at Chapel Hill, Florida Department of Transportation.</w:t>
      </w:r>
    </w:p>
    <w:p w14:paraId="4F23A9AD"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 xml:space="preserve">Hurwitz, D., Monsere, C., Kothuri, S., </w:t>
      </w:r>
      <w:proofErr w:type="spellStart"/>
      <w:r w:rsidRPr="002B4DB0">
        <w:rPr>
          <w:rFonts w:ascii="Times New Roman" w:hAnsi="Times New Roman" w:cs="Times New Roman"/>
          <w:sz w:val="24"/>
          <w:szCs w:val="24"/>
        </w:rPr>
        <w:t>Jashami</w:t>
      </w:r>
      <w:proofErr w:type="spellEnd"/>
      <w:r w:rsidRPr="002B4DB0">
        <w:rPr>
          <w:rFonts w:ascii="Times New Roman" w:hAnsi="Times New Roman" w:cs="Times New Roman"/>
          <w:sz w:val="24"/>
          <w:szCs w:val="24"/>
        </w:rPr>
        <w:t xml:space="preserve">, H., </w:t>
      </w:r>
      <w:proofErr w:type="spellStart"/>
      <w:r w:rsidRPr="002B4DB0">
        <w:rPr>
          <w:rFonts w:ascii="Times New Roman" w:hAnsi="Times New Roman" w:cs="Times New Roman"/>
          <w:sz w:val="24"/>
          <w:szCs w:val="24"/>
        </w:rPr>
        <w:t>Buker</w:t>
      </w:r>
      <w:proofErr w:type="spellEnd"/>
      <w:r w:rsidRPr="002B4DB0">
        <w:rPr>
          <w:rFonts w:ascii="Times New Roman" w:hAnsi="Times New Roman" w:cs="Times New Roman"/>
          <w:sz w:val="24"/>
          <w:szCs w:val="24"/>
        </w:rPr>
        <w:t xml:space="preserve">, K., &amp; </w:t>
      </w:r>
      <w:proofErr w:type="spellStart"/>
      <w:r w:rsidRPr="002B4DB0">
        <w:rPr>
          <w:rFonts w:ascii="Times New Roman" w:hAnsi="Times New Roman" w:cs="Times New Roman"/>
          <w:sz w:val="24"/>
          <w:szCs w:val="24"/>
        </w:rPr>
        <w:t>Kading</w:t>
      </w:r>
      <w:proofErr w:type="spellEnd"/>
      <w:r w:rsidRPr="002B4DB0">
        <w:rPr>
          <w:rFonts w:ascii="Times New Roman" w:hAnsi="Times New Roman" w:cs="Times New Roman"/>
          <w:sz w:val="24"/>
          <w:szCs w:val="24"/>
        </w:rPr>
        <w:t xml:space="preserve">, A. (2018). Improved safety and efficiency of protected/permitted right turns in Oregon.  (No. FHWA-OR-RD-18-14). Oregon. Dept. of Transportation. Research Section. Salem, </w:t>
      </w:r>
      <w:proofErr w:type="gramStart"/>
      <w:r w:rsidRPr="002B4DB0">
        <w:rPr>
          <w:rFonts w:ascii="Times New Roman" w:hAnsi="Times New Roman" w:cs="Times New Roman"/>
          <w:sz w:val="24"/>
          <w:szCs w:val="24"/>
        </w:rPr>
        <w:t>OR ,</w:t>
      </w:r>
      <w:proofErr w:type="gramEnd"/>
      <w:r w:rsidRPr="002B4DB0">
        <w:rPr>
          <w:rFonts w:ascii="Times New Roman" w:hAnsi="Times New Roman" w:cs="Times New Roman"/>
          <w:sz w:val="24"/>
          <w:szCs w:val="24"/>
        </w:rPr>
        <w:t xml:space="preserve"> 97301</w:t>
      </w:r>
    </w:p>
    <w:p w14:paraId="4B14A631"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 xml:space="preserve">Martin, P. T., Perrin, J., </w:t>
      </w:r>
      <w:proofErr w:type="spellStart"/>
      <w:r w:rsidRPr="002B4DB0">
        <w:rPr>
          <w:rFonts w:ascii="Times New Roman" w:hAnsi="Times New Roman" w:cs="Times New Roman"/>
          <w:sz w:val="24"/>
          <w:szCs w:val="24"/>
        </w:rPr>
        <w:t>Brondum</w:t>
      </w:r>
      <w:proofErr w:type="spellEnd"/>
      <w:r w:rsidRPr="002B4DB0">
        <w:rPr>
          <w:rFonts w:ascii="Times New Roman" w:hAnsi="Times New Roman" w:cs="Times New Roman"/>
          <w:sz w:val="24"/>
          <w:szCs w:val="24"/>
        </w:rPr>
        <w:t>, E., &amp; Hansen, B. (1998). Optimization of Left Lane Traffic Signals. Report UT-96.08, Utah Department of Transportation.</w:t>
      </w:r>
    </w:p>
    <w:p w14:paraId="72387632"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McCoy, P., et al. (1993). Guidelines for right-turn lanes on urban highways. Final report. (No. TRP-02-28-92)</w:t>
      </w:r>
    </w:p>
    <w:p w14:paraId="6320BA6A"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McGee, H. W., Stimpson, W. A., Cohen, J., King, G. F., &amp; Morris, R. F. (1976). Right-turn-on-red. Volume I. Final technical report. Final report, Feb 1974--May 1976 (No. PB-262255). Voorhees (Alan M.) and Associates, Inc., McLean, VA (USA).</w:t>
      </w:r>
    </w:p>
    <w:p w14:paraId="4AD00BA9"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MUTCD. (2009). Manual on uniform traffic control devices for streets and highways. Washington, DC: U.S. Department of Transportation.</w:t>
      </w:r>
    </w:p>
    <w:p w14:paraId="2A5C3BD2"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 xml:space="preserve">Neuman, T. R. (1985). Intersection channelization design guide. NCHRP Report, 279, </w:t>
      </w:r>
    </w:p>
    <w:p w14:paraId="2F6FB092"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lastRenderedPageBreak/>
        <w:t>Noyce, D. A., Bergh, C. R., &amp; Chapman, J. R. (2007). Evaluation of the flashing yellow arrow permissive-only left-turn indication field implementation. Transportation Research Board. Washington, DC</w:t>
      </w:r>
    </w:p>
    <w:p w14:paraId="6AD59D3D"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 xml:space="preserve">Noyce, D. A., &amp; </w:t>
      </w:r>
      <w:proofErr w:type="spellStart"/>
      <w:r w:rsidRPr="002B4DB0">
        <w:rPr>
          <w:rFonts w:ascii="Times New Roman" w:hAnsi="Times New Roman" w:cs="Times New Roman"/>
          <w:sz w:val="24"/>
          <w:szCs w:val="24"/>
        </w:rPr>
        <w:t>Knodler</w:t>
      </w:r>
      <w:proofErr w:type="spellEnd"/>
      <w:r w:rsidRPr="002B4DB0">
        <w:rPr>
          <w:rFonts w:ascii="Times New Roman" w:hAnsi="Times New Roman" w:cs="Times New Roman"/>
          <w:sz w:val="24"/>
          <w:szCs w:val="24"/>
        </w:rPr>
        <w:t>, M. (2017). A driving simulator evaluation of red arrows and flashing yellow arrows in right-turn applications. Establishing the Foundation for Future Research (No. UW2Y3). Safety Research Using Simulation (SAFER-SIM) University Transportation Center.</w:t>
      </w:r>
    </w:p>
    <w:p w14:paraId="1FFE22F3"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 xml:space="preserve">ODOT. (2012). Oregon highway design manual. Retrieved from </w:t>
      </w:r>
      <w:proofErr w:type="gramStart"/>
      <w:r w:rsidRPr="002B4DB0">
        <w:rPr>
          <w:rFonts w:ascii="Times New Roman" w:hAnsi="Times New Roman" w:cs="Times New Roman"/>
          <w:sz w:val="24"/>
          <w:szCs w:val="24"/>
        </w:rPr>
        <w:t>http://www.oregon.gov/ODOT/Engineering/Documents_RoadwayEng/HDM_00-Full-Report.pdf</w:t>
      </w:r>
      <w:proofErr w:type="gramEnd"/>
    </w:p>
    <w:p w14:paraId="738F8C6E"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Perez, R. (1995). Guidelines for right-turn treatments at signalized intersections. the Institute of Transportation Engineers ITE Journal, 65, 23–23.</w:t>
      </w:r>
    </w:p>
    <w:p w14:paraId="2598171E" w14:textId="77777777" w:rsidR="002B4DB0" w:rsidRPr="002B4DB0" w:rsidRDefault="002B4DB0" w:rsidP="005450CF">
      <w:pPr>
        <w:spacing w:after="240" w:line="240" w:lineRule="auto"/>
        <w:ind w:left="720" w:hanging="720"/>
        <w:rPr>
          <w:rFonts w:ascii="Times New Roman" w:hAnsi="Times New Roman" w:cs="Times New Roman"/>
          <w:sz w:val="24"/>
          <w:szCs w:val="24"/>
        </w:rPr>
      </w:pPr>
      <w:proofErr w:type="spellStart"/>
      <w:r w:rsidRPr="002B4DB0">
        <w:rPr>
          <w:rFonts w:ascii="Times New Roman" w:hAnsi="Times New Roman" w:cs="Times New Roman"/>
          <w:sz w:val="24"/>
          <w:szCs w:val="24"/>
        </w:rPr>
        <w:t>Siromaskul</w:t>
      </w:r>
      <w:proofErr w:type="spellEnd"/>
      <w:r w:rsidRPr="002B4DB0">
        <w:rPr>
          <w:rFonts w:ascii="Times New Roman" w:hAnsi="Times New Roman" w:cs="Times New Roman"/>
          <w:sz w:val="24"/>
          <w:szCs w:val="24"/>
        </w:rPr>
        <w:t xml:space="preserve">, seconds., &amp; </w:t>
      </w:r>
      <w:proofErr w:type="spellStart"/>
      <w:r w:rsidRPr="002B4DB0">
        <w:rPr>
          <w:rFonts w:ascii="Times New Roman" w:hAnsi="Times New Roman" w:cs="Times New Roman"/>
          <w:sz w:val="24"/>
          <w:szCs w:val="24"/>
        </w:rPr>
        <w:t>Speth</w:t>
      </w:r>
      <w:proofErr w:type="spellEnd"/>
      <w:r w:rsidRPr="002B4DB0">
        <w:rPr>
          <w:rFonts w:ascii="Times New Roman" w:hAnsi="Times New Roman" w:cs="Times New Roman"/>
          <w:sz w:val="24"/>
          <w:szCs w:val="24"/>
        </w:rPr>
        <w:t>, seconds. B. (2008). A comparative analysis of diverging diamond interchange operations. ITE 2008 Annual Meeting and Exhibit, Institute of Transportation Engineers.</w:t>
      </w:r>
    </w:p>
    <w:p w14:paraId="74482C40" w14:textId="77777777" w:rsidR="002B4DB0" w:rsidRPr="002B4DB0" w:rsidRDefault="002B4DB0" w:rsidP="005450CF">
      <w:pPr>
        <w:spacing w:after="240" w:line="240" w:lineRule="auto"/>
        <w:ind w:left="720" w:hanging="720"/>
        <w:rPr>
          <w:rFonts w:ascii="Times New Roman" w:hAnsi="Times New Roman" w:cs="Times New Roman"/>
          <w:sz w:val="24"/>
          <w:szCs w:val="24"/>
        </w:rPr>
      </w:pPr>
      <w:proofErr w:type="spellStart"/>
      <w:r w:rsidRPr="002B4DB0">
        <w:rPr>
          <w:rFonts w:ascii="Times New Roman" w:hAnsi="Times New Roman" w:cs="Times New Roman"/>
          <w:sz w:val="24"/>
          <w:szCs w:val="24"/>
        </w:rPr>
        <w:t>Tarko</w:t>
      </w:r>
      <w:proofErr w:type="spellEnd"/>
      <w:r w:rsidRPr="002B4DB0">
        <w:rPr>
          <w:rFonts w:ascii="Times New Roman" w:hAnsi="Times New Roman" w:cs="Times New Roman"/>
          <w:sz w:val="24"/>
          <w:szCs w:val="24"/>
        </w:rPr>
        <w:t>, A. (2001). Predicting right turns on red. Transportation Research Record: Journal of the Transportation Research Board, 1776, 138–142.</w:t>
      </w:r>
    </w:p>
    <w:p w14:paraId="0FD69029" w14:textId="77777777" w:rsidR="002B4DB0" w:rsidRPr="002B4DB0" w:rsidRDefault="002B4DB0" w:rsidP="005450CF">
      <w:pPr>
        <w:spacing w:after="240" w:line="240" w:lineRule="auto"/>
        <w:ind w:left="720" w:hanging="720"/>
        <w:rPr>
          <w:rFonts w:ascii="Times New Roman" w:hAnsi="Times New Roman" w:cs="Times New Roman"/>
          <w:sz w:val="24"/>
          <w:szCs w:val="24"/>
        </w:rPr>
      </w:pPr>
      <w:proofErr w:type="spellStart"/>
      <w:r w:rsidRPr="002B4DB0">
        <w:rPr>
          <w:rFonts w:ascii="Times New Roman" w:hAnsi="Times New Roman" w:cs="Times New Roman"/>
          <w:sz w:val="24"/>
          <w:szCs w:val="24"/>
        </w:rPr>
        <w:t>Tarko</w:t>
      </w:r>
      <w:proofErr w:type="spellEnd"/>
      <w:r w:rsidRPr="002B4DB0">
        <w:rPr>
          <w:rFonts w:ascii="Times New Roman" w:hAnsi="Times New Roman" w:cs="Times New Roman"/>
          <w:sz w:val="24"/>
          <w:szCs w:val="24"/>
        </w:rPr>
        <w:t xml:space="preserve">, A. P., </w:t>
      </w:r>
      <w:proofErr w:type="spellStart"/>
      <w:r w:rsidRPr="002B4DB0">
        <w:rPr>
          <w:rFonts w:ascii="Times New Roman" w:hAnsi="Times New Roman" w:cs="Times New Roman"/>
          <w:sz w:val="24"/>
          <w:szCs w:val="24"/>
        </w:rPr>
        <w:t>Inerowicz</w:t>
      </w:r>
      <w:proofErr w:type="spellEnd"/>
      <w:r w:rsidRPr="002B4DB0">
        <w:rPr>
          <w:rFonts w:ascii="Times New Roman" w:hAnsi="Times New Roman" w:cs="Times New Roman"/>
          <w:sz w:val="24"/>
          <w:szCs w:val="24"/>
        </w:rPr>
        <w:t>, M., &amp; Lang, B. (2008). Safety and operational impacts of alternative intersections.</w:t>
      </w:r>
    </w:p>
    <w:p w14:paraId="039FA3A3" w14:textId="5A5EBBC6"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 xml:space="preserve">Toledo, T., </w:t>
      </w:r>
      <w:proofErr w:type="spellStart"/>
      <w:r w:rsidRPr="002B4DB0">
        <w:rPr>
          <w:rFonts w:ascii="Times New Roman" w:hAnsi="Times New Roman" w:cs="Times New Roman"/>
          <w:sz w:val="24"/>
          <w:szCs w:val="24"/>
        </w:rPr>
        <w:t>Koutsopoulos</w:t>
      </w:r>
      <w:proofErr w:type="spellEnd"/>
      <w:r w:rsidRPr="002B4DB0">
        <w:rPr>
          <w:rFonts w:ascii="Times New Roman" w:hAnsi="Times New Roman" w:cs="Times New Roman"/>
          <w:sz w:val="24"/>
          <w:szCs w:val="24"/>
        </w:rPr>
        <w:t xml:space="preserve">, H., </w:t>
      </w:r>
      <w:proofErr w:type="spellStart"/>
      <w:r w:rsidRPr="002B4DB0">
        <w:rPr>
          <w:rFonts w:ascii="Times New Roman" w:hAnsi="Times New Roman" w:cs="Times New Roman"/>
          <w:sz w:val="24"/>
          <w:szCs w:val="24"/>
        </w:rPr>
        <w:t>Davol</w:t>
      </w:r>
      <w:proofErr w:type="spellEnd"/>
      <w:r w:rsidRPr="002B4DB0">
        <w:rPr>
          <w:rFonts w:ascii="Times New Roman" w:hAnsi="Times New Roman" w:cs="Times New Roman"/>
          <w:sz w:val="24"/>
          <w:szCs w:val="24"/>
        </w:rPr>
        <w:t>, A., Ben-</w:t>
      </w:r>
      <w:proofErr w:type="spellStart"/>
      <w:r w:rsidRPr="002B4DB0">
        <w:rPr>
          <w:rFonts w:ascii="Times New Roman" w:hAnsi="Times New Roman" w:cs="Times New Roman"/>
          <w:sz w:val="24"/>
          <w:szCs w:val="24"/>
        </w:rPr>
        <w:t>Akiva</w:t>
      </w:r>
      <w:proofErr w:type="spellEnd"/>
      <w:r w:rsidRPr="002B4DB0">
        <w:rPr>
          <w:rFonts w:ascii="Times New Roman" w:hAnsi="Times New Roman" w:cs="Times New Roman"/>
          <w:sz w:val="24"/>
          <w:szCs w:val="24"/>
        </w:rPr>
        <w:t xml:space="preserve">, M., </w:t>
      </w:r>
      <w:proofErr w:type="spellStart"/>
      <w:r w:rsidRPr="002B4DB0">
        <w:rPr>
          <w:rFonts w:ascii="Times New Roman" w:hAnsi="Times New Roman" w:cs="Times New Roman"/>
          <w:sz w:val="24"/>
          <w:szCs w:val="24"/>
        </w:rPr>
        <w:t>Burghout</w:t>
      </w:r>
      <w:proofErr w:type="spellEnd"/>
      <w:r w:rsidRPr="002B4DB0">
        <w:rPr>
          <w:rFonts w:ascii="Times New Roman" w:hAnsi="Times New Roman" w:cs="Times New Roman"/>
          <w:sz w:val="24"/>
          <w:szCs w:val="24"/>
        </w:rPr>
        <w:t>, W</w:t>
      </w:r>
      <w:r w:rsidR="004D555D">
        <w:rPr>
          <w:rFonts w:ascii="Times New Roman" w:hAnsi="Times New Roman" w:cs="Times New Roman"/>
          <w:sz w:val="24"/>
          <w:szCs w:val="24"/>
        </w:rPr>
        <w:t xml:space="preserve">., </w:t>
      </w:r>
      <w:proofErr w:type="spellStart"/>
      <w:r w:rsidR="004D555D">
        <w:rPr>
          <w:rFonts w:ascii="Times New Roman" w:hAnsi="Times New Roman" w:cs="Times New Roman"/>
          <w:sz w:val="24"/>
          <w:szCs w:val="24"/>
        </w:rPr>
        <w:t>Andréasson</w:t>
      </w:r>
      <w:proofErr w:type="spellEnd"/>
      <w:r w:rsidR="004D555D">
        <w:rPr>
          <w:rFonts w:ascii="Times New Roman" w:hAnsi="Times New Roman" w:cs="Times New Roman"/>
          <w:sz w:val="24"/>
          <w:szCs w:val="24"/>
        </w:rPr>
        <w:t>, I.,</w:t>
      </w:r>
      <w:r w:rsidRPr="002B4DB0">
        <w:rPr>
          <w:rFonts w:ascii="Times New Roman" w:hAnsi="Times New Roman" w:cs="Times New Roman"/>
          <w:sz w:val="24"/>
          <w:szCs w:val="24"/>
        </w:rPr>
        <w:t xml:space="preserve"> &amp; Lundin, C.</w:t>
      </w:r>
      <w:r w:rsidR="004D555D">
        <w:rPr>
          <w:rFonts w:ascii="Times New Roman" w:hAnsi="Times New Roman" w:cs="Times New Roman"/>
          <w:sz w:val="24"/>
          <w:szCs w:val="24"/>
        </w:rPr>
        <w:t xml:space="preserve"> (2003).</w:t>
      </w:r>
      <w:r w:rsidRPr="002B4DB0">
        <w:rPr>
          <w:rFonts w:ascii="Times New Roman" w:hAnsi="Times New Roman" w:cs="Times New Roman"/>
          <w:sz w:val="24"/>
          <w:szCs w:val="24"/>
        </w:rPr>
        <w:t xml:space="preserve"> Calibration and validation of microscopic traffic simulation tools: Stockholm case study. Transportation Research Record: Journal of the Transportation Research Board, 1831, 65–75.</w:t>
      </w:r>
    </w:p>
    <w:p w14:paraId="4BFDA85E"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Wagoner, W. (1992). Driver behavior at right-turn-on-red locations. The Institute of Transportation Engineers ITE Journal, 62(4)</w:t>
      </w:r>
      <w:proofErr w:type="gramStart"/>
      <w:r w:rsidRPr="002B4DB0">
        <w:rPr>
          <w:rFonts w:ascii="Times New Roman" w:hAnsi="Times New Roman" w:cs="Times New Roman"/>
          <w:sz w:val="24"/>
          <w:szCs w:val="24"/>
        </w:rPr>
        <w:t>, .</w:t>
      </w:r>
      <w:proofErr w:type="gramEnd"/>
    </w:p>
    <w:p w14:paraId="5D30FEE1"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 xml:space="preserve">Wiedemann, R., &amp; Reiter, U. (1991). Microscopic traffic simulation. Retrieved from </w:t>
      </w:r>
      <w:proofErr w:type="gramStart"/>
      <w:r w:rsidRPr="002B4DB0">
        <w:rPr>
          <w:rFonts w:ascii="Times New Roman" w:hAnsi="Times New Roman" w:cs="Times New Roman"/>
          <w:sz w:val="24"/>
          <w:szCs w:val="24"/>
        </w:rPr>
        <w:t>ptvag.com/download/traffic/library/Wiedemann.pdf</w:t>
      </w:r>
      <w:proofErr w:type="gramEnd"/>
    </w:p>
    <w:p w14:paraId="3BAEEAAF"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Woody, T. (2006). Calibrating freeway simulation models in VISSIM. University of Washington. Seattle, WA</w:t>
      </w:r>
    </w:p>
    <w:p w14:paraId="5AD38E32" w14:textId="77777777" w:rsidR="002B4DB0" w:rsidRPr="002B4DB0" w:rsidRDefault="002B4DB0" w:rsidP="005450CF">
      <w:pPr>
        <w:spacing w:after="240" w:line="240" w:lineRule="auto"/>
        <w:ind w:left="720" w:hanging="720"/>
        <w:rPr>
          <w:rFonts w:ascii="Times New Roman" w:hAnsi="Times New Roman" w:cs="Times New Roman"/>
          <w:sz w:val="24"/>
          <w:szCs w:val="24"/>
        </w:rPr>
      </w:pPr>
      <w:r w:rsidRPr="002B4DB0">
        <w:rPr>
          <w:rFonts w:ascii="Times New Roman" w:hAnsi="Times New Roman" w:cs="Times New Roman"/>
          <w:sz w:val="24"/>
          <w:szCs w:val="24"/>
        </w:rPr>
        <w:t>Wu, N. (2011). Modelling blockage probability and capacity of shared lanes at signalized intersections. Procedia—Social and Behavioral Sciences, 16, 481–491.</w:t>
      </w:r>
    </w:p>
    <w:p w14:paraId="6330FF8D" w14:textId="77777777" w:rsidR="00083B18" w:rsidRDefault="00083B18">
      <w:pPr>
        <w:rPr>
          <w:rFonts w:ascii="Times New Roman" w:hAnsi="Times New Roman" w:cs="Times New Roman"/>
          <w:sz w:val="24"/>
          <w:szCs w:val="24"/>
        </w:rPr>
      </w:pPr>
      <w:r>
        <w:rPr>
          <w:rFonts w:ascii="Times New Roman" w:hAnsi="Times New Roman" w:cs="Times New Roman"/>
          <w:sz w:val="24"/>
          <w:szCs w:val="24"/>
        </w:rPr>
        <w:br w:type="page"/>
      </w:r>
    </w:p>
    <w:p w14:paraId="5B866C8B" w14:textId="77777777" w:rsidR="00083B18" w:rsidRDefault="00083B18" w:rsidP="00083B18">
      <w:pPr>
        <w:tabs>
          <w:tab w:val="left" w:pos="960"/>
        </w:tabs>
        <w:spacing w:after="24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lastRenderedPageBreak/>
        <w:t>FIGURES CAPTIONS</w:t>
      </w:r>
    </w:p>
    <w:p w14:paraId="4EFF07EE" w14:textId="77777777" w:rsidR="00083B18" w:rsidRDefault="00083B18" w:rsidP="00083B18">
      <w:pPr>
        <w:spacing w:line="240" w:lineRule="auto"/>
        <w:jc w:val="both"/>
        <w:rPr>
          <w:rFonts w:ascii="Times New Roman" w:hAnsi="Times New Roman" w:cs="Times New Roman"/>
          <w:sz w:val="24"/>
          <w:szCs w:val="24"/>
        </w:rPr>
      </w:pPr>
      <w:r>
        <w:rPr>
          <w:rFonts w:ascii="Times New Roman" w:hAnsi="Times New Roman" w:cs="Times New Roman"/>
          <w:b/>
          <w:bCs/>
          <w:sz w:val="24"/>
          <w:szCs w:val="24"/>
        </w:rPr>
        <w:t>Figure 1.</w:t>
      </w:r>
      <w:r>
        <w:rPr>
          <w:rFonts w:ascii="Times New Roman" w:hAnsi="Times New Roman" w:cs="Times New Roman"/>
          <w:b/>
          <w:sz w:val="24"/>
          <w:szCs w:val="24"/>
        </w:rPr>
        <w:t xml:space="preserve"> Five-section and four-section head displays for right turns (source: MUTCD 2009).</w:t>
      </w:r>
    </w:p>
    <w:p w14:paraId="28E023D5" w14:textId="77777777" w:rsidR="00083B18" w:rsidRDefault="00083B18" w:rsidP="00083B18">
      <w:pPr>
        <w:spacing w:line="240" w:lineRule="auto"/>
        <w:jc w:val="both"/>
        <w:rPr>
          <w:rFonts w:ascii="Times New Roman" w:hAnsi="Times New Roman" w:cs="Times New Roman"/>
          <w:sz w:val="24"/>
          <w:szCs w:val="24"/>
        </w:rPr>
      </w:pPr>
      <w:r>
        <w:rPr>
          <w:rFonts w:ascii="Times New Roman" w:hAnsi="Times New Roman" w:cs="Times New Roman"/>
          <w:b/>
          <w:bCs/>
          <w:sz w:val="24"/>
          <w:szCs w:val="24"/>
        </w:rPr>
        <w:t>Figure</w:t>
      </w:r>
      <w:r>
        <w:rPr>
          <w:rFonts w:ascii="Times New Roman" w:hAnsi="Times New Roman" w:cs="Times New Roman"/>
          <w:b/>
          <w:sz w:val="24"/>
          <w:szCs w:val="24"/>
        </w:rPr>
        <w:t xml:space="preserve"> </w:t>
      </w:r>
      <w:r>
        <w:rPr>
          <w:rFonts w:ascii="Times New Roman" w:hAnsi="Times New Roman" w:cs="Times New Roman"/>
          <w:b/>
          <w:bCs/>
          <w:sz w:val="24"/>
          <w:szCs w:val="24"/>
        </w:rPr>
        <w:t>2</w:t>
      </w:r>
      <w:r>
        <w:rPr>
          <w:rFonts w:cs="Times New Roman"/>
          <w:b/>
          <w:i/>
          <w:iCs/>
        </w:rPr>
        <w:t>.</w:t>
      </w:r>
      <w:r>
        <w:rPr>
          <w:b/>
        </w:rPr>
        <w:t xml:space="preserve"> </w:t>
      </w:r>
      <w:r>
        <w:rPr>
          <w:rFonts w:ascii="Times New Roman" w:hAnsi="Times New Roman" w:cs="Times New Roman"/>
          <w:b/>
          <w:sz w:val="24"/>
          <w:szCs w:val="24"/>
        </w:rPr>
        <w:t>Four permissive right turn movements (source: FHWA 2015).</w:t>
      </w:r>
    </w:p>
    <w:p w14:paraId="39CB6B36" w14:textId="77777777" w:rsidR="00083B18" w:rsidRDefault="00083B18" w:rsidP="00083B18">
      <w:pPr>
        <w:spacing w:line="24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Figure 3. Study intersection at </w:t>
      </w:r>
      <w:proofErr w:type="spellStart"/>
      <w:r>
        <w:rPr>
          <w:rFonts w:ascii="Times New Roman" w:hAnsi="Times New Roman" w:cs="Times New Roman"/>
          <w:b/>
          <w:color w:val="000000"/>
          <w:sz w:val="24"/>
          <w:szCs w:val="24"/>
          <w:shd w:val="clear" w:color="auto" w:fill="FFFFFF"/>
        </w:rPr>
        <w:t>Alafaya</w:t>
      </w:r>
      <w:proofErr w:type="spellEnd"/>
      <w:r>
        <w:rPr>
          <w:rFonts w:ascii="Times New Roman" w:hAnsi="Times New Roman" w:cs="Times New Roman"/>
          <w:b/>
          <w:color w:val="000000"/>
          <w:sz w:val="24"/>
          <w:szCs w:val="24"/>
          <w:shd w:val="clear" w:color="auto" w:fill="FFFFFF"/>
        </w:rPr>
        <w:t xml:space="preserve"> Trail and Lake Underhill Road</w:t>
      </w:r>
    </w:p>
    <w:p w14:paraId="4BDCBF5F" w14:textId="77777777" w:rsidR="00083B18" w:rsidRDefault="00083B18" w:rsidP="00083B18">
      <w:pPr>
        <w:spacing w:line="240" w:lineRule="auto"/>
        <w:jc w:val="both"/>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 xml:space="preserve">Figure 4. Effect of vehicular and pedestrian flow on RTOIT MRTT (C=120, IGI=20 Sec) </w:t>
      </w:r>
    </w:p>
    <w:p w14:paraId="6EA687A9" w14:textId="77777777" w:rsidR="00083B18" w:rsidRDefault="00083B18" w:rsidP="00083B18">
      <w:pPr>
        <w:spacing w:line="240" w:lineRule="auto"/>
        <w:jc w:val="both"/>
        <w:rPr>
          <w:rFonts w:ascii="Times New Roman" w:hAnsi="Times New Roman" w:cs="Times New Roman"/>
          <w:sz w:val="24"/>
          <w:szCs w:val="24"/>
        </w:rPr>
      </w:pPr>
      <w:r>
        <w:rPr>
          <w:rFonts w:ascii="Times New Roman" w:hAnsi="Times New Roman" w:cs="Times New Roman"/>
          <w:b/>
          <w:color w:val="000000"/>
          <w:sz w:val="24"/>
          <w:szCs w:val="24"/>
          <w:shd w:val="clear" w:color="auto" w:fill="FFFFFF"/>
        </w:rPr>
        <w:t xml:space="preserve">Figure 5. Effect of vehicular flow and Cycle Length on MRTT (IGI=30 Sec) </w:t>
      </w:r>
    </w:p>
    <w:p w14:paraId="05AF4AAB" w14:textId="77777777" w:rsidR="00083B18" w:rsidRDefault="00083B18" w:rsidP="00083B18">
      <w:pPr>
        <w:spacing w:after="0" w:line="240" w:lineRule="auto"/>
        <w:rPr>
          <w:rFonts w:ascii="Times New Roman" w:hAnsi="Times New Roman" w:cs="Times New Roman"/>
          <w:sz w:val="24"/>
          <w:szCs w:val="24"/>
        </w:rPr>
        <w:sectPr w:rsidR="00083B18" w:rsidSect="00047D2C">
          <w:type w:val="continuous"/>
          <w:pgSz w:w="12240" w:h="15840"/>
          <w:pgMar w:top="1440" w:right="1440" w:bottom="1440" w:left="1440" w:header="720" w:footer="720" w:gutter="0"/>
          <w:cols w:space="720"/>
          <w:docGrid w:linePitch="299"/>
        </w:sectPr>
      </w:pPr>
    </w:p>
    <w:p w14:paraId="716ED0F9" w14:textId="4EFCD17A" w:rsidR="008C24B6" w:rsidRPr="00BE5962" w:rsidRDefault="00BE5962" w:rsidP="00BE5962">
      <w:pPr>
        <w:keepNext/>
        <w:tabs>
          <w:tab w:val="left" w:pos="6450"/>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C24B6" w:rsidRPr="00BE5962">
        <w:rPr>
          <w:rFonts w:ascii="Times New Roman" w:hAnsi="Times New Roman" w:cs="Times New Roman"/>
          <w:b/>
          <w:sz w:val="24"/>
          <w:szCs w:val="24"/>
        </w:rPr>
        <w:t xml:space="preserve">Table </w:t>
      </w:r>
      <w:r w:rsidR="008C24B6" w:rsidRPr="00BE5962">
        <w:rPr>
          <w:rFonts w:ascii="Times New Roman" w:hAnsi="Times New Roman" w:cs="Times New Roman"/>
          <w:b/>
          <w:sz w:val="24"/>
          <w:szCs w:val="24"/>
        </w:rPr>
        <w:fldChar w:fldCharType="begin"/>
      </w:r>
      <w:r w:rsidR="008C24B6" w:rsidRPr="00BE5962">
        <w:rPr>
          <w:rFonts w:ascii="Times New Roman" w:hAnsi="Times New Roman" w:cs="Times New Roman"/>
          <w:b/>
          <w:sz w:val="24"/>
          <w:szCs w:val="24"/>
        </w:rPr>
        <w:instrText xml:space="preserve"> SEQ Table \* ARABIC </w:instrText>
      </w:r>
      <w:r w:rsidR="008C24B6" w:rsidRPr="00BE5962">
        <w:rPr>
          <w:rFonts w:ascii="Times New Roman" w:hAnsi="Times New Roman" w:cs="Times New Roman"/>
          <w:b/>
          <w:sz w:val="24"/>
          <w:szCs w:val="24"/>
        </w:rPr>
        <w:fldChar w:fldCharType="separate"/>
      </w:r>
      <w:r w:rsidR="00907615">
        <w:rPr>
          <w:rFonts w:ascii="Times New Roman" w:hAnsi="Times New Roman" w:cs="Times New Roman"/>
          <w:b/>
          <w:noProof/>
          <w:sz w:val="24"/>
          <w:szCs w:val="24"/>
        </w:rPr>
        <w:t>1</w:t>
      </w:r>
      <w:r w:rsidR="008C24B6" w:rsidRPr="00BE5962">
        <w:rPr>
          <w:rFonts w:ascii="Times New Roman" w:hAnsi="Times New Roman" w:cs="Times New Roman"/>
          <w:b/>
          <w:sz w:val="24"/>
          <w:szCs w:val="24"/>
        </w:rPr>
        <w:fldChar w:fldCharType="end"/>
      </w:r>
      <w:r w:rsidR="008C24B6" w:rsidRPr="00BE5962">
        <w:rPr>
          <w:rFonts w:ascii="Times New Roman" w:hAnsi="Times New Roman" w:cs="Times New Roman"/>
          <w:b/>
          <w:sz w:val="24"/>
          <w:szCs w:val="24"/>
        </w:rPr>
        <w:t xml:space="preserve"> RTOIT Design of Experiment and MRTT Results in VPH</w:t>
      </w:r>
    </w:p>
    <w:tbl>
      <w:tblPr>
        <w:tblStyle w:val="TableGrid"/>
        <w:tblpPr w:leftFromText="180" w:rightFromText="180" w:vertAnchor="text" w:horzAnchor="page" w:tblpXSpec="center" w:tblpY="53"/>
        <w:tblW w:w="12127" w:type="dxa"/>
        <w:tblLayout w:type="fixed"/>
        <w:tblLook w:val="04A0" w:firstRow="1" w:lastRow="0" w:firstColumn="1" w:lastColumn="0" w:noHBand="0" w:noVBand="1"/>
      </w:tblPr>
      <w:tblGrid>
        <w:gridCol w:w="1426"/>
        <w:gridCol w:w="1503"/>
        <w:gridCol w:w="551"/>
        <w:gridCol w:w="948"/>
        <w:gridCol w:w="758"/>
        <w:gridCol w:w="845"/>
        <w:gridCol w:w="516"/>
        <w:gridCol w:w="810"/>
        <w:gridCol w:w="740"/>
        <w:gridCol w:w="970"/>
        <w:gridCol w:w="583"/>
        <w:gridCol w:w="767"/>
        <w:gridCol w:w="783"/>
        <w:gridCol w:w="927"/>
      </w:tblGrid>
      <w:tr w:rsidR="008C24B6" w:rsidRPr="00E91F9D" w14:paraId="4BD8AED1" w14:textId="77777777" w:rsidTr="00BD70C8">
        <w:trPr>
          <w:trHeight w:val="486"/>
        </w:trPr>
        <w:tc>
          <w:tcPr>
            <w:tcW w:w="1426" w:type="dxa"/>
            <w:vMerge w:val="restart"/>
            <w:tcBorders>
              <w:top w:val="single" w:sz="18" w:space="0" w:color="auto"/>
              <w:left w:val="single" w:sz="18" w:space="0" w:color="auto"/>
              <w:right w:val="single" w:sz="18" w:space="0" w:color="auto"/>
            </w:tcBorders>
            <w:shd w:val="clear" w:color="auto" w:fill="auto"/>
          </w:tcPr>
          <w:p w14:paraId="4353D69E" w14:textId="77777777" w:rsidR="008C24B6" w:rsidRPr="00E91F9D" w:rsidRDefault="008C24B6" w:rsidP="00BD70C8">
            <w:pPr>
              <w:jc w:val="center"/>
              <w:rPr>
                <w:rFonts w:ascii="Times New Roman" w:hAnsi="Times New Roman" w:cs="Times New Roman"/>
                <w:b/>
                <w:bCs/>
                <w:sz w:val="24"/>
                <w:szCs w:val="24"/>
              </w:rPr>
            </w:pPr>
            <w:r w:rsidRPr="00E91F9D">
              <w:rPr>
                <w:rFonts w:ascii="Times New Roman" w:hAnsi="Times New Roman" w:cs="Times New Roman"/>
                <w:b/>
                <w:bCs/>
                <w:sz w:val="24"/>
                <w:szCs w:val="24"/>
              </w:rPr>
              <w:t>Impeding phase</w:t>
            </w:r>
          </w:p>
          <w:p w14:paraId="025D567A" w14:textId="77777777" w:rsidR="008C24B6" w:rsidRPr="00E91F9D" w:rsidRDefault="008C24B6" w:rsidP="00BD70C8">
            <w:pPr>
              <w:jc w:val="center"/>
              <w:rPr>
                <w:rFonts w:ascii="Times New Roman" w:eastAsiaTheme="minorEastAsia" w:hAnsi="Times New Roman" w:cs="Times New Roman"/>
                <w:b/>
                <w:bCs/>
                <w:sz w:val="24"/>
                <w:szCs w:val="24"/>
              </w:rPr>
            </w:pPr>
          </w:p>
          <w:p w14:paraId="51CB2916" w14:textId="77777777" w:rsidR="008C24B6" w:rsidRPr="00E91F9D" w:rsidRDefault="008C24B6" w:rsidP="00BD70C8">
            <w:pPr>
              <w:jc w:val="center"/>
              <w:rPr>
                <w:rFonts w:ascii="Times New Roman" w:eastAsia="Times New Roman" w:hAnsi="Times New Roman" w:cs="Times New Roman"/>
                <w:b/>
                <w:bCs/>
                <w:sz w:val="24"/>
                <w:szCs w:val="24"/>
              </w:rPr>
            </w:pPr>
            <m:oMath>
              <m:r>
                <m:rPr>
                  <m:sty m:val="bi"/>
                </m:rPr>
                <w:rPr>
                  <w:rFonts w:ascii="Cambria Math" w:hAnsi="Cambria Math" w:cs="Times New Roman"/>
                  <w:sz w:val="24"/>
                  <w:szCs w:val="24"/>
                </w:rPr>
                <m:t>G/C</m:t>
              </m:r>
            </m:oMath>
            <w:r w:rsidRPr="00E91F9D">
              <w:rPr>
                <w:rFonts w:ascii="Times New Roman" w:hAnsi="Times New Roman" w:cs="Times New Roman"/>
                <w:b/>
                <w:bCs/>
                <w:sz w:val="24"/>
                <w:szCs w:val="24"/>
              </w:rPr>
              <w:t xml:space="preserve"> Ratio</w:t>
            </w:r>
          </w:p>
        </w:tc>
        <w:tc>
          <w:tcPr>
            <w:tcW w:w="1503" w:type="dxa"/>
            <w:vMerge w:val="restart"/>
            <w:tcBorders>
              <w:top w:val="single" w:sz="18" w:space="0" w:color="auto"/>
              <w:left w:val="single" w:sz="18" w:space="0" w:color="auto"/>
              <w:right w:val="single" w:sz="18" w:space="0" w:color="auto"/>
            </w:tcBorders>
            <w:shd w:val="clear" w:color="auto" w:fill="auto"/>
          </w:tcPr>
          <w:p w14:paraId="79F4159F"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 xml:space="preserve">Impeding Flow </w:t>
            </w:r>
          </w:p>
          <w:p w14:paraId="23EE636F" w14:textId="77777777" w:rsidR="008C24B6" w:rsidRPr="00E91F9D" w:rsidRDefault="008C24B6" w:rsidP="00BD70C8">
            <w:pPr>
              <w:jc w:val="center"/>
              <w:rPr>
                <w:rFonts w:ascii="Times New Roman" w:hAnsi="Times New Roman" w:cs="Times New Roman"/>
                <w:b/>
                <w:bCs/>
                <w:sz w:val="24"/>
                <w:szCs w:val="24"/>
              </w:rPr>
            </w:pPr>
            <w:r w:rsidRPr="00E91F9D">
              <w:rPr>
                <w:rFonts w:ascii="Times New Roman" w:eastAsia="Times New Roman" w:hAnsi="Times New Roman" w:cs="Times New Roman"/>
                <w:b/>
                <w:bCs/>
                <w:sz w:val="24"/>
                <w:szCs w:val="24"/>
              </w:rPr>
              <w:t xml:space="preserve"> (</w:t>
            </w:r>
            <w:proofErr w:type="spellStart"/>
            <w:r w:rsidRPr="00E91F9D">
              <w:rPr>
                <w:rFonts w:ascii="Times New Roman" w:eastAsia="Times New Roman" w:hAnsi="Times New Roman" w:cs="Times New Roman"/>
                <w:b/>
                <w:bCs/>
                <w:sz w:val="24"/>
                <w:szCs w:val="24"/>
              </w:rPr>
              <w:t>vph</w:t>
            </w:r>
            <w:proofErr w:type="spellEnd"/>
            <w:r w:rsidRPr="00E91F9D">
              <w:rPr>
                <w:rFonts w:ascii="Times New Roman" w:eastAsia="Times New Roman" w:hAnsi="Times New Roman" w:cs="Times New Roman"/>
                <w:b/>
                <w:bCs/>
                <w:sz w:val="24"/>
                <w:szCs w:val="24"/>
              </w:rPr>
              <w:t>/ln)</w:t>
            </w:r>
          </w:p>
        </w:tc>
        <w:tc>
          <w:tcPr>
            <w:tcW w:w="3102" w:type="dxa"/>
            <w:gridSpan w:val="4"/>
            <w:tcBorders>
              <w:top w:val="single" w:sz="18" w:space="0" w:color="auto"/>
              <w:left w:val="single" w:sz="18" w:space="0" w:color="auto"/>
              <w:bottom w:val="single" w:sz="12" w:space="0" w:color="auto"/>
              <w:right w:val="single" w:sz="12" w:space="0" w:color="auto"/>
            </w:tcBorders>
            <w:shd w:val="clear" w:color="auto" w:fill="auto"/>
          </w:tcPr>
          <w:p w14:paraId="0B6957BE"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Cycle Length =120 s</w:t>
            </w:r>
          </w:p>
          <w:p w14:paraId="6357D343" w14:textId="77777777" w:rsidR="008C24B6" w:rsidRPr="00E91F9D" w:rsidRDefault="008C24B6" w:rsidP="00BD70C8">
            <w:pPr>
              <w:jc w:val="center"/>
              <w:rPr>
                <w:rFonts w:ascii="Times New Roman" w:eastAsia="Times New Roman" w:hAnsi="Times New Roman" w:cs="Times New Roman"/>
                <w:b/>
                <w:bCs/>
                <w:sz w:val="24"/>
                <w:szCs w:val="24"/>
              </w:rPr>
            </w:pPr>
          </w:p>
        </w:tc>
        <w:tc>
          <w:tcPr>
            <w:tcW w:w="3036" w:type="dxa"/>
            <w:gridSpan w:val="4"/>
            <w:tcBorders>
              <w:top w:val="single" w:sz="18" w:space="0" w:color="auto"/>
              <w:left w:val="single" w:sz="12" w:space="0" w:color="auto"/>
              <w:bottom w:val="single" w:sz="12" w:space="0" w:color="auto"/>
              <w:right w:val="single" w:sz="12" w:space="0" w:color="auto"/>
            </w:tcBorders>
            <w:shd w:val="clear" w:color="auto" w:fill="auto"/>
          </w:tcPr>
          <w:p w14:paraId="3B5096DE"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Cycle Length =150 s</w:t>
            </w:r>
          </w:p>
          <w:p w14:paraId="1DB8A136" w14:textId="77777777" w:rsidR="008C24B6" w:rsidRPr="00E91F9D" w:rsidRDefault="008C24B6" w:rsidP="00BD70C8">
            <w:pPr>
              <w:jc w:val="center"/>
              <w:rPr>
                <w:rFonts w:ascii="Times New Roman" w:eastAsia="Times New Roman" w:hAnsi="Times New Roman" w:cs="Times New Roman"/>
                <w:b/>
                <w:bCs/>
                <w:sz w:val="24"/>
                <w:szCs w:val="24"/>
              </w:rPr>
            </w:pPr>
          </w:p>
        </w:tc>
        <w:tc>
          <w:tcPr>
            <w:tcW w:w="3060" w:type="dxa"/>
            <w:gridSpan w:val="4"/>
            <w:tcBorders>
              <w:top w:val="single" w:sz="18" w:space="0" w:color="auto"/>
              <w:left w:val="single" w:sz="12" w:space="0" w:color="auto"/>
              <w:bottom w:val="single" w:sz="12" w:space="0" w:color="auto"/>
              <w:right w:val="single" w:sz="18" w:space="0" w:color="auto"/>
            </w:tcBorders>
            <w:shd w:val="clear" w:color="auto" w:fill="auto"/>
          </w:tcPr>
          <w:p w14:paraId="4F0D50EF"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Cycle length =180 s</w:t>
            </w:r>
          </w:p>
          <w:p w14:paraId="4CE6C321" w14:textId="77777777" w:rsidR="008C24B6" w:rsidRPr="00E91F9D" w:rsidRDefault="008C24B6" w:rsidP="00BD70C8">
            <w:pPr>
              <w:jc w:val="center"/>
              <w:rPr>
                <w:rFonts w:ascii="Times New Roman" w:eastAsia="Times New Roman" w:hAnsi="Times New Roman" w:cs="Times New Roman"/>
                <w:b/>
                <w:bCs/>
                <w:sz w:val="24"/>
                <w:szCs w:val="24"/>
              </w:rPr>
            </w:pPr>
          </w:p>
        </w:tc>
      </w:tr>
      <w:tr w:rsidR="008C24B6" w:rsidRPr="00E91F9D" w14:paraId="5E8D4936" w14:textId="77777777" w:rsidTr="00BD70C8">
        <w:trPr>
          <w:trHeight w:val="1172"/>
        </w:trPr>
        <w:tc>
          <w:tcPr>
            <w:tcW w:w="1426" w:type="dxa"/>
            <w:vMerge/>
            <w:tcBorders>
              <w:left w:val="single" w:sz="18" w:space="0" w:color="auto"/>
              <w:bottom w:val="single" w:sz="12" w:space="0" w:color="auto"/>
              <w:right w:val="single" w:sz="18" w:space="0" w:color="auto"/>
            </w:tcBorders>
            <w:shd w:val="clear" w:color="auto" w:fill="auto"/>
          </w:tcPr>
          <w:p w14:paraId="52B75BFF"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vMerge/>
            <w:tcBorders>
              <w:left w:val="single" w:sz="18" w:space="0" w:color="auto"/>
              <w:bottom w:val="single" w:sz="12" w:space="0" w:color="auto"/>
              <w:right w:val="single" w:sz="18" w:space="0" w:color="auto"/>
            </w:tcBorders>
            <w:shd w:val="clear" w:color="auto" w:fill="auto"/>
          </w:tcPr>
          <w:p w14:paraId="5F5117D5" w14:textId="77777777" w:rsidR="008C24B6" w:rsidRPr="00E91F9D" w:rsidRDefault="008C24B6" w:rsidP="00BD70C8">
            <w:pPr>
              <w:jc w:val="center"/>
              <w:rPr>
                <w:rFonts w:ascii="Times New Roman" w:eastAsia="Times New Roman" w:hAnsi="Times New Roman" w:cs="Times New Roman"/>
                <w:b/>
                <w:bCs/>
                <w:sz w:val="24"/>
                <w:szCs w:val="24"/>
              </w:rPr>
            </w:pPr>
          </w:p>
        </w:tc>
        <w:tc>
          <w:tcPr>
            <w:tcW w:w="551" w:type="dxa"/>
            <w:tcBorders>
              <w:top w:val="single" w:sz="12" w:space="0" w:color="auto"/>
              <w:left w:val="single" w:sz="18" w:space="0" w:color="auto"/>
              <w:bottom w:val="single" w:sz="12" w:space="0" w:color="auto"/>
              <w:right w:val="single" w:sz="12" w:space="0" w:color="auto"/>
            </w:tcBorders>
            <w:shd w:val="clear" w:color="auto" w:fill="auto"/>
          </w:tcPr>
          <w:p w14:paraId="450C2A2F" w14:textId="77777777" w:rsidR="008C24B6" w:rsidRPr="00E91F9D" w:rsidRDefault="008C24B6" w:rsidP="00BD70C8">
            <w:pPr>
              <w:jc w:val="center"/>
              <w:rPr>
                <w:rFonts w:ascii="Times New Roman" w:hAnsi="Times New Roman" w:cs="Times New Roman"/>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2E6D0E1" wp14:editId="4BE839DB">
                      <wp:simplePos x="0" y="0"/>
                      <wp:positionH relativeFrom="column">
                        <wp:posOffset>-203835</wp:posOffset>
                      </wp:positionH>
                      <wp:positionV relativeFrom="paragraph">
                        <wp:posOffset>227965</wp:posOffset>
                      </wp:positionV>
                      <wp:extent cx="636270" cy="310515"/>
                      <wp:effectExtent l="0" t="8573" r="2858" b="2857"/>
                      <wp:wrapSquare wrapText="bothSides"/>
                      <wp:docPr id="1652823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36270" cy="310515"/>
                              </a:xfrm>
                              <a:prstGeom prst="rect">
                                <a:avLst/>
                              </a:prstGeom>
                              <a:solidFill>
                                <a:srgbClr val="FFFFFF"/>
                              </a:solidFill>
                              <a:ln w="9525">
                                <a:noFill/>
                                <a:miter lim="800000"/>
                                <a:headEnd/>
                                <a:tailEnd/>
                              </a:ln>
                            </wps:spPr>
                            <wps:txbx>
                              <w:txbxContent>
                                <w:p w14:paraId="3ED1944F"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E6D0E1" id="_x0000_t202" coordsize="21600,21600" o:spt="202" path="m,l,21600r21600,l21600,xe">
                      <v:stroke joinstyle="miter"/>
                      <v:path gradientshapeok="t" o:connecttype="rect"/>
                    </v:shapetype>
                    <v:shape id="Text Box 2" o:spid="_x0000_s1026" type="#_x0000_t202" style="position:absolute;left:0;text-align:left;margin-left:-16.05pt;margin-top:17.95pt;width:50.1pt;height:24.45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" stroked="f">
                      <v:textbox>
                        <w:txbxContent>
                          <w:p w14:paraId="3ED1944F"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(s)</w:t>
                            </w:r>
                          </w:p>
                        </w:txbxContent>
                      </v:textbox>
                      <w10:wrap type="square"/>
                    </v:shape>
                  </w:pict>
                </mc:Fallback>
              </mc:AlternateContent>
            </w:r>
          </w:p>
        </w:tc>
        <w:tc>
          <w:tcPr>
            <w:tcW w:w="948" w:type="dxa"/>
            <w:tcBorders>
              <w:top w:val="single" w:sz="12" w:space="0" w:color="auto"/>
              <w:left w:val="single" w:sz="12" w:space="0" w:color="auto"/>
              <w:bottom w:val="single" w:sz="12" w:space="0" w:color="auto"/>
              <w:right w:val="single" w:sz="4" w:space="0" w:color="auto"/>
            </w:tcBorders>
            <w:shd w:val="clear" w:color="auto" w:fill="auto"/>
          </w:tcPr>
          <w:p w14:paraId="7EBB24D0" w14:textId="77777777" w:rsidR="008C24B6" w:rsidRPr="00E12AD5" w:rsidRDefault="008C24B6" w:rsidP="00BD70C8">
            <w:pPr>
              <w:jc w:val="center"/>
              <w:rPr>
                <w:rFonts w:ascii="Times New Roman" w:eastAsia="Times New Roman" w:hAnsi="Times New Roman" w:cs="Times New Roman"/>
                <w:b/>
                <w:bCs/>
                <w:sz w:val="24"/>
                <w:szCs w:val="24"/>
              </w:rPr>
            </w:pPr>
            <w:r w:rsidRPr="00E12AD5">
              <w:rPr>
                <w:rFonts w:ascii="Times New Roman" w:eastAsia="Times New Roman" w:hAnsi="Times New Roman" w:cs="Times New Roman"/>
                <w:b/>
                <w:bCs/>
                <w:sz w:val="24"/>
                <w:szCs w:val="24"/>
              </w:rPr>
              <w:t>Peds.</w:t>
            </w:r>
          </w:p>
          <w:p w14:paraId="6C80344C" w14:textId="77777777" w:rsidR="008C24B6" w:rsidRPr="00E12AD5" w:rsidRDefault="008C24B6" w:rsidP="00BD70C8">
            <w:pPr>
              <w:jc w:val="center"/>
              <w:rPr>
                <w:rFonts w:ascii="Times New Roman" w:hAnsi="Times New Roman" w:cs="Times New Roman"/>
                <w:b/>
                <w:bCs/>
                <w:sz w:val="24"/>
                <w:szCs w:val="24"/>
              </w:rPr>
            </w:pPr>
            <w:r w:rsidRPr="00E12AD5">
              <w:rPr>
                <w:rFonts w:ascii="Times New Roman" w:hAnsi="Times New Roman" w:cs="Times New Roman"/>
                <w:b/>
                <w:bCs/>
                <w:sz w:val="24"/>
                <w:szCs w:val="24"/>
              </w:rPr>
              <w:t>50</w:t>
            </w:r>
          </w:p>
          <w:p w14:paraId="0D6347D1" w14:textId="77777777" w:rsidR="008C24B6" w:rsidRPr="00E12AD5" w:rsidRDefault="008C24B6" w:rsidP="00BD70C8">
            <w:pPr>
              <w:jc w:val="center"/>
              <w:rPr>
                <w:rFonts w:ascii="Times New Roman" w:eastAsia="Times New Roman" w:hAnsi="Times New Roman" w:cs="Times New Roman"/>
                <w:b/>
                <w:bCs/>
                <w:sz w:val="24"/>
                <w:szCs w:val="24"/>
              </w:rPr>
            </w:pPr>
            <w:proofErr w:type="spellStart"/>
            <w:r w:rsidRPr="00E12AD5">
              <w:rPr>
                <w:rFonts w:ascii="Times New Roman" w:hAnsi="Times New Roman" w:cs="Times New Roman"/>
                <w:b/>
                <w:bCs/>
                <w:sz w:val="24"/>
                <w:szCs w:val="24"/>
              </w:rPr>
              <w:t>pph</w:t>
            </w:r>
            <w:proofErr w:type="spellEnd"/>
          </w:p>
        </w:tc>
        <w:tc>
          <w:tcPr>
            <w:tcW w:w="758" w:type="dxa"/>
            <w:tcBorders>
              <w:top w:val="single" w:sz="12" w:space="0" w:color="auto"/>
              <w:left w:val="single" w:sz="4" w:space="0" w:color="auto"/>
              <w:bottom w:val="single" w:sz="12" w:space="0" w:color="auto"/>
            </w:tcBorders>
            <w:shd w:val="clear" w:color="auto" w:fill="auto"/>
          </w:tcPr>
          <w:p w14:paraId="34C6C84F" w14:textId="77777777" w:rsidR="008C24B6" w:rsidRPr="00E12AD5" w:rsidRDefault="008C24B6" w:rsidP="00BD70C8">
            <w:pPr>
              <w:jc w:val="center"/>
              <w:rPr>
                <w:rFonts w:ascii="Times New Roman" w:eastAsia="Times New Roman" w:hAnsi="Times New Roman" w:cs="Times New Roman"/>
                <w:b/>
                <w:bCs/>
                <w:sz w:val="24"/>
                <w:szCs w:val="24"/>
              </w:rPr>
            </w:pPr>
            <w:r w:rsidRPr="00E12AD5">
              <w:rPr>
                <w:rFonts w:ascii="Times New Roman" w:eastAsia="Times New Roman" w:hAnsi="Times New Roman" w:cs="Times New Roman"/>
                <w:b/>
                <w:bCs/>
                <w:sz w:val="24"/>
                <w:szCs w:val="24"/>
              </w:rPr>
              <w:t>Peds</w:t>
            </w:r>
          </w:p>
          <w:p w14:paraId="48FF5F0F" w14:textId="77777777" w:rsidR="008C24B6" w:rsidRPr="00E12AD5" w:rsidRDefault="008C24B6" w:rsidP="00BD70C8">
            <w:pPr>
              <w:jc w:val="center"/>
              <w:rPr>
                <w:rFonts w:ascii="Times New Roman" w:eastAsia="Times New Roman" w:hAnsi="Times New Roman" w:cs="Times New Roman"/>
                <w:b/>
                <w:bCs/>
                <w:sz w:val="24"/>
                <w:szCs w:val="24"/>
              </w:rPr>
            </w:pPr>
            <w:r w:rsidRPr="00E12AD5">
              <w:rPr>
                <w:rFonts w:ascii="Times New Roman" w:hAnsi="Times New Roman" w:cs="Times New Roman"/>
                <w:b/>
                <w:bCs/>
                <w:sz w:val="24"/>
                <w:szCs w:val="24"/>
              </w:rPr>
              <w:t xml:space="preserve">100 </w:t>
            </w:r>
            <w:proofErr w:type="spellStart"/>
            <w:r w:rsidRPr="00E12AD5">
              <w:rPr>
                <w:rFonts w:ascii="Times New Roman" w:hAnsi="Times New Roman" w:cs="Times New Roman"/>
                <w:b/>
                <w:bCs/>
                <w:sz w:val="24"/>
                <w:szCs w:val="24"/>
              </w:rPr>
              <w:t>pph</w:t>
            </w:r>
            <w:proofErr w:type="spellEnd"/>
          </w:p>
        </w:tc>
        <w:tc>
          <w:tcPr>
            <w:tcW w:w="845" w:type="dxa"/>
            <w:tcBorders>
              <w:top w:val="single" w:sz="12" w:space="0" w:color="auto"/>
              <w:bottom w:val="single" w:sz="12" w:space="0" w:color="auto"/>
              <w:right w:val="single" w:sz="12" w:space="0" w:color="auto"/>
            </w:tcBorders>
            <w:shd w:val="clear" w:color="auto" w:fill="auto"/>
          </w:tcPr>
          <w:p w14:paraId="07EE8C8F" w14:textId="77777777" w:rsidR="008C24B6" w:rsidRPr="00E12AD5" w:rsidRDefault="008C24B6" w:rsidP="00BD70C8">
            <w:pPr>
              <w:jc w:val="center"/>
              <w:rPr>
                <w:rFonts w:ascii="Times New Roman" w:eastAsia="Times New Roman" w:hAnsi="Times New Roman" w:cs="Times New Roman"/>
                <w:b/>
                <w:bCs/>
                <w:sz w:val="24"/>
                <w:szCs w:val="24"/>
              </w:rPr>
            </w:pPr>
            <w:r w:rsidRPr="00E12AD5">
              <w:rPr>
                <w:rFonts w:ascii="Times New Roman" w:eastAsia="Times New Roman" w:hAnsi="Times New Roman" w:cs="Times New Roman"/>
                <w:b/>
                <w:bCs/>
                <w:sz w:val="24"/>
                <w:szCs w:val="24"/>
              </w:rPr>
              <w:t>Peds.</w:t>
            </w:r>
          </w:p>
          <w:p w14:paraId="6592EFB6" w14:textId="77777777" w:rsidR="008C24B6" w:rsidRPr="00E12AD5" w:rsidRDefault="008C24B6" w:rsidP="00BD70C8">
            <w:pPr>
              <w:jc w:val="center"/>
              <w:rPr>
                <w:rFonts w:ascii="Times New Roman" w:eastAsia="Times New Roman" w:hAnsi="Times New Roman" w:cs="Times New Roman"/>
                <w:b/>
                <w:bCs/>
                <w:sz w:val="24"/>
                <w:szCs w:val="24"/>
              </w:rPr>
            </w:pPr>
            <w:r w:rsidRPr="00E12AD5">
              <w:rPr>
                <w:rFonts w:ascii="Times New Roman" w:hAnsi="Times New Roman" w:cs="Times New Roman"/>
                <w:b/>
                <w:bCs/>
                <w:sz w:val="24"/>
                <w:szCs w:val="24"/>
              </w:rPr>
              <w:t xml:space="preserve">300 </w:t>
            </w:r>
            <w:proofErr w:type="spellStart"/>
            <w:r w:rsidRPr="00E12AD5">
              <w:rPr>
                <w:rFonts w:ascii="Times New Roman" w:hAnsi="Times New Roman" w:cs="Times New Roman"/>
                <w:b/>
                <w:bCs/>
                <w:sz w:val="24"/>
                <w:szCs w:val="24"/>
              </w:rPr>
              <w:t>pph</w:t>
            </w:r>
            <w:proofErr w:type="spellEnd"/>
          </w:p>
        </w:tc>
        <w:tc>
          <w:tcPr>
            <w:tcW w:w="516" w:type="dxa"/>
            <w:tcBorders>
              <w:top w:val="single" w:sz="12" w:space="0" w:color="auto"/>
              <w:left w:val="single" w:sz="12" w:space="0" w:color="auto"/>
              <w:bottom w:val="single" w:sz="12" w:space="0" w:color="auto"/>
              <w:right w:val="single" w:sz="12" w:space="0" w:color="auto"/>
            </w:tcBorders>
            <w:shd w:val="clear" w:color="auto" w:fill="auto"/>
          </w:tcPr>
          <w:p w14:paraId="510307EF" w14:textId="77777777" w:rsidR="008C24B6" w:rsidRPr="00E12AD5" w:rsidRDefault="008C24B6" w:rsidP="00BD70C8">
            <w:pPr>
              <w:jc w:val="center"/>
              <w:rPr>
                <w:rFonts w:ascii="Times New Roman" w:hAnsi="Times New Roman" w:cs="Times New Roman"/>
                <w:b/>
                <w:bCs/>
                <w:sz w:val="24"/>
                <w:szCs w:val="24"/>
              </w:rPr>
            </w:pPr>
            <w:r w:rsidRPr="00E12AD5">
              <w:rPr>
                <w:rFonts w:ascii="Times New Roman" w:hAnsi="Times New Roman" w:cs="Times New Roman"/>
                <w:b/>
                <w:bCs/>
                <w:noProof/>
                <w:sz w:val="24"/>
                <w:szCs w:val="24"/>
              </w:rPr>
              <mc:AlternateContent>
                <mc:Choice Requires="wps">
                  <w:drawing>
                    <wp:anchor distT="45720" distB="45720" distL="114300" distR="114300" simplePos="0" relativeHeight="251660288" behindDoc="0" locked="0" layoutInCell="1" allowOverlap="1" wp14:anchorId="2700528A" wp14:editId="526B32A7">
                      <wp:simplePos x="0" y="0"/>
                      <wp:positionH relativeFrom="column">
                        <wp:posOffset>-221615</wp:posOffset>
                      </wp:positionH>
                      <wp:positionV relativeFrom="paragraph">
                        <wp:posOffset>227965</wp:posOffset>
                      </wp:positionV>
                      <wp:extent cx="636270" cy="310515"/>
                      <wp:effectExtent l="0" t="8573" r="2858" b="2857"/>
                      <wp:wrapSquare wrapText="bothSides"/>
                      <wp:docPr id="16528230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36270" cy="310515"/>
                              </a:xfrm>
                              <a:prstGeom prst="rect">
                                <a:avLst/>
                              </a:prstGeom>
                              <a:solidFill>
                                <a:srgbClr val="FFFFFF"/>
                              </a:solidFill>
                              <a:ln w="9525">
                                <a:noFill/>
                                <a:miter lim="800000"/>
                                <a:headEnd/>
                                <a:tailEnd/>
                              </a:ln>
                            </wps:spPr>
                            <wps:txbx>
                              <w:txbxContent>
                                <w:p w14:paraId="13E87C61"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0528A" id="_x0000_s1027" type="#_x0000_t202" style="position:absolute;left:0;text-align:left;margin-left:-17.45pt;margin-top:17.95pt;width:50.1pt;height:24.45pt;rotation:90;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" stroked="f">
                      <v:textbox>
                        <w:txbxContent>
                          <w:p w14:paraId="13E87C61"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(s)</w:t>
                            </w:r>
                          </w:p>
                        </w:txbxContent>
                      </v:textbox>
                      <w10:wrap type="square"/>
                    </v:shape>
                  </w:pict>
                </mc:Fallback>
              </mc:AlternateContent>
            </w:r>
          </w:p>
        </w:tc>
        <w:tc>
          <w:tcPr>
            <w:tcW w:w="810" w:type="dxa"/>
            <w:tcBorders>
              <w:top w:val="single" w:sz="12" w:space="0" w:color="auto"/>
              <w:left w:val="single" w:sz="12" w:space="0" w:color="auto"/>
              <w:bottom w:val="single" w:sz="12" w:space="0" w:color="auto"/>
            </w:tcBorders>
            <w:shd w:val="clear" w:color="auto" w:fill="auto"/>
          </w:tcPr>
          <w:p w14:paraId="7C544E76" w14:textId="77777777" w:rsidR="008C24B6" w:rsidRPr="00E12AD5" w:rsidRDefault="008C24B6" w:rsidP="00BD70C8">
            <w:pPr>
              <w:jc w:val="center"/>
              <w:rPr>
                <w:rFonts w:ascii="Times New Roman" w:eastAsia="Times New Roman" w:hAnsi="Times New Roman" w:cs="Times New Roman"/>
                <w:b/>
                <w:bCs/>
                <w:sz w:val="24"/>
                <w:szCs w:val="24"/>
              </w:rPr>
            </w:pPr>
            <w:r w:rsidRPr="00E12AD5">
              <w:rPr>
                <w:rFonts w:ascii="Times New Roman" w:eastAsia="Times New Roman" w:hAnsi="Times New Roman" w:cs="Times New Roman"/>
                <w:b/>
                <w:bCs/>
                <w:sz w:val="24"/>
                <w:szCs w:val="24"/>
              </w:rPr>
              <w:t>Peds.</w:t>
            </w:r>
          </w:p>
          <w:p w14:paraId="4953019F" w14:textId="77777777" w:rsidR="008C24B6" w:rsidRPr="00E12AD5" w:rsidRDefault="008C24B6" w:rsidP="00BD70C8">
            <w:pPr>
              <w:jc w:val="center"/>
              <w:rPr>
                <w:rFonts w:ascii="Times New Roman" w:hAnsi="Times New Roman" w:cs="Times New Roman"/>
                <w:b/>
                <w:bCs/>
                <w:sz w:val="24"/>
                <w:szCs w:val="24"/>
              </w:rPr>
            </w:pPr>
            <w:r w:rsidRPr="00E12AD5">
              <w:rPr>
                <w:rFonts w:ascii="Times New Roman" w:hAnsi="Times New Roman" w:cs="Times New Roman"/>
                <w:b/>
                <w:bCs/>
                <w:sz w:val="24"/>
                <w:szCs w:val="24"/>
              </w:rPr>
              <w:t>50</w:t>
            </w:r>
          </w:p>
          <w:p w14:paraId="10721B3D" w14:textId="77777777" w:rsidR="008C24B6" w:rsidRPr="00E12AD5" w:rsidRDefault="008C24B6" w:rsidP="00BD70C8">
            <w:pPr>
              <w:jc w:val="center"/>
              <w:rPr>
                <w:rFonts w:ascii="Times New Roman" w:eastAsia="Times New Roman" w:hAnsi="Times New Roman" w:cs="Times New Roman"/>
                <w:b/>
                <w:bCs/>
                <w:sz w:val="24"/>
                <w:szCs w:val="24"/>
              </w:rPr>
            </w:pPr>
            <w:proofErr w:type="spellStart"/>
            <w:r w:rsidRPr="00E12AD5">
              <w:rPr>
                <w:rFonts w:ascii="Times New Roman" w:hAnsi="Times New Roman" w:cs="Times New Roman"/>
                <w:b/>
                <w:bCs/>
                <w:sz w:val="24"/>
                <w:szCs w:val="24"/>
              </w:rPr>
              <w:t>pph</w:t>
            </w:r>
            <w:proofErr w:type="spellEnd"/>
          </w:p>
        </w:tc>
        <w:tc>
          <w:tcPr>
            <w:tcW w:w="740" w:type="dxa"/>
            <w:tcBorders>
              <w:top w:val="single" w:sz="12" w:space="0" w:color="auto"/>
              <w:bottom w:val="single" w:sz="12" w:space="0" w:color="auto"/>
              <w:right w:val="single" w:sz="4" w:space="0" w:color="auto"/>
            </w:tcBorders>
            <w:shd w:val="clear" w:color="auto" w:fill="auto"/>
          </w:tcPr>
          <w:p w14:paraId="048BAAE9" w14:textId="77777777" w:rsidR="008C24B6" w:rsidRPr="00E12AD5" w:rsidRDefault="008C24B6" w:rsidP="00BD70C8">
            <w:pPr>
              <w:jc w:val="center"/>
              <w:rPr>
                <w:rFonts w:ascii="Times New Roman" w:eastAsia="Times New Roman" w:hAnsi="Times New Roman" w:cs="Times New Roman"/>
                <w:b/>
                <w:bCs/>
                <w:sz w:val="24"/>
                <w:szCs w:val="24"/>
              </w:rPr>
            </w:pPr>
            <w:r w:rsidRPr="00E12AD5">
              <w:rPr>
                <w:rFonts w:ascii="Times New Roman" w:eastAsia="Times New Roman" w:hAnsi="Times New Roman" w:cs="Times New Roman"/>
                <w:b/>
                <w:bCs/>
                <w:sz w:val="24"/>
                <w:szCs w:val="24"/>
              </w:rPr>
              <w:t>Peds</w:t>
            </w:r>
          </w:p>
          <w:p w14:paraId="7D286583" w14:textId="77777777" w:rsidR="008C24B6" w:rsidRPr="00E12AD5" w:rsidRDefault="008C24B6" w:rsidP="00BD70C8">
            <w:pPr>
              <w:jc w:val="center"/>
              <w:rPr>
                <w:rFonts w:ascii="Times New Roman" w:eastAsia="Times New Roman" w:hAnsi="Times New Roman" w:cs="Times New Roman"/>
                <w:b/>
                <w:bCs/>
                <w:sz w:val="24"/>
                <w:szCs w:val="24"/>
              </w:rPr>
            </w:pPr>
            <w:r w:rsidRPr="00E12AD5">
              <w:rPr>
                <w:rFonts w:ascii="Times New Roman" w:hAnsi="Times New Roman" w:cs="Times New Roman"/>
                <w:b/>
                <w:bCs/>
                <w:sz w:val="24"/>
                <w:szCs w:val="24"/>
              </w:rPr>
              <w:t xml:space="preserve">100 </w:t>
            </w:r>
            <w:proofErr w:type="spellStart"/>
            <w:r w:rsidRPr="00E12AD5">
              <w:rPr>
                <w:rFonts w:ascii="Times New Roman" w:hAnsi="Times New Roman" w:cs="Times New Roman"/>
                <w:b/>
                <w:bCs/>
                <w:sz w:val="24"/>
                <w:szCs w:val="24"/>
              </w:rPr>
              <w:t>pph</w:t>
            </w:r>
            <w:proofErr w:type="spellEnd"/>
          </w:p>
        </w:tc>
        <w:tc>
          <w:tcPr>
            <w:tcW w:w="970" w:type="dxa"/>
            <w:tcBorders>
              <w:top w:val="single" w:sz="12" w:space="0" w:color="auto"/>
              <w:left w:val="single" w:sz="4" w:space="0" w:color="auto"/>
              <w:bottom w:val="single" w:sz="12" w:space="0" w:color="auto"/>
              <w:right w:val="single" w:sz="12" w:space="0" w:color="auto"/>
            </w:tcBorders>
            <w:shd w:val="clear" w:color="auto" w:fill="auto"/>
          </w:tcPr>
          <w:p w14:paraId="11CB4DA0" w14:textId="77777777" w:rsidR="008C24B6" w:rsidRPr="00E12AD5" w:rsidRDefault="008C24B6" w:rsidP="00BD70C8">
            <w:pPr>
              <w:jc w:val="center"/>
              <w:rPr>
                <w:rFonts w:ascii="Times New Roman" w:eastAsia="Times New Roman" w:hAnsi="Times New Roman" w:cs="Times New Roman"/>
                <w:b/>
                <w:bCs/>
                <w:sz w:val="24"/>
                <w:szCs w:val="24"/>
              </w:rPr>
            </w:pPr>
            <w:r w:rsidRPr="00E12AD5">
              <w:rPr>
                <w:rFonts w:ascii="Times New Roman" w:eastAsia="Times New Roman" w:hAnsi="Times New Roman" w:cs="Times New Roman"/>
                <w:b/>
                <w:bCs/>
                <w:sz w:val="24"/>
                <w:szCs w:val="24"/>
              </w:rPr>
              <w:t>Peds.</w:t>
            </w:r>
          </w:p>
          <w:p w14:paraId="3F6DB07E" w14:textId="77777777" w:rsidR="008C24B6" w:rsidRPr="00E12AD5" w:rsidRDefault="008C24B6" w:rsidP="00BD70C8">
            <w:pPr>
              <w:jc w:val="center"/>
              <w:rPr>
                <w:rFonts w:ascii="Times New Roman" w:eastAsia="Times New Roman" w:hAnsi="Times New Roman" w:cs="Times New Roman"/>
                <w:b/>
                <w:bCs/>
                <w:sz w:val="24"/>
                <w:szCs w:val="24"/>
              </w:rPr>
            </w:pPr>
            <w:r w:rsidRPr="00E12AD5">
              <w:rPr>
                <w:rFonts w:ascii="Times New Roman" w:hAnsi="Times New Roman" w:cs="Times New Roman"/>
                <w:b/>
                <w:bCs/>
                <w:sz w:val="24"/>
                <w:szCs w:val="24"/>
              </w:rPr>
              <w:t xml:space="preserve">300 </w:t>
            </w:r>
            <w:proofErr w:type="spellStart"/>
            <w:r w:rsidRPr="00E12AD5">
              <w:rPr>
                <w:rFonts w:ascii="Times New Roman" w:hAnsi="Times New Roman" w:cs="Times New Roman"/>
                <w:b/>
                <w:bCs/>
                <w:sz w:val="24"/>
                <w:szCs w:val="24"/>
              </w:rPr>
              <w:t>pph</w:t>
            </w:r>
            <w:proofErr w:type="spellEnd"/>
          </w:p>
        </w:tc>
        <w:tc>
          <w:tcPr>
            <w:tcW w:w="583" w:type="dxa"/>
            <w:tcBorders>
              <w:top w:val="single" w:sz="12" w:space="0" w:color="auto"/>
              <w:left w:val="single" w:sz="12" w:space="0" w:color="auto"/>
              <w:bottom w:val="single" w:sz="12" w:space="0" w:color="auto"/>
              <w:right w:val="single" w:sz="12" w:space="0" w:color="auto"/>
            </w:tcBorders>
            <w:shd w:val="clear" w:color="auto" w:fill="auto"/>
          </w:tcPr>
          <w:p w14:paraId="6E18A28B" w14:textId="77777777" w:rsidR="008C24B6" w:rsidRPr="00E12AD5" w:rsidRDefault="008C24B6" w:rsidP="00BD70C8">
            <w:pPr>
              <w:jc w:val="center"/>
              <w:rPr>
                <w:rFonts w:ascii="Times New Roman" w:hAnsi="Times New Roman" w:cs="Times New Roman"/>
                <w:b/>
                <w:bCs/>
                <w:sz w:val="24"/>
                <w:szCs w:val="24"/>
              </w:rPr>
            </w:pPr>
            <w:r w:rsidRPr="00E12AD5">
              <w:rPr>
                <w:rFonts w:ascii="Times New Roman" w:hAnsi="Times New Roman" w:cs="Times New Roman"/>
                <w:b/>
                <w:bCs/>
                <w:noProof/>
                <w:sz w:val="24"/>
                <w:szCs w:val="24"/>
              </w:rPr>
              <mc:AlternateContent>
                <mc:Choice Requires="wps">
                  <w:drawing>
                    <wp:anchor distT="45720" distB="45720" distL="114300" distR="114300" simplePos="0" relativeHeight="251661312" behindDoc="0" locked="0" layoutInCell="1" allowOverlap="1" wp14:anchorId="7583052F" wp14:editId="3E6AD815">
                      <wp:simplePos x="0" y="0"/>
                      <wp:positionH relativeFrom="column">
                        <wp:posOffset>-183515</wp:posOffset>
                      </wp:positionH>
                      <wp:positionV relativeFrom="paragraph">
                        <wp:posOffset>227965</wp:posOffset>
                      </wp:positionV>
                      <wp:extent cx="636270" cy="310515"/>
                      <wp:effectExtent l="0" t="8573" r="2858" b="2857"/>
                      <wp:wrapSquare wrapText="bothSides"/>
                      <wp:docPr id="16528230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36270" cy="310515"/>
                              </a:xfrm>
                              <a:prstGeom prst="rect">
                                <a:avLst/>
                              </a:prstGeom>
                              <a:solidFill>
                                <a:srgbClr val="FFFFFF"/>
                              </a:solidFill>
                              <a:ln w="9525">
                                <a:noFill/>
                                <a:miter lim="800000"/>
                                <a:headEnd/>
                                <a:tailEnd/>
                              </a:ln>
                            </wps:spPr>
                            <wps:txbx>
                              <w:txbxContent>
                                <w:p w14:paraId="4A54CBC5"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3052F" id="_x0000_s1028" type="#_x0000_t202" style="position:absolute;left:0;text-align:left;margin-left:-14.45pt;margin-top:17.95pt;width:50.1pt;height:24.45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" stroked="f">
                      <v:textbox>
                        <w:txbxContent>
                          <w:p w14:paraId="4A54CBC5"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(s)</w:t>
                            </w:r>
                          </w:p>
                        </w:txbxContent>
                      </v:textbox>
                      <w10:wrap type="square"/>
                    </v:shape>
                  </w:pict>
                </mc:Fallback>
              </mc:AlternateContent>
            </w:r>
          </w:p>
        </w:tc>
        <w:tc>
          <w:tcPr>
            <w:tcW w:w="767" w:type="dxa"/>
            <w:tcBorders>
              <w:top w:val="single" w:sz="12" w:space="0" w:color="auto"/>
              <w:left w:val="single" w:sz="12" w:space="0" w:color="auto"/>
              <w:bottom w:val="single" w:sz="12" w:space="0" w:color="auto"/>
              <w:right w:val="single" w:sz="4" w:space="0" w:color="auto"/>
            </w:tcBorders>
            <w:shd w:val="clear" w:color="auto" w:fill="auto"/>
          </w:tcPr>
          <w:p w14:paraId="4220A75B" w14:textId="77777777" w:rsidR="008C24B6" w:rsidRPr="00E12AD5" w:rsidRDefault="008C24B6" w:rsidP="00BD70C8">
            <w:pPr>
              <w:jc w:val="center"/>
              <w:rPr>
                <w:rFonts w:ascii="Times New Roman" w:eastAsia="Times New Roman" w:hAnsi="Times New Roman" w:cs="Times New Roman"/>
                <w:b/>
                <w:bCs/>
                <w:sz w:val="24"/>
                <w:szCs w:val="24"/>
              </w:rPr>
            </w:pPr>
            <w:r w:rsidRPr="00E12AD5">
              <w:rPr>
                <w:rFonts w:ascii="Times New Roman" w:eastAsia="Times New Roman" w:hAnsi="Times New Roman" w:cs="Times New Roman"/>
                <w:b/>
                <w:bCs/>
                <w:sz w:val="24"/>
                <w:szCs w:val="24"/>
              </w:rPr>
              <w:t>Peds.</w:t>
            </w:r>
          </w:p>
          <w:p w14:paraId="79C12772" w14:textId="77777777" w:rsidR="008C24B6" w:rsidRPr="00E12AD5" w:rsidRDefault="008C24B6" w:rsidP="00BD70C8">
            <w:pPr>
              <w:jc w:val="center"/>
              <w:rPr>
                <w:rFonts w:ascii="Times New Roman" w:hAnsi="Times New Roman" w:cs="Times New Roman"/>
                <w:b/>
                <w:bCs/>
                <w:sz w:val="24"/>
                <w:szCs w:val="24"/>
              </w:rPr>
            </w:pPr>
            <w:r w:rsidRPr="00E12AD5">
              <w:rPr>
                <w:rFonts w:ascii="Times New Roman" w:hAnsi="Times New Roman" w:cs="Times New Roman"/>
                <w:b/>
                <w:bCs/>
                <w:sz w:val="24"/>
                <w:szCs w:val="24"/>
              </w:rPr>
              <w:t>50</w:t>
            </w:r>
          </w:p>
          <w:p w14:paraId="02133502" w14:textId="77777777" w:rsidR="008C24B6" w:rsidRPr="00E12AD5" w:rsidRDefault="008C24B6" w:rsidP="00BD70C8">
            <w:pPr>
              <w:jc w:val="center"/>
              <w:rPr>
                <w:rFonts w:ascii="Times New Roman" w:eastAsia="Times New Roman" w:hAnsi="Times New Roman" w:cs="Times New Roman"/>
                <w:b/>
                <w:bCs/>
                <w:sz w:val="24"/>
                <w:szCs w:val="24"/>
              </w:rPr>
            </w:pPr>
            <w:proofErr w:type="spellStart"/>
            <w:r w:rsidRPr="00E12AD5">
              <w:rPr>
                <w:rFonts w:ascii="Times New Roman" w:hAnsi="Times New Roman" w:cs="Times New Roman"/>
                <w:b/>
                <w:bCs/>
                <w:sz w:val="24"/>
                <w:szCs w:val="24"/>
              </w:rPr>
              <w:t>pph</w:t>
            </w:r>
            <w:proofErr w:type="spellEnd"/>
          </w:p>
        </w:tc>
        <w:tc>
          <w:tcPr>
            <w:tcW w:w="783" w:type="dxa"/>
            <w:tcBorders>
              <w:top w:val="single" w:sz="12" w:space="0" w:color="auto"/>
              <w:left w:val="single" w:sz="4" w:space="0" w:color="auto"/>
              <w:bottom w:val="single" w:sz="12" w:space="0" w:color="auto"/>
              <w:right w:val="single" w:sz="4" w:space="0" w:color="auto"/>
            </w:tcBorders>
            <w:shd w:val="clear" w:color="auto" w:fill="auto"/>
          </w:tcPr>
          <w:p w14:paraId="35E5331E" w14:textId="77777777" w:rsidR="008C24B6" w:rsidRPr="00E12AD5" w:rsidRDefault="008C24B6" w:rsidP="00BD70C8">
            <w:pPr>
              <w:jc w:val="center"/>
              <w:rPr>
                <w:rFonts w:ascii="Times New Roman" w:eastAsia="Times New Roman" w:hAnsi="Times New Roman" w:cs="Times New Roman"/>
                <w:b/>
                <w:bCs/>
                <w:sz w:val="24"/>
                <w:szCs w:val="24"/>
              </w:rPr>
            </w:pPr>
            <w:r w:rsidRPr="00E12AD5">
              <w:rPr>
                <w:rFonts w:ascii="Times New Roman" w:eastAsia="Times New Roman" w:hAnsi="Times New Roman" w:cs="Times New Roman"/>
                <w:b/>
                <w:bCs/>
                <w:sz w:val="24"/>
                <w:szCs w:val="24"/>
              </w:rPr>
              <w:t>Peds</w:t>
            </w:r>
          </w:p>
          <w:p w14:paraId="34E6D1E1" w14:textId="77777777" w:rsidR="008C24B6" w:rsidRPr="00E12AD5" w:rsidRDefault="008C24B6" w:rsidP="00BD70C8">
            <w:pPr>
              <w:jc w:val="center"/>
              <w:rPr>
                <w:rFonts w:ascii="Times New Roman" w:eastAsia="Times New Roman" w:hAnsi="Times New Roman" w:cs="Times New Roman"/>
                <w:b/>
                <w:bCs/>
                <w:sz w:val="24"/>
                <w:szCs w:val="24"/>
              </w:rPr>
            </w:pPr>
            <w:r w:rsidRPr="00E12AD5">
              <w:rPr>
                <w:rFonts w:ascii="Times New Roman" w:hAnsi="Times New Roman" w:cs="Times New Roman"/>
                <w:b/>
                <w:bCs/>
                <w:sz w:val="24"/>
                <w:szCs w:val="24"/>
              </w:rPr>
              <w:t xml:space="preserve">100 </w:t>
            </w:r>
            <w:proofErr w:type="spellStart"/>
            <w:r w:rsidRPr="00E12AD5">
              <w:rPr>
                <w:rFonts w:ascii="Times New Roman" w:hAnsi="Times New Roman" w:cs="Times New Roman"/>
                <w:b/>
                <w:bCs/>
                <w:sz w:val="24"/>
                <w:szCs w:val="24"/>
              </w:rPr>
              <w:t>pph</w:t>
            </w:r>
            <w:proofErr w:type="spellEnd"/>
          </w:p>
        </w:tc>
        <w:tc>
          <w:tcPr>
            <w:tcW w:w="927" w:type="dxa"/>
            <w:tcBorders>
              <w:top w:val="single" w:sz="12" w:space="0" w:color="auto"/>
              <w:left w:val="single" w:sz="4" w:space="0" w:color="auto"/>
              <w:bottom w:val="single" w:sz="12" w:space="0" w:color="auto"/>
              <w:right w:val="single" w:sz="18" w:space="0" w:color="auto"/>
            </w:tcBorders>
            <w:shd w:val="clear" w:color="auto" w:fill="auto"/>
          </w:tcPr>
          <w:p w14:paraId="160E7643" w14:textId="77777777" w:rsidR="008C24B6" w:rsidRPr="00E12AD5" w:rsidRDefault="008C24B6" w:rsidP="00BD70C8">
            <w:pPr>
              <w:jc w:val="center"/>
              <w:rPr>
                <w:rFonts w:ascii="Times New Roman" w:eastAsia="Times New Roman" w:hAnsi="Times New Roman" w:cs="Times New Roman"/>
                <w:b/>
                <w:bCs/>
                <w:sz w:val="24"/>
                <w:szCs w:val="24"/>
              </w:rPr>
            </w:pPr>
            <w:r w:rsidRPr="00E12AD5">
              <w:rPr>
                <w:rFonts w:ascii="Times New Roman" w:eastAsia="Times New Roman" w:hAnsi="Times New Roman" w:cs="Times New Roman"/>
                <w:b/>
                <w:bCs/>
                <w:sz w:val="24"/>
                <w:szCs w:val="24"/>
              </w:rPr>
              <w:t>Peds.</w:t>
            </w:r>
          </w:p>
          <w:p w14:paraId="43DBB3CB" w14:textId="77777777" w:rsidR="008C24B6" w:rsidRPr="00E12AD5" w:rsidRDefault="008C24B6" w:rsidP="00BD70C8">
            <w:pPr>
              <w:jc w:val="center"/>
              <w:rPr>
                <w:rFonts w:ascii="Times New Roman" w:eastAsia="Times New Roman" w:hAnsi="Times New Roman" w:cs="Times New Roman"/>
                <w:b/>
                <w:bCs/>
                <w:sz w:val="24"/>
                <w:szCs w:val="24"/>
              </w:rPr>
            </w:pPr>
            <w:r w:rsidRPr="00E12AD5">
              <w:rPr>
                <w:rFonts w:ascii="Times New Roman" w:hAnsi="Times New Roman" w:cs="Times New Roman"/>
                <w:b/>
                <w:bCs/>
                <w:sz w:val="24"/>
                <w:szCs w:val="24"/>
              </w:rPr>
              <w:t xml:space="preserve">300 </w:t>
            </w:r>
            <w:proofErr w:type="spellStart"/>
            <w:r w:rsidRPr="00E12AD5">
              <w:rPr>
                <w:rFonts w:ascii="Times New Roman" w:hAnsi="Times New Roman" w:cs="Times New Roman"/>
                <w:b/>
                <w:bCs/>
                <w:sz w:val="24"/>
                <w:szCs w:val="24"/>
              </w:rPr>
              <w:t>pph</w:t>
            </w:r>
            <w:proofErr w:type="spellEnd"/>
          </w:p>
        </w:tc>
      </w:tr>
      <w:tr w:rsidR="008C24B6" w:rsidRPr="00E91F9D" w14:paraId="706A70DD" w14:textId="77777777" w:rsidTr="00BD70C8">
        <w:trPr>
          <w:trHeight w:val="461"/>
        </w:trPr>
        <w:tc>
          <w:tcPr>
            <w:tcW w:w="1426" w:type="dxa"/>
            <w:vMerge w:val="restart"/>
            <w:tcBorders>
              <w:top w:val="single" w:sz="12" w:space="0" w:color="auto"/>
              <w:left w:val="single" w:sz="18" w:space="0" w:color="auto"/>
              <w:right w:val="single" w:sz="18" w:space="0" w:color="auto"/>
            </w:tcBorders>
            <w:shd w:val="clear" w:color="auto" w:fill="auto"/>
          </w:tcPr>
          <w:p w14:paraId="6D3E8DFB" w14:textId="77777777" w:rsidR="008C24B6" w:rsidRPr="00E91F9D" w:rsidRDefault="008C24B6" w:rsidP="00BD70C8">
            <w:pPr>
              <w:jc w:val="center"/>
              <w:rPr>
                <w:rFonts w:asciiTheme="majorBidi" w:eastAsia="Times New Roman" w:hAnsiTheme="majorBidi" w:cstheme="majorBidi"/>
                <w:b/>
                <w:bCs/>
                <w:sz w:val="24"/>
                <w:szCs w:val="24"/>
              </w:rPr>
            </w:pPr>
          </w:p>
          <w:p w14:paraId="13D9CF92" w14:textId="77777777" w:rsidR="008C24B6" w:rsidRPr="00E91F9D" w:rsidRDefault="008C24B6" w:rsidP="00BD70C8">
            <w:pPr>
              <w:jc w:val="center"/>
              <w:rPr>
                <w:rFonts w:asciiTheme="majorBidi" w:eastAsia="Times New Roman" w:hAnsiTheme="majorBidi" w:cstheme="majorBidi"/>
                <w:b/>
                <w:bCs/>
                <w:sz w:val="24"/>
                <w:szCs w:val="24"/>
              </w:rPr>
            </w:pPr>
          </w:p>
          <w:p w14:paraId="25FCD168" w14:textId="77777777" w:rsidR="008C24B6" w:rsidRPr="00E91F9D" w:rsidRDefault="008C24B6" w:rsidP="00BD70C8">
            <w:pPr>
              <w:jc w:val="center"/>
              <w:rPr>
                <w:rFonts w:ascii="Times New Roman" w:eastAsia="Times New Roman" w:hAnsi="Times New Roman" w:cs="Times New Roman"/>
                <w:b/>
                <w:bCs/>
                <w:sz w:val="24"/>
                <w:szCs w:val="24"/>
              </w:rPr>
            </w:pPr>
            <m:oMathPara>
              <m:oMath>
                <m:r>
                  <m:rPr>
                    <m:sty m:val="bi"/>
                  </m:rPr>
                  <w:rPr>
                    <w:rFonts w:ascii="Cambria Math" w:hAnsi="Cambria Math" w:cstheme="majorBidi"/>
                    <w:sz w:val="24"/>
                    <w:szCs w:val="24"/>
                  </w:rPr>
                  <m:t>1/6</m:t>
                </m:r>
              </m:oMath>
            </m:oMathPara>
          </w:p>
        </w:tc>
        <w:tc>
          <w:tcPr>
            <w:tcW w:w="1503" w:type="dxa"/>
            <w:tcBorders>
              <w:top w:val="single" w:sz="12" w:space="0" w:color="auto"/>
              <w:left w:val="single" w:sz="18" w:space="0" w:color="auto"/>
              <w:right w:val="single" w:sz="18" w:space="0" w:color="auto"/>
            </w:tcBorders>
            <w:shd w:val="clear" w:color="auto" w:fill="auto"/>
          </w:tcPr>
          <w:p w14:paraId="6EFA538D" w14:textId="77777777" w:rsidR="008C24B6" w:rsidRPr="00E91F9D" w:rsidRDefault="008C24B6" w:rsidP="00BD70C8">
            <w:pPr>
              <w:jc w:val="center"/>
              <w:rPr>
                <w:rFonts w:asciiTheme="majorBidi" w:eastAsia="Times New Roman" w:hAnsiTheme="majorBidi" w:cstheme="majorBidi"/>
                <w:b/>
                <w:bCs/>
                <w:sz w:val="24"/>
                <w:szCs w:val="24"/>
              </w:rPr>
            </w:pPr>
            <w:r w:rsidRPr="00E91F9D">
              <w:rPr>
                <w:rFonts w:ascii="Times New Roman" w:eastAsia="Times New Roman" w:hAnsi="Times New Roman" w:cs="Times New Roman"/>
                <w:b/>
                <w:bCs/>
                <w:sz w:val="24"/>
                <w:szCs w:val="24"/>
              </w:rPr>
              <w:t>L1= 200</w:t>
            </w:r>
          </w:p>
        </w:tc>
        <w:tc>
          <w:tcPr>
            <w:tcW w:w="551" w:type="dxa"/>
            <w:vMerge w:val="restart"/>
            <w:tcBorders>
              <w:top w:val="single" w:sz="12" w:space="0" w:color="auto"/>
              <w:left w:val="single" w:sz="18" w:space="0" w:color="auto"/>
              <w:right w:val="single" w:sz="12" w:space="0" w:color="auto"/>
            </w:tcBorders>
            <w:shd w:val="clear" w:color="auto" w:fill="auto"/>
          </w:tcPr>
          <w:p w14:paraId="14644116"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23F068C9" wp14:editId="58F0A19D">
                      <wp:simplePos x="0" y="0"/>
                      <wp:positionH relativeFrom="column">
                        <wp:posOffset>-320040</wp:posOffset>
                      </wp:positionH>
                      <wp:positionV relativeFrom="paragraph">
                        <wp:posOffset>285750</wp:posOffset>
                      </wp:positionV>
                      <wp:extent cx="873760" cy="310515"/>
                      <wp:effectExtent l="0" t="4128" r="0" b="0"/>
                      <wp:wrapSquare wrapText="bothSides"/>
                      <wp:docPr id="16528230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73760" cy="310515"/>
                              </a:xfrm>
                              <a:prstGeom prst="rect">
                                <a:avLst/>
                              </a:prstGeom>
                              <a:solidFill>
                                <a:schemeClr val="bg1"/>
                              </a:solidFill>
                              <a:ln w="9525">
                                <a:noFill/>
                                <a:miter lim="800000"/>
                                <a:headEnd/>
                                <a:tailEnd/>
                              </a:ln>
                            </wps:spPr>
                            <wps:txbx>
                              <w:txbxContent>
                                <w:p w14:paraId="2F7A888A"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20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068C9" id="_x0000_s1029" type="#_x0000_t202" style="position:absolute;left:0;text-align:left;margin-left:-25.2pt;margin-top:22.5pt;width:68.8pt;height:24.45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" fillcolor="white [3212]" stroked="f">
                      <v:textbox>
                        <w:txbxContent>
                          <w:p w14:paraId="2F7A888A"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20 s</w:t>
                            </w:r>
                          </w:p>
                        </w:txbxContent>
                      </v:textbox>
                      <w10:wrap type="square"/>
                    </v:shape>
                  </w:pict>
                </mc:Fallback>
              </mc:AlternateContent>
            </w:r>
          </w:p>
        </w:tc>
        <w:tc>
          <w:tcPr>
            <w:tcW w:w="948" w:type="dxa"/>
            <w:tcBorders>
              <w:top w:val="single" w:sz="12" w:space="0" w:color="auto"/>
              <w:left w:val="single" w:sz="12" w:space="0" w:color="auto"/>
              <w:right w:val="single" w:sz="4" w:space="0" w:color="auto"/>
            </w:tcBorders>
            <w:shd w:val="clear" w:color="auto" w:fill="auto"/>
            <w:vAlign w:val="center"/>
          </w:tcPr>
          <w:p w14:paraId="65219C04"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73</w:t>
            </w:r>
          </w:p>
        </w:tc>
        <w:tc>
          <w:tcPr>
            <w:tcW w:w="758" w:type="dxa"/>
            <w:tcBorders>
              <w:top w:val="single" w:sz="12" w:space="0" w:color="auto"/>
              <w:left w:val="single" w:sz="4" w:space="0" w:color="auto"/>
            </w:tcBorders>
            <w:shd w:val="clear" w:color="auto" w:fill="auto"/>
            <w:vAlign w:val="center"/>
          </w:tcPr>
          <w:p w14:paraId="556B3A0A"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65</w:t>
            </w:r>
          </w:p>
        </w:tc>
        <w:tc>
          <w:tcPr>
            <w:tcW w:w="845" w:type="dxa"/>
            <w:tcBorders>
              <w:top w:val="single" w:sz="12" w:space="0" w:color="auto"/>
              <w:right w:val="single" w:sz="12" w:space="0" w:color="auto"/>
            </w:tcBorders>
            <w:shd w:val="clear" w:color="auto" w:fill="auto"/>
            <w:vAlign w:val="center"/>
          </w:tcPr>
          <w:p w14:paraId="0D9E83C1"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59</w:t>
            </w:r>
          </w:p>
        </w:tc>
        <w:tc>
          <w:tcPr>
            <w:tcW w:w="516" w:type="dxa"/>
            <w:vMerge w:val="restart"/>
            <w:tcBorders>
              <w:top w:val="single" w:sz="12" w:space="0" w:color="auto"/>
              <w:left w:val="single" w:sz="12" w:space="0" w:color="auto"/>
              <w:right w:val="single" w:sz="12" w:space="0" w:color="auto"/>
            </w:tcBorders>
            <w:shd w:val="clear" w:color="auto" w:fill="auto"/>
          </w:tcPr>
          <w:p w14:paraId="153128BB"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2274DF86" wp14:editId="78AFE933">
                      <wp:simplePos x="0" y="0"/>
                      <wp:positionH relativeFrom="column">
                        <wp:posOffset>-325755</wp:posOffset>
                      </wp:positionH>
                      <wp:positionV relativeFrom="paragraph">
                        <wp:posOffset>268605</wp:posOffset>
                      </wp:positionV>
                      <wp:extent cx="847090" cy="310515"/>
                      <wp:effectExtent l="1587" t="0" r="0" b="0"/>
                      <wp:wrapSquare wrapText="bothSides"/>
                      <wp:docPr id="16528230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47090" cy="310515"/>
                              </a:xfrm>
                              <a:prstGeom prst="rect">
                                <a:avLst/>
                              </a:prstGeom>
                              <a:solidFill>
                                <a:schemeClr val="bg1"/>
                              </a:solidFill>
                              <a:ln w="9525">
                                <a:noFill/>
                                <a:miter lim="800000"/>
                                <a:headEnd/>
                                <a:tailEnd/>
                              </a:ln>
                            </wps:spPr>
                            <wps:txbx>
                              <w:txbxContent>
                                <w:p w14:paraId="257CFB57"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25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4DF86" id="_x0000_s1030" type="#_x0000_t202" style="position:absolute;left:0;text-align:left;margin-left:-25.65pt;margin-top:21.15pt;width:66.7pt;height:24.45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" fillcolor="white [3212]" stroked="f">
                      <v:textbox>
                        <w:txbxContent>
                          <w:p w14:paraId="257CFB57"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25 s</w:t>
                            </w:r>
                          </w:p>
                        </w:txbxContent>
                      </v:textbox>
                      <w10:wrap type="square"/>
                    </v:shape>
                  </w:pict>
                </mc:Fallback>
              </mc:AlternateContent>
            </w:r>
          </w:p>
        </w:tc>
        <w:tc>
          <w:tcPr>
            <w:tcW w:w="810" w:type="dxa"/>
            <w:tcBorders>
              <w:top w:val="single" w:sz="12" w:space="0" w:color="auto"/>
              <w:left w:val="single" w:sz="12" w:space="0" w:color="auto"/>
            </w:tcBorders>
            <w:shd w:val="clear" w:color="auto" w:fill="auto"/>
            <w:vAlign w:val="center"/>
          </w:tcPr>
          <w:p w14:paraId="19F44875"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61</w:t>
            </w:r>
          </w:p>
        </w:tc>
        <w:tc>
          <w:tcPr>
            <w:tcW w:w="740" w:type="dxa"/>
            <w:tcBorders>
              <w:top w:val="single" w:sz="12" w:space="0" w:color="auto"/>
              <w:right w:val="single" w:sz="4" w:space="0" w:color="auto"/>
            </w:tcBorders>
            <w:shd w:val="clear" w:color="auto" w:fill="auto"/>
            <w:vAlign w:val="center"/>
          </w:tcPr>
          <w:p w14:paraId="4B8C5EA9"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50</w:t>
            </w:r>
          </w:p>
        </w:tc>
        <w:tc>
          <w:tcPr>
            <w:tcW w:w="970" w:type="dxa"/>
            <w:tcBorders>
              <w:top w:val="single" w:sz="12" w:space="0" w:color="auto"/>
              <w:left w:val="single" w:sz="4" w:space="0" w:color="auto"/>
              <w:right w:val="single" w:sz="12" w:space="0" w:color="auto"/>
            </w:tcBorders>
            <w:shd w:val="clear" w:color="auto" w:fill="auto"/>
            <w:vAlign w:val="center"/>
          </w:tcPr>
          <w:p w14:paraId="63184F09"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44</w:t>
            </w:r>
          </w:p>
        </w:tc>
        <w:tc>
          <w:tcPr>
            <w:tcW w:w="583" w:type="dxa"/>
            <w:vMerge w:val="restart"/>
            <w:tcBorders>
              <w:top w:val="single" w:sz="12" w:space="0" w:color="auto"/>
              <w:left w:val="single" w:sz="12" w:space="0" w:color="auto"/>
              <w:right w:val="single" w:sz="12" w:space="0" w:color="auto"/>
            </w:tcBorders>
            <w:shd w:val="clear" w:color="auto" w:fill="auto"/>
          </w:tcPr>
          <w:p w14:paraId="369CFDB6"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68480" behindDoc="0" locked="0" layoutInCell="1" allowOverlap="1" wp14:anchorId="0F923B59" wp14:editId="77FB7582">
                      <wp:simplePos x="0" y="0"/>
                      <wp:positionH relativeFrom="column">
                        <wp:posOffset>-279400</wp:posOffset>
                      </wp:positionH>
                      <wp:positionV relativeFrom="paragraph">
                        <wp:posOffset>255905</wp:posOffset>
                      </wp:positionV>
                      <wp:extent cx="822325" cy="310515"/>
                      <wp:effectExtent l="8255" t="0" r="5080" b="5080"/>
                      <wp:wrapSquare wrapText="bothSides"/>
                      <wp:docPr id="1652823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22325" cy="310515"/>
                              </a:xfrm>
                              <a:prstGeom prst="rect">
                                <a:avLst/>
                              </a:prstGeom>
                              <a:solidFill>
                                <a:schemeClr val="bg1"/>
                              </a:solidFill>
                              <a:ln w="9525">
                                <a:noFill/>
                                <a:miter lim="800000"/>
                                <a:headEnd/>
                                <a:tailEnd/>
                              </a:ln>
                            </wps:spPr>
                            <wps:txbx>
                              <w:txbxContent>
                                <w:p w14:paraId="3FBC69BB"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30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23B59" id="_x0000_s1031" type="#_x0000_t202" style="position:absolute;left:0;text-align:left;margin-left:-22pt;margin-top:20.15pt;width:64.75pt;height:24.45pt;rotation:90;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" fillcolor="white [3212]" stroked="f">
                      <v:textbox>
                        <w:txbxContent>
                          <w:p w14:paraId="3FBC69BB"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30 s</w:t>
                            </w:r>
                          </w:p>
                        </w:txbxContent>
                      </v:textbox>
                      <w10:wrap type="square"/>
                    </v:shape>
                  </w:pict>
                </mc:Fallback>
              </mc:AlternateContent>
            </w:r>
          </w:p>
        </w:tc>
        <w:tc>
          <w:tcPr>
            <w:tcW w:w="767" w:type="dxa"/>
            <w:tcBorders>
              <w:top w:val="single" w:sz="12" w:space="0" w:color="auto"/>
              <w:left w:val="single" w:sz="12" w:space="0" w:color="auto"/>
              <w:right w:val="single" w:sz="4" w:space="0" w:color="auto"/>
            </w:tcBorders>
            <w:shd w:val="clear" w:color="auto" w:fill="auto"/>
            <w:vAlign w:val="center"/>
          </w:tcPr>
          <w:p w14:paraId="3FBE091B"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62</w:t>
            </w:r>
          </w:p>
        </w:tc>
        <w:tc>
          <w:tcPr>
            <w:tcW w:w="783" w:type="dxa"/>
            <w:tcBorders>
              <w:top w:val="single" w:sz="12" w:space="0" w:color="auto"/>
              <w:left w:val="single" w:sz="4" w:space="0" w:color="auto"/>
              <w:right w:val="single" w:sz="4" w:space="0" w:color="auto"/>
            </w:tcBorders>
            <w:shd w:val="clear" w:color="auto" w:fill="auto"/>
            <w:vAlign w:val="center"/>
          </w:tcPr>
          <w:p w14:paraId="7870306A"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56</w:t>
            </w:r>
          </w:p>
        </w:tc>
        <w:tc>
          <w:tcPr>
            <w:tcW w:w="927" w:type="dxa"/>
            <w:tcBorders>
              <w:top w:val="single" w:sz="12" w:space="0" w:color="auto"/>
              <w:left w:val="single" w:sz="4" w:space="0" w:color="auto"/>
              <w:right w:val="single" w:sz="18" w:space="0" w:color="auto"/>
            </w:tcBorders>
            <w:shd w:val="clear" w:color="auto" w:fill="auto"/>
            <w:vAlign w:val="center"/>
          </w:tcPr>
          <w:p w14:paraId="02FE4A06"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52</w:t>
            </w:r>
          </w:p>
        </w:tc>
      </w:tr>
      <w:tr w:rsidR="008C24B6" w:rsidRPr="00E91F9D" w14:paraId="7FE4EA64" w14:textId="77777777" w:rsidTr="00BD70C8">
        <w:trPr>
          <w:trHeight w:val="436"/>
        </w:trPr>
        <w:tc>
          <w:tcPr>
            <w:tcW w:w="1426" w:type="dxa"/>
            <w:vMerge/>
            <w:tcBorders>
              <w:left w:val="single" w:sz="18" w:space="0" w:color="auto"/>
              <w:right w:val="single" w:sz="18" w:space="0" w:color="auto"/>
            </w:tcBorders>
            <w:shd w:val="clear" w:color="auto" w:fill="auto"/>
          </w:tcPr>
          <w:p w14:paraId="3E78C054"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tcBorders>
              <w:left w:val="single" w:sz="18" w:space="0" w:color="auto"/>
              <w:right w:val="single" w:sz="18" w:space="0" w:color="auto"/>
            </w:tcBorders>
            <w:shd w:val="clear" w:color="auto" w:fill="auto"/>
          </w:tcPr>
          <w:p w14:paraId="3977329A" w14:textId="77777777" w:rsidR="008C24B6" w:rsidRPr="00E91F9D" w:rsidRDefault="008C24B6" w:rsidP="00BD70C8">
            <w:pPr>
              <w:jc w:val="center"/>
              <w:rPr>
                <w:rFonts w:asciiTheme="majorBidi" w:eastAsia="Times New Roman" w:hAnsiTheme="majorBidi" w:cstheme="majorBidi"/>
                <w:sz w:val="24"/>
                <w:szCs w:val="24"/>
              </w:rPr>
            </w:pPr>
            <w:r w:rsidRPr="00E91F9D">
              <w:rPr>
                <w:rFonts w:ascii="Times New Roman" w:eastAsia="Times New Roman" w:hAnsi="Times New Roman" w:cs="Times New Roman"/>
                <w:b/>
                <w:bCs/>
                <w:sz w:val="24"/>
                <w:szCs w:val="24"/>
              </w:rPr>
              <w:t>L2= 220</w:t>
            </w:r>
          </w:p>
        </w:tc>
        <w:tc>
          <w:tcPr>
            <w:tcW w:w="551" w:type="dxa"/>
            <w:vMerge/>
            <w:tcBorders>
              <w:left w:val="single" w:sz="18" w:space="0" w:color="auto"/>
              <w:right w:val="single" w:sz="12" w:space="0" w:color="auto"/>
            </w:tcBorders>
            <w:shd w:val="clear" w:color="auto" w:fill="auto"/>
          </w:tcPr>
          <w:p w14:paraId="2CDD20DA" w14:textId="77777777" w:rsidR="008C24B6" w:rsidRPr="00E91F9D" w:rsidRDefault="008C24B6" w:rsidP="00BD70C8">
            <w:pPr>
              <w:jc w:val="center"/>
              <w:rPr>
                <w:rFonts w:ascii="Times New Roman" w:eastAsia="Times New Roman" w:hAnsi="Times New Roman" w:cs="Times New Roman"/>
                <w:b/>
                <w:bCs/>
                <w:sz w:val="24"/>
                <w:szCs w:val="24"/>
              </w:rPr>
            </w:pPr>
          </w:p>
        </w:tc>
        <w:tc>
          <w:tcPr>
            <w:tcW w:w="948" w:type="dxa"/>
            <w:tcBorders>
              <w:left w:val="single" w:sz="12" w:space="0" w:color="auto"/>
              <w:right w:val="single" w:sz="4" w:space="0" w:color="auto"/>
            </w:tcBorders>
            <w:shd w:val="clear" w:color="auto" w:fill="auto"/>
            <w:vAlign w:val="center"/>
          </w:tcPr>
          <w:p w14:paraId="3A421C0B"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66</w:t>
            </w:r>
          </w:p>
        </w:tc>
        <w:tc>
          <w:tcPr>
            <w:tcW w:w="758" w:type="dxa"/>
            <w:tcBorders>
              <w:left w:val="single" w:sz="4" w:space="0" w:color="auto"/>
            </w:tcBorders>
            <w:shd w:val="clear" w:color="auto" w:fill="auto"/>
            <w:vAlign w:val="center"/>
          </w:tcPr>
          <w:p w14:paraId="153AAB77"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61</w:t>
            </w:r>
          </w:p>
        </w:tc>
        <w:tc>
          <w:tcPr>
            <w:tcW w:w="845" w:type="dxa"/>
            <w:tcBorders>
              <w:right w:val="single" w:sz="12" w:space="0" w:color="auto"/>
            </w:tcBorders>
            <w:shd w:val="clear" w:color="auto" w:fill="auto"/>
            <w:vAlign w:val="center"/>
          </w:tcPr>
          <w:p w14:paraId="06D0A311"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51</w:t>
            </w:r>
          </w:p>
        </w:tc>
        <w:tc>
          <w:tcPr>
            <w:tcW w:w="516" w:type="dxa"/>
            <w:vMerge/>
            <w:tcBorders>
              <w:left w:val="single" w:sz="12" w:space="0" w:color="auto"/>
              <w:right w:val="single" w:sz="12" w:space="0" w:color="auto"/>
            </w:tcBorders>
            <w:shd w:val="clear" w:color="auto" w:fill="auto"/>
          </w:tcPr>
          <w:p w14:paraId="0D0C6473" w14:textId="77777777" w:rsidR="008C24B6" w:rsidRPr="00E91F9D" w:rsidRDefault="008C24B6" w:rsidP="00BD70C8">
            <w:pPr>
              <w:jc w:val="center"/>
              <w:rPr>
                <w:rFonts w:ascii="Times New Roman" w:eastAsia="Times New Roman" w:hAnsi="Times New Roman" w:cs="Times New Roman"/>
                <w:b/>
                <w:bCs/>
                <w:sz w:val="24"/>
                <w:szCs w:val="24"/>
              </w:rPr>
            </w:pPr>
          </w:p>
        </w:tc>
        <w:tc>
          <w:tcPr>
            <w:tcW w:w="810" w:type="dxa"/>
            <w:tcBorders>
              <w:left w:val="single" w:sz="12" w:space="0" w:color="auto"/>
            </w:tcBorders>
            <w:shd w:val="clear" w:color="auto" w:fill="auto"/>
            <w:vAlign w:val="center"/>
          </w:tcPr>
          <w:p w14:paraId="2F7635C4"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54</w:t>
            </w:r>
          </w:p>
        </w:tc>
        <w:tc>
          <w:tcPr>
            <w:tcW w:w="740" w:type="dxa"/>
            <w:tcBorders>
              <w:right w:val="single" w:sz="4" w:space="0" w:color="auto"/>
            </w:tcBorders>
            <w:shd w:val="clear" w:color="auto" w:fill="auto"/>
            <w:vAlign w:val="center"/>
          </w:tcPr>
          <w:p w14:paraId="64F97D90"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50</w:t>
            </w:r>
          </w:p>
        </w:tc>
        <w:tc>
          <w:tcPr>
            <w:tcW w:w="970" w:type="dxa"/>
            <w:tcBorders>
              <w:left w:val="single" w:sz="4" w:space="0" w:color="auto"/>
              <w:right w:val="single" w:sz="12" w:space="0" w:color="auto"/>
            </w:tcBorders>
            <w:shd w:val="clear" w:color="auto" w:fill="auto"/>
            <w:vAlign w:val="center"/>
          </w:tcPr>
          <w:p w14:paraId="5252E397"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41</w:t>
            </w:r>
          </w:p>
        </w:tc>
        <w:tc>
          <w:tcPr>
            <w:tcW w:w="583" w:type="dxa"/>
            <w:vMerge/>
            <w:tcBorders>
              <w:left w:val="single" w:sz="12" w:space="0" w:color="auto"/>
              <w:right w:val="single" w:sz="12" w:space="0" w:color="auto"/>
            </w:tcBorders>
            <w:shd w:val="clear" w:color="auto" w:fill="auto"/>
          </w:tcPr>
          <w:p w14:paraId="50F1EF5F" w14:textId="77777777" w:rsidR="008C24B6" w:rsidRPr="00E91F9D" w:rsidRDefault="008C24B6" w:rsidP="00BD70C8">
            <w:pPr>
              <w:jc w:val="center"/>
              <w:rPr>
                <w:rFonts w:ascii="Times New Roman" w:eastAsia="Times New Roman" w:hAnsi="Times New Roman" w:cs="Times New Roman"/>
                <w:b/>
                <w:bCs/>
                <w:sz w:val="24"/>
                <w:szCs w:val="24"/>
              </w:rPr>
            </w:pPr>
          </w:p>
        </w:tc>
        <w:tc>
          <w:tcPr>
            <w:tcW w:w="767" w:type="dxa"/>
            <w:tcBorders>
              <w:left w:val="single" w:sz="12" w:space="0" w:color="auto"/>
              <w:right w:val="single" w:sz="4" w:space="0" w:color="auto"/>
            </w:tcBorders>
            <w:shd w:val="clear" w:color="auto" w:fill="auto"/>
            <w:vAlign w:val="center"/>
          </w:tcPr>
          <w:p w14:paraId="6C78EF58"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60</w:t>
            </w:r>
          </w:p>
        </w:tc>
        <w:tc>
          <w:tcPr>
            <w:tcW w:w="783" w:type="dxa"/>
            <w:tcBorders>
              <w:left w:val="single" w:sz="4" w:space="0" w:color="auto"/>
              <w:right w:val="single" w:sz="4" w:space="0" w:color="auto"/>
            </w:tcBorders>
            <w:shd w:val="clear" w:color="auto" w:fill="auto"/>
            <w:vAlign w:val="center"/>
          </w:tcPr>
          <w:p w14:paraId="7682E905"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54</w:t>
            </w:r>
          </w:p>
        </w:tc>
        <w:tc>
          <w:tcPr>
            <w:tcW w:w="927" w:type="dxa"/>
            <w:tcBorders>
              <w:left w:val="single" w:sz="4" w:space="0" w:color="auto"/>
              <w:right w:val="single" w:sz="18" w:space="0" w:color="auto"/>
            </w:tcBorders>
            <w:shd w:val="clear" w:color="auto" w:fill="auto"/>
            <w:vAlign w:val="center"/>
          </w:tcPr>
          <w:p w14:paraId="17324DF2"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54</w:t>
            </w:r>
          </w:p>
        </w:tc>
      </w:tr>
      <w:tr w:rsidR="008C24B6" w:rsidRPr="00E91F9D" w14:paraId="64C9681C" w14:textId="77777777" w:rsidTr="00BD70C8">
        <w:trPr>
          <w:trHeight w:val="454"/>
        </w:trPr>
        <w:tc>
          <w:tcPr>
            <w:tcW w:w="1426" w:type="dxa"/>
            <w:vMerge/>
            <w:tcBorders>
              <w:left w:val="single" w:sz="18" w:space="0" w:color="auto"/>
              <w:right w:val="single" w:sz="18" w:space="0" w:color="auto"/>
            </w:tcBorders>
            <w:shd w:val="clear" w:color="auto" w:fill="auto"/>
          </w:tcPr>
          <w:p w14:paraId="0C010859"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tcBorders>
              <w:left w:val="single" w:sz="18" w:space="0" w:color="auto"/>
              <w:right w:val="single" w:sz="18" w:space="0" w:color="auto"/>
            </w:tcBorders>
            <w:shd w:val="clear" w:color="auto" w:fill="auto"/>
          </w:tcPr>
          <w:p w14:paraId="1EAA084A" w14:textId="77777777" w:rsidR="008C24B6" w:rsidRPr="00E91F9D" w:rsidRDefault="008C24B6" w:rsidP="00BD70C8">
            <w:pPr>
              <w:jc w:val="center"/>
              <w:rPr>
                <w:rFonts w:asciiTheme="majorBidi" w:eastAsia="Times New Roman" w:hAnsiTheme="majorBidi" w:cstheme="majorBidi"/>
                <w:sz w:val="24"/>
                <w:szCs w:val="24"/>
              </w:rPr>
            </w:pPr>
            <w:r w:rsidRPr="00E91F9D">
              <w:rPr>
                <w:rFonts w:ascii="Times New Roman" w:eastAsia="Times New Roman" w:hAnsi="Times New Roman" w:cs="Times New Roman"/>
                <w:b/>
                <w:bCs/>
                <w:sz w:val="24"/>
                <w:szCs w:val="24"/>
              </w:rPr>
              <w:t>L3= 240</w:t>
            </w:r>
          </w:p>
        </w:tc>
        <w:tc>
          <w:tcPr>
            <w:tcW w:w="551" w:type="dxa"/>
            <w:vMerge/>
            <w:tcBorders>
              <w:left w:val="single" w:sz="18" w:space="0" w:color="auto"/>
              <w:right w:val="single" w:sz="12" w:space="0" w:color="auto"/>
            </w:tcBorders>
            <w:shd w:val="clear" w:color="auto" w:fill="auto"/>
          </w:tcPr>
          <w:p w14:paraId="7C0CBD12" w14:textId="77777777" w:rsidR="008C24B6" w:rsidRPr="00E91F9D" w:rsidRDefault="008C24B6" w:rsidP="00BD70C8">
            <w:pPr>
              <w:jc w:val="center"/>
              <w:rPr>
                <w:rFonts w:ascii="Times New Roman" w:eastAsia="Times New Roman" w:hAnsi="Times New Roman" w:cs="Times New Roman"/>
                <w:b/>
                <w:bCs/>
                <w:sz w:val="24"/>
                <w:szCs w:val="24"/>
              </w:rPr>
            </w:pPr>
          </w:p>
        </w:tc>
        <w:tc>
          <w:tcPr>
            <w:tcW w:w="948" w:type="dxa"/>
            <w:tcBorders>
              <w:left w:val="single" w:sz="12" w:space="0" w:color="auto"/>
              <w:right w:val="single" w:sz="4" w:space="0" w:color="auto"/>
            </w:tcBorders>
            <w:shd w:val="clear" w:color="auto" w:fill="auto"/>
            <w:vAlign w:val="center"/>
          </w:tcPr>
          <w:p w14:paraId="0FBE529A"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62</w:t>
            </w:r>
          </w:p>
        </w:tc>
        <w:tc>
          <w:tcPr>
            <w:tcW w:w="758" w:type="dxa"/>
            <w:tcBorders>
              <w:left w:val="single" w:sz="4" w:space="0" w:color="auto"/>
            </w:tcBorders>
            <w:shd w:val="clear" w:color="auto" w:fill="auto"/>
            <w:vAlign w:val="center"/>
          </w:tcPr>
          <w:p w14:paraId="1373A98D"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58</w:t>
            </w:r>
          </w:p>
        </w:tc>
        <w:tc>
          <w:tcPr>
            <w:tcW w:w="845" w:type="dxa"/>
            <w:tcBorders>
              <w:right w:val="single" w:sz="12" w:space="0" w:color="auto"/>
            </w:tcBorders>
            <w:shd w:val="clear" w:color="auto" w:fill="auto"/>
            <w:vAlign w:val="center"/>
          </w:tcPr>
          <w:p w14:paraId="573C4443"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49</w:t>
            </w:r>
          </w:p>
        </w:tc>
        <w:tc>
          <w:tcPr>
            <w:tcW w:w="516" w:type="dxa"/>
            <w:vMerge/>
            <w:tcBorders>
              <w:left w:val="single" w:sz="12" w:space="0" w:color="auto"/>
              <w:right w:val="single" w:sz="12" w:space="0" w:color="auto"/>
            </w:tcBorders>
            <w:shd w:val="clear" w:color="auto" w:fill="auto"/>
          </w:tcPr>
          <w:p w14:paraId="3E13A777" w14:textId="77777777" w:rsidR="008C24B6" w:rsidRPr="00E91F9D" w:rsidRDefault="008C24B6" w:rsidP="00BD70C8">
            <w:pPr>
              <w:jc w:val="center"/>
              <w:rPr>
                <w:rFonts w:ascii="Times New Roman" w:eastAsia="Times New Roman" w:hAnsi="Times New Roman" w:cs="Times New Roman"/>
                <w:b/>
                <w:bCs/>
                <w:sz w:val="24"/>
                <w:szCs w:val="24"/>
              </w:rPr>
            </w:pPr>
          </w:p>
        </w:tc>
        <w:tc>
          <w:tcPr>
            <w:tcW w:w="810" w:type="dxa"/>
            <w:tcBorders>
              <w:left w:val="single" w:sz="12" w:space="0" w:color="auto"/>
            </w:tcBorders>
            <w:shd w:val="clear" w:color="auto" w:fill="auto"/>
            <w:vAlign w:val="center"/>
          </w:tcPr>
          <w:p w14:paraId="130C5401"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51</w:t>
            </w:r>
          </w:p>
        </w:tc>
        <w:tc>
          <w:tcPr>
            <w:tcW w:w="740" w:type="dxa"/>
            <w:tcBorders>
              <w:right w:val="single" w:sz="4" w:space="0" w:color="auto"/>
            </w:tcBorders>
            <w:shd w:val="clear" w:color="auto" w:fill="auto"/>
            <w:vAlign w:val="center"/>
          </w:tcPr>
          <w:p w14:paraId="5AFF60AF"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46</w:t>
            </w:r>
          </w:p>
        </w:tc>
        <w:tc>
          <w:tcPr>
            <w:tcW w:w="970" w:type="dxa"/>
            <w:tcBorders>
              <w:left w:val="single" w:sz="4" w:space="0" w:color="auto"/>
              <w:right w:val="single" w:sz="12" w:space="0" w:color="auto"/>
            </w:tcBorders>
            <w:shd w:val="clear" w:color="auto" w:fill="auto"/>
            <w:vAlign w:val="center"/>
          </w:tcPr>
          <w:p w14:paraId="122D0DDE"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38</w:t>
            </w:r>
          </w:p>
        </w:tc>
        <w:tc>
          <w:tcPr>
            <w:tcW w:w="583" w:type="dxa"/>
            <w:vMerge/>
            <w:tcBorders>
              <w:left w:val="single" w:sz="12" w:space="0" w:color="auto"/>
              <w:right w:val="single" w:sz="12" w:space="0" w:color="auto"/>
            </w:tcBorders>
            <w:shd w:val="clear" w:color="auto" w:fill="auto"/>
          </w:tcPr>
          <w:p w14:paraId="6579AD87" w14:textId="77777777" w:rsidR="008C24B6" w:rsidRPr="00E91F9D" w:rsidRDefault="008C24B6" w:rsidP="00BD70C8">
            <w:pPr>
              <w:jc w:val="center"/>
              <w:rPr>
                <w:rFonts w:ascii="Times New Roman" w:eastAsia="Times New Roman" w:hAnsi="Times New Roman" w:cs="Times New Roman"/>
                <w:b/>
                <w:bCs/>
                <w:sz w:val="24"/>
                <w:szCs w:val="24"/>
              </w:rPr>
            </w:pPr>
          </w:p>
        </w:tc>
        <w:tc>
          <w:tcPr>
            <w:tcW w:w="767" w:type="dxa"/>
            <w:tcBorders>
              <w:left w:val="single" w:sz="12" w:space="0" w:color="auto"/>
              <w:right w:val="single" w:sz="4" w:space="0" w:color="auto"/>
            </w:tcBorders>
            <w:shd w:val="clear" w:color="auto" w:fill="auto"/>
            <w:vAlign w:val="center"/>
          </w:tcPr>
          <w:p w14:paraId="0802F082"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55</w:t>
            </w:r>
          </w:p>
        </w:tc>
        <w:tc>
          <w:tcPr>
            <w:tcW w:w="783" w:type="dxa"/>
            <w:tcBorders>
              <w:left w:val="single" w:sz="4" w:space="0" w:color="auto"/>
              <w:right w:val="single" w:sz="4" w:space="0" w:color="auto"/>
            </w:tcBorders>
            <w:shd w:val="clear" w:color="auto" w:fill="auto"/>
            <w:vAlign w:val="center"/>
          </w:tcPr>
          <w:p w14:paraId="73D1643F"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52</w:t>
            </w:r>
          </w:p>
        </w:tc>
        <w:tc>
          <w:tcPr>
            <w:tcW w:w="927" w:type="dxa"/>
            <w:tcBorders>
              <w:left w:val="single" w:sz="4" w:space="0" w:color="auto"/>
              <w:right w:val="single" w:sz="18" w:space="0" w:color="auto"/>
            </w:tcBorders>
            <w:shd w:val="clear" w:color="auto" w:fill="auto"/>
            <w:vAlign w:val="center"/>
          </w:tcPr>
          <w:p w14:paraId="42FFA77E"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49</w:t>
            </w:r>
          </w:p>
        </w:tc>
      </w:tr>
      <w:tr w:rsidR="008C24B6" w:rsidRPr="00E91F9D" w14:paraId="132BD718" w14:textId="77777777" w:rsidTr="00BD70C8">
        <w:trPr>
          <w:trHeight w:val="526"/>
        </w:trPr>
        <w:tc>
          <w:tcPr>
            <w:tcW w:w="1426" w:type="dxa"/>
            <w:vMerge/>
            <w:tcBorders>
              <w:left w:val="single" w:sz="18" w:space="0" w:color="auto"/>
              <w:bottom w:val="single" w:sz="18" w:space="0" w:color="auto"/>
              <w:right w:val="single" w:sz="18" w:space="0" w:color="auto"/>
            </w:tcBorders>
            <w:shd w:val="clear" w:color="auto" w:fill="auto"/>
          </w:tcPr>
          <w:p w14:paraId="1DABE41F"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tcBorders>
              <w:left w:val="single" w:sz="18" w:space="0" w:color="auto"/>
              <w:bottom w:val="single" w:sz="18" w:space="0" w:color="auto"/>
              <w:right w:val="single" w:sz="18" w:space="0" w:color="auto"/>
            </w:tcBorders>
            <w:shd w:val="clear" w:color="auto" w:fill="auto"/>
          </w:tcPr>
          <w:p w14:paraId="665B4CF4" w14:textId="77777777" w:rsidR="008C24B6" w:rsidRPr="00E91F9D" w:rsidRDefault="008C24B6" w:rsidP="00BD70C8">
            <w:pPr>
              <w:jc w:val="center"/>
              <w:rPr>
                <w:rFonts w:asciiTheme="majorBidi" w:eastAsia="Times New Roman" w:hAnsiTheme="majorBidi" w:cstheme="majorBidi"/>
                <w:sz w:val="24"/>
                <w:szCs w:val="24"/>
              </w:rPr>
            </w:pPr>
            <w:r w:rsidRPr="00E91F9D">
              <w:rPr>
                <w:rFonts w:ascii="Times New Roman" w:eastAsia="Times New Roman" w:hAnsi="Times New Roman" w:cs="Times New Roman"/>
                <w:b/>
                <w:bCs/>
                <w:sz w:val="24"/>
                <w:szCs w:val="24"/>
              </w:rPr>
              <w:t>L4= 260</w:t>
            </w:r>
          </w:p>
        </w:tc>
        <w:tc>
          <w:tcPr>
            <w:tcW w:w="551" w:type="dxa"/>
            <w:vMerge/>
            <w:tcBorders>
              <w:left w:val="single" w:sz="18" w:space="0" w:color="auto"/>
              <w:bottom w:val="single" w:sz="18" w:space="0" w:color="auto"/>
              <w:right w:val="single" w:sz="12" w:space="0" w:color="auto"/>
            </w:tcBorders>
            <w:shd w:val="clear" w:color="auto" w:fill="auto"/>
          </w:tcPr>
          <w:p w14:paraId="57A428B9" w14:textId="77777777" w:rsidR="008C24B6" w:rsidRPr="00E91F9D" w:rsidRDefault="008C24B6" w:rsidP="00BD70C8">
            <w:pPr>
              <w:jc w:val="center"/>
              <w:rPr>
                <w:rFonts w:ascii="Times New Roman" w:eastAsia="Times New Roman" w:hAnsi="Times New Roman" w:cs="Times New Roman"/>
                <w:b/>
                <w:bCs/>
                <w:sz w:val="24"/>
                <w:szCs w:val="24"/>
              </w:rPr>
            </w:pPr>
          </w:p>
        </w:tc>
        <w:tc>
          <w:tcPr>
            <w:tcW w:w="948" w:type="dxa"/>
            <w:tcBorders>
              <w:left w:val="single" w:sz="12" w:space="0" w:color="auto"/>
              <w:bottom w:val="single" w:sz="12" w:space="0" w:color="auto"/>
              <w:right w:val="single" w:sz="4" w:space="0" w:color="auto"/>
            </w:tcBorders>
            <w:shd w:val="clear" w:color="auto" w:fill="auto"/>
            <w:vAlign w:val="center"/>
          </w:tcPr>
          <w:p w14:paraId="4FBB1341"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58</w:t>
            </w:r>
          </w:p>
        </w:tc>
        <w:tc>
          <w:tcPr>
            <w:tcW w:w="758" w:type="dxa"/>
            <w:tcBorders>
              <w:left w:val="single" w:sz="4" w:space="0" w:color="auto"/>
              <w:bottom w:val="single" w:sz="12" w:space="0" w:color="auto"/>
            </w:tcBorders>
            <w:shd w:val="clear" w:color="auto" w:fill="auto"/>
            <w:vAlign w:val="center"/>
          </w:tcPr>
          <w:p w14:paraId="56DE7A7B"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53</w:t>
            </w:r>
          </w:p>
        </w:tc>
        <w:tc>
          <w:tcPr>
            <w:tcW w:w="845" w:type="dxa"/>
            <w:tcBorders>
              <w:bottom w:val="single" w:sz="12" w:space="0" w:color="auto"/>
              <w:right w:val="single" w:sz="12" w:space="0" w:color="auto"/>
            </w:tcBorders>
            <w:shd w:val="clear" w:color="auto" w:fill="auto"/>
            <w:vAlign w:val="center"/>
          </w:tcPr>
          <w:p w14:paraId="300DA0AB"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46</w:t>
            </w:r>
          </w:p>
        </w:tc>
        <w:tc>
          <w:tcPr>
            <w:tcW w:w="516" w:type="dxa"/>
            <w:vMerge/>
            <w:tcBorders>
              <w:left w:val="single" w:sz="12" w:space="0" w:color="auto"/>
              <w:bottom w:val="single" w:sz="12" w:space="0" w:color="auto"/>
              <w:right w:val="single" w:sz="12" w:space="0" w:color="auto"/>
            </w:tcBorders>
            <w:shd w:val="clear" w:color="auto" w:fill="auto"/>
          </w:tcPr>
          <w:p w14:paraId="15D98DC0" w14:textId="77777777" w:rsidR="008C24B6" w:rsidRPr="00E91F9D" w:rsidRDefault="008C24B6" w:rsidP="00BD70C8">
            <w:pPr>
              <w:jc w:val="center"/>
              <w:rPr>
                <w:rFonts w:ascii="Times New Roman" w:eastAsia="Times New Roman" w:hAnsi="Times New Roman" w:cs="Times New Roman"/>
                <w:b/>
                <w:bCs/>
                <w:sz w:val="24"/>
                <w:szCs w:val="24"/>
              </w:rPr>
            </w:pPr>
          </w:p>
        </w:tc>
        <w:tc>
          <w:tcPr>
            <w:tcW w:w="810" w:type="dxa"/>
            <w:tcBorders>
              <w:left w:val="single" w:sz="12" w:space="0" w:color="auto"/>
              <w:bottom w:val="single" w:sz="12" w:space="0" w:color="auto"/>
            </w:tcBorders>
            <w:shd w:val="clear" w:color="auto" w:fill="auto"/>
            <w:vAlign w:val="center"/>
          </w:tcPr>
          <w:p w14:paraId="561FB91E"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48</w:t>
            </w:r>
          </w:p>
        </w:tc>
        <w:tc>
          <w:tcPr>
            <w:tcW w:w="740" w:type="dxa"/>
            <w:tcBorders>
              <w:bottom w:val="single" w:sz="12" w:space="0" w:color="auto"/>
              <w:right w:val="single" w:sz="4" w:space="0" w:color="auto"/>
            </w:tcBorders>
            <w:shd w:val="clear" w:color="auto" w:fill="auto"/>
            <w:vAlign w:val="center"/>
          </w:tcPr>
          <w:p w14:paraId="1A0DA0D9"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43</w:t>
            </w:r>
          </w:p>
        </w:tc>
        <w:tc>
          <w:tcPr>
            <w:tcW w:w="970" w:type="dxa"/>
            <w:tcBorders>
              <w:left w:val="single" w:sz="4" w:space="0" w:color="auto"/>
              <w:bottom w:val="single" w:sz="12" w:space="0" w:color="auto"/>
              <w:right w:val="single" w:sz="12" w:space="0" w:color="auto"/>
            </w:tcBorders>
            <w:shd w:val="clear" w:color="auto" w:fill="auto"/>
            <w:vAlign w:val="center"/>
          </w:tcPr>
          <w:p w14:paraId="17E05C5B"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36</w:t>
            </w:r>
          </w:p>
        </w:tc>
        <w:tc>
          <w:tcPr>
            <w:tcW w:w="583" w:type="dxa"/>
            <w:vMerge/>
            <w:tcBorders>
              <w:left w:val="single" w:sz="12" w:space="0" w:color="auto"/>
              <w:bottom w:val="single" w:sz="12" w:space="0" w:color="auto"/>
              <w:right w:val="single" w:sz="12" w:space="0" w:color="auto"/>
            </w:tcBorders>
            <w:shd w:val="clear" w:color="auto" w:fill="auto"/>
          </w:tcPr>
          <w:p w14:paraId="1543D964" w14:textId="77777777" w:rsidR="008C24B6" w:rsidRPr="00E91F9D" w:rsidRDefault="008C24B6" w:rsidP="00BD70C8">
            <w:pPr>
              <w:jc w:val="center"/>
              <w:rPr>
                <w:rFonts w:ascii="Times New Roman" w:eastAsia="Times New Roman" w:hAnsi="Times New Roman" w:cs="Times New Roman"/>
                <w:b/>
                <w:bCs/>
                <w:sz w:val="24"/>
                <w:szCs w:val="24"/>
              </w:rPr>
            </w:pPr>
          </w:p>
        </w:tc>
        <w:tc>
          <w:tcPr>
            <w:tcW w:w="767" w:type="dxa"/>
            <w:tcBorders>
              <w:left w:val="single" w:sz="12" w:space="0" w:color="auto"/>
              <w:bottom w:val="single" w:sz="12" w:space="0" w:color="auto"/>
              <w:right w:val="single" w:sz="4" w:space="0" w:color="auto"/>
            </w:tcBorders>
            <w:shd w:val="clear" w:color="auto" w:fill="auto"/>
            <w:vAlign w:val="center"/>
          </w:tcPr>
          <w:p w14:paraId="66F78BFF"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52</w:t>
            </w:r>
          </w:p>
        </w:tc>
        <w:tc>
          <w:tcPr>
            <w:tcW w:w="783" w:type="dxa"/>
            <w:tcBorders>
              <w:left w:val="single" w:sz="4" w:space="0" w:color="auto"/>
              <w:bottom w:val="single" w:sz="12" w:space="0" w:color="auto"/>
              <w:right w:val="single" w:sz="4" w:space="0" w:color="auto"/>
            </w:tcBorders>
            <w:shd w:val="clear" w:color="auto" w:fill="auto"/>
            <w:vAlign w:val="center"/>
          </w:tcPr>
          <w:p w14:paraId="41C29818"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50</w:t>
            </w:r>
          </w:p>
        </w:tc>
        <w:tc>
          <w:tcPr>
            <w:tcW w:w="927" w:type="dxa"/>
            <w:tcBorders>
              <w:left w:val="single" w:sz="4" w:space="0" w:color="auto"/>
              <w:bottom w:val="single" w:sz="12" w:space="0" w:color="auto"/>
              <w:right w:val="single" w:sz="18" w:space="0" w:color="auto"/>
            </w:tcBorders>
            <w:shd w:val="clear" w:color="auto" w:fill="auto"/>
            <w:vAlign w:val="center"/>
          </w:tcPr>
          <w:p w14:paraId="61519E1E"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45</w:t>
            </w:r>
          </w:p>
        </w:tc>
      </w:tr>
      <w:tr w:rsidR="008C24B6" w:rsidRPr="00E91F9D" w14:paraId="5C32B26F" w14:textId="77777777" w:rsidTr="00BD70C8">
        <w:trPr>
          <w:trHeight w:val="392"/>
        </w:trPr>
        <w:tc>
          <w:tcPr>
            <w:tcW w:w="1426" w:type="dxa"/>
            <w:vMerge w:val="restart"/>
            <w:tcBorders>
              <w:left w:val="single" w:sz="18" w:space="0" w:color="auto"/>
              <w:right w:val="single" w:sz="18" w:space="0" w:color="auto"/>
            </w:tcBorders>
            <w:shd w:val="clear" w:color="auto" w:fill="auto"/>
          </w:tcPr>
          <w:p w14:paraId="13E7604E" w14:textId="77777777" w:rsidR="008C24B6" w:rsidRPr="00E91F9D" w:rsidRDefault="008C24B6" w:rsidP="00BD70C8">
            <w:pPr>
              <w:jc w:val="center"/>
              <w:rPr>
                <w:rFonts w:ascii="Times New Roman" w:eastAsia="Times New Roman" w:hAnsi="Times New Roman" w:cs="Times New Roman"/>
                <w:b/>
                <w:bCs/>
                <w:sz w:val="24"/>
                <w:szCs w:val="24"/>
              </w:rPr>
            </w:pPr>
          </w:p>
          <w:p w14:paraId="2E6646BC" w14:textId="77777777" w:rsidR="008C24B6" w:rsidRDefault="008C24B6" w:rsidP="00BD70C8">
            <w:pPr>
              <w:jc w:val="center"/>
              <w:rPr>
                <w:rFonts w:ascii="Times New Roman" w:eastAsia="Times New Roman" w:hAnsi="Times New Roman" w:cs="Times New Roman"/>
                <w:b/>
                <w:sz w:val="24"/>
                <w:szCs w:val="24"/>
              </w:rPr>
            </w:pPr>
          </w:p>
          <w:p w14:paraId="24B46F31" w14:textId="77777777" w:rsidR="008C24B6" w:rsidRPr="00E91F9D" w:rsidRDefault="008C24B6" w:rsidP="00BD70C8">
            <w:pPr>
              <w:jc w:val="center"/>
              <w:rPr>
                <w:rFonts w:ascii="Times New Roman" w:eastAsia="Times New Roman" w:hAnsi="Times New Roman" w:cs="Times New Roman"/>
                <w:b/>
                <w:bCs/>
                <w:sz w:val="24"/>
                <w:szCs w:val="24"/>
              </w:rPr>
            </w:pPr>
            <m:oMathPara>
              <m:oMath>
                <m:r>
                  <m:rPr>
                    <m:sty m:val="bi"/>
                  </m:rPr>
                  <w:rPr>
                    <w:rFonts w:ascii="Cambria Math" w:hAnsi="Cambria Math" w:cstheme="majorBidi"/>
                    <w:sz w:val="24"/>
                    <w:szCs w:val="24"/>
                  </w:rPr>
                  <m:t>1/4</m:t>
                </m:r>
              </m:oMath>
            </m:oMathPara>
          </w:p>
        </w:tc>
        <w:tc>
          <w:tcPr>
            <w:tcW w:w="1503" w:type="dxa"/>
            <w:tcBorders>
              <w:left w:val="single" w:sz="18" w:space="0" w:color="auto"/>
              <w:right w:val="single" w:sz="18" w:space="0" w:color="auto"/>
            </w:tcBorders>
            <w:shd w:val="clear" w:color="auto" w:fill="auto"/>
          </w:tcPr>
          <w:p w14:paraId="391A7CEC" w14:textId="77777777" w:rsidR="008C24B6" w:rsidRPr="00E91F9D" w:rsidRDefault="008C24B6" w:rsidP="00BD70C8">
            <w:pPr>
              <w:jc w:val="center"/>
              <w:rPr>
                <w:rFonts w:asciiTheme="majorBidi" w:eastAsia="Times New Roman" w:hAnsiTheme="majorBidi" w:cstheme="majorBidi"/>
                <w:sz w:val="24"/>
                <w:szCs w:val="24"/>
              </w:rPr>
            </w:pPr>
            <w:r w:rsidRPr="00E91F9D">
              <w:rPr>
                <w:rFonts w:ascii="Times New Roman" w:eastAsia="Times New Roman" w:hAnsi="Times New Roman" w:cs="Times New Roman"/>
                <w:b/>
                <w:bCs/>
                <w:sz w:val="24"/>
                <w:szCs w:val="24"/>
              </w:rPr>
              <w:t>L1= 300</w:t>
            </w:r>
          </w:p>
        </w:tc>
        <w:tc>
          <w:tcPr>
            <w:tcW w:w="551" w:type="dxa"/>
            <w:vMerge w:val="restart"/>
            <w:tcBorders>
              <w:left w:val="single" w:sz="18" w:space="0" w:color="auto"/>
              <w:right w:val="single" w:sz="12" w:space="0" w:color="auto"/>
            </w:tcBorders>
            <w:shd w:val="clear" w:color="auto" w:fill="auto"/>
          </w:tcPr>
          <w:p w14:paraId="48374692"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04D7F491" wp14:editId="6BCE075C">
                      <wp:simplePos x="0" y="0"/>
                      <wp:positionH relativeFrom="column">
                        <wp:posOffset>-280035</wp:posOffset>
                      </wp:positionH>
                      <wp:positionV relativeFrom="paragraph">
                        <wp:posOffset>238125</wp:posOffset>
                      </wp:positionV>
                      <wp:extent cx="786130" cy="310515"/>
                      <wp:effectExtent l="9207" t="0" r="4128" b="4127"/>
                      <wp:wrapSquare wrapText="bothSides"/>
                      <wp:docPr id="16528230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86130" cy="310515"/>
                              </a:xfrm>
                              <a:prstGeom prst="rect">
                                <a:avLst/>
                              </a:prstGeom>
                              <a:solidFill>
                                <a:schemeClr val="bg1"/>
                              </a:solidFill>
                              <a:ln w="9525">
                                <a:noFill/>
                                <a:miter lim="800000"/>
                                <a:headEnd/>
                                <a:tailEnd/>
                              </a:ln>
                            </wps:spPr>
                            <wps:txbx>
                              <w:txbxContent>
                                <w:p w14:paraId="05CA6F05"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30s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7F491" id="_x0000_s1032" type="#_x0000_t202" style="position:absolute;left:0;text-align:left;margin-left:-22.05pt;margin-top:18.75pt;width:61.9pt;height:24.45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" fillcolor="white [3212]" stroked="f">
                      <v:textbox>
                        <w:txbxContent>
                          <w:p w14:paraId="05CA6F05"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30s s</w:t>
                            </w:r>
                          </w:p>
                        </w:txbxContent>
                      </v:textbox>
                      <w10:wrap type="square"/>
                    </v:shape>
                  </w:pict>
                </mc:Fallback>
              </mc:AlternateContent>
            </w:r>
          </w:p>
        </w:tc>
        <w:tc>
          <w:tcPr>
            <w:tcW w:w="948" w:type="dxa"/>
            <w:tcBorders>
              <w:top w:val="single" w:sz="12" w:space="0" w:color="auto"/>
              <w:left w:val="single" w:sz="12" w:space="0" w:color="auto"/>
              <w:right w:val="single" w:sz="4" w:space="0" w:color="auto"/>
            </w:tcBorders>
            <w:shd w:val="clear" w:color="auto" w:fill="auto"/>
            <w:vAlign w:val="center"/>
          </w:tcPr>
          <w:p w14:paraId="0B9B2AE8"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105</w:t>
            </w:r>
          </w:p>
        </w:tc>
        <w:tc>
          <w:tcPr>
            <w:tcW w:w="758" w:type="dxa"/>
            <w:tcBorders>
              <w:top w:val="single" w:sz="12" w:space="0" w:color="auto"/>
              <w:left w:val="single" w:sz="4" w:space="0" w:color="auto"/>
            </w:tcBorders>
            <w:shd w:val="clear" w:color="auto" w:fill="auto"/>
            <w:vAlign w:val="center"/>
          </w:tcPr>
          <w:p w14:paraId="5AC9ADEB"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96</w:t>
            </w:r>
          </w:p>
        </w:tc>
        <w:tc>
          <w:tcPr>
            <w:tcW w:w="845" w:type="dxa"/>
            <w:tcBorders>
              <w:top w:val="single" w:sz="12" w:space="0" w:color="auto"/>
              <w:right w:val="single" w:sz="12" w:space="0" w:color="auto"/>
            </w:tcBorders>
            <w:shd w:val="clear" w:color="auto" w:fill="auto"/>
            <w:vAlign w:val="center"/>
          </w:tcPr>
          <w:p w14:paraId="0621ED96"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86</w:t>
            </w:r>
          </w:p>
        </w:tc>
        <w:tc>
          <w:tcPr>
            <w:tcW w:w="516" w:type="dxa"/>
            <w:vMerge w:val="restart"/>
            <w:tcBorders>
              <w:top w:val="single" w:sz="12" w:space="0" w:color="auto"/>
              <w:left w:val="single" w:sz="12" w:space="0" w:color="auto"/>
              <w:right w:val="single" w:sz="12" w:space="0" w:color="auto"/>
            </w:tcBorders>
            <w:shd w:val="clear" w:color="auto" w:fill="auto"/>
          </w:tcPr>
          <w:p w14:paraId="5EA44578"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66432" behindDoc="0" locked="0" layoutInCell="1" allowOverlap="1" wp14:anchorId="59FD4676" wp14:editId="64850863">
                      <wp:simplePos x="0" y="0"/>
                      <wp:positionH relativeFrom="column">
                        <wp:posOffset>-319405</wp:posOffset>
                      </wp:positionH>
                      <wp:positionV relativeFrom="paragraph">
                        <wp:posOffset>266700</wp:posOffset>
                      </wp:positionV>
                      <wp:extent cx="831850" cy="310515"/>
                      <wp:effectExtent l="0" t="6033" r="318" b="317"/>
                      <wp:wrapSquare wrapText="bothSides"/>
                      <wp:docPr id="16528230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31850" cy="310515"/>
                              </a:xfrm>
                              <a:prstGeom prst="rect">
                                <a:avLst/>
                              </a:prstGeom>
                              <a:solidFill>
                                <a:schemeClr val="bg1"/>
                              </a:solidFill>
                              <a:ln w="9525">
                                <a:noFill/>
                                <a:miter lim="800000"/>
                                <a:headEnd/>
                                <a:tailEnd/>
                              </a:ln>
                            </wps:spPr>
                            <wps:txbx>
                              <w:txbxContent>
                                <w:p w14:paraId="3E054786"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38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4676" id="_x0000_s1033" type="#_x0000_t202" style="position:absolute;left:0;text-align:left;margin-left:-25.15pt;margin-top:21pt;width:65.5pt;height:24.45pt;rotation:90;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" fillcolor="white [3212]" stroked="f">
                      <v:textbox>
                        <w:txbxContent>
                          <w:p w14:paraId="3E054786"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38 s</w:t>
                            </w:r>
                          </w:p>
                        </w:txbxContent>
                      </v:textbox>
                      <w10:wrap type="square"/>
                    </v:shape>
                  </w:pict>
                </mc:Fallback>
              </mc:AlternateContent>
            </w:r>
          </w:p>
        </w:tc>
        <w:tc>
          <w:tcPr>
            <w:tcW w:w="810" w:type="dxa"/>
            <w:tcBorders>
              <w:top w:val="single" w:sz="12" w:space="0" w:color="auto"/>
              <w:left w:val="single" w:sz="12" w:space="0" w:color="auto"/>
            </w:tcBorders>
            <w:shd w:val="clear" w:color="auto" w:fill="auto"/>
            <w:vAlign w:val="center"/>
          </w:tcPr>
          <w:p w14:paraId="5F09EC5A"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88</w:t>
            </w:r>
          </w:p>
        </w:tc>
        <w:tc>
          <w:tcPr>
            <w:tcW w:w="740" w:type="dxa"/>
            <w:tcBorders>
              <w:top w:val="single" w:sz="12" w:space="0" w:color="auto"/>
              <w:right w:val="single" w:sz="4" w:space="0" w:color="auto"/>
            </w:tcBorders>
            <w:shd w:val="clear" w:color="auto" w:fill="auto"/>
            <w:vAlign w:val="center"/>
          </w:tcPr>
          <w:p w14:paraId="1ABD17C8"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81</w:t>
            </w:r>
          </w:p>
        </w:tc>
        <w:tc>
          <w:tcPr>
            <w:tcW w:w="970" w:type="dxa"/>
            <w:tcBorders>
              <w:top w:val="single" w:sz="12" w:space="0" w:color="auto"/>
              <w:left w:val="single" w:sz="4" w:space="0" w:color="auto"/>
              <w:right w:val="single" w:sz="12" w:space="0" w:color="auto"/>
            </w:tcBorders>
            <w:shd w:val="clear" w:color="auto" w:fill="auto"/>
            <w:vAlign w:val="center"/>
          </w:tcPr>
          <w:p w14:paraId="63461A63"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79</w:t>
            </w:r>
          </w:p>
        </w:tc>
        <w:tc>
          <w:tcPr>
            <w:tcW w:w="583" w:type="dxa"/>
            <w:vMerge w:val="restart"/>
            <w:tcBorders>
              <w:top w:val="single" w:sz="12" w:space="0" w:color="auto"/>
              <w:left w:val="single" w:sz="12" w:space="0" w:color="auto"/>
              <w:right w:val="single" w:sz="12" w:space="0" w:color="auto"/>
            </w:tcBorders>
            <w:shd w:val="clear" w:color="auto" w:fill="auto"/>
          </w:tcPr>
          <w:p w14:paraId="136F33CA"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5E9FB0E7" wp14:editId="2F52802F">
                      <wp:simplePos x="0" y="0"/>
                      <wp:positionH relativeFrom="column">
                        <wp:posOffset>-266065</wp:posOffset>
                      </wp:positionH>
                      <wp:positionV relativeFrom="paragraph">
                        <wp:posOffset>247650</wp:posOffset>
                      </wp:positionV>
                      <wp:extent cx="805815" cy="310515"/>
                      <wp:effectExtent l="0" t="0" r="0" b="0"/>
                      <wp:wrapSquare wrapText="bothSides"/>
                      <wp:docPr id="1652823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05815" cy="310515"/>
                              </a:xfrm>
                              <a:prstGeom prst="rect">
                                <a:avLst/>
                              </a:prstGeom>
                              <a:solidFill>
                                <a:schemeClr val="bg1"/>
                              </a:solidFill>
                              <a:ln w="9525">
                                <a:noFill/>
                                <a:miter lim="800000"/>
                                <a:headEnd/>
                                <a:tailEnd/>
                              </a:ln>
                            </wps:spPr>
                            <wps:txbx>
                              <w:txbxContent>
                                <w:p w14:paraId="68D00270"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45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FB0E7" id="_x0000_s1034" type="#_x0000_t202" style="position:absolute;left:0;text-align:left;margin-left:-20.95pt;margin-top:19.5pt;width:63.45pt;height:24.45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" fillcolor="white [3212]" stroked="f">
                      <v:textbox>
                        <w:txbxContent>
                          <w:p w14:paraId="68D00270"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45 s</w:t>
                            </w:r>
                          </w:p>
                        </w:txbxContent>
                      </v:textbox>
                      <w10:wrap type="square"/>
                    </v:shape>
                  </w:pict>
                </mc:Fallback>
              </mc:AlternateContent>
            </w:r>
          </w:p>
        </w:tc>
        <w:tc>
          <w:tcPr>
            <w:tcW w:w="767" w:type="dxa"/>
            <w:tcBorders>
              <w:top w:val="single" w:sz="12" w:space="0" w:color="auto"/>
              <w:left w:val="single" w:sz="12" w:space="0" w:color="auto"/>
              <w:right w:val="single" w:sz="4" w:space="0" w:color="auto"/>
            </w:tcBorders>
            <w:shd w:val="clear" w:color="auto" w:fill="auto"/>
            <w:vAlign w:val="center"/>
          </w:tcPr>
          <w:p w14:paraId="2C228E79"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90</w:t>
            </w:r>
          </w:p>
        </w:tc>
        <w:tc>
          <w:tcPr>
            <w:tcW w:w="783" w:type="dxa"/>
            <w:tcBorders>
              <w:top w:val="single" w:sz="12" w:space="0" w:color="auto"/>
              <w:left w:val="single" w:sz="4" w:space="0" w:color="auto"/>
              <w:right w:val="single" w:sz="4" w:space="0" w:color="auto"/>
            </w:tcBorders>
            <w:shd w:val="clear" w:color="auto" w:fill="auto"/>
            <w:vAlign w:val="center"/>
          </w:tcPr>
          <w:p w14:paraId="44C07360"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86</w:t>
            </w:r>
          </w:p>
        </w:tc>
        <w:tc>
          <w:tcPr>
            <w:tcW w:w="927" w:type="dxa"/>
            <w:tcBorders>
              <w:top w:val="single" w:sz="12" w:space="0" w:color="auto"/>
              <w:left w:val="single" w:sz="4" w:space="0" w:color="auto"/>
              <w:right w:val="single" w:sz="18" w:space="0" w:color="auto"/>
            </w:tcBorders>
            <w:shd w:val="clear" w:color="auto" w:fill="auto"/>
            <w:vAlign w:val="center"/>
          </w:tcPr>
          <w:p w14:paraId="2617054A"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85</w:t>
            </w:r>
          </w:p>
        </w:tc>
      </w:tr>
      <w:tr w:rsidR="008C24B6" w:rsidRPr="00E91F9D" w14:paraId="46AD6199" w14:textId="77777777" w:rsidTr="00BD70C8">
        <w:trPr>
          <w:trHeight w:val="355"/>
        </w:trPr>
        <w:tc>
          <w:tcPr>
            <w:tcW w:w="1426" w:type="dxa"/>
            <w:vMerge/>
            <w:tcBorders>
              <w:left w:val="single" w:sz="18" w:space="0" w:color="auto"/>
              <w:right w:val="single" w:sz="18" w:space="0" w:color="auto"/>
            </w:tcBorders>
            <w:shd w:val="clear" w:color="auto" w:fill="auto"/>
          </w:tcPr>
          <w:p w14:paraId="1FF44243"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tcBorders>
              <w:left w:val="single" w:sz="18" w:space="0" w:color="auto"/>
              <w:right w:val="single" w:sz="18" w:space="0" w:color="auto"/>
            </w:tcBorders>
            <w:shd w:val="clear" w:color="auto" w:fill="auto"/>
          </w:tcPr>
          <w:p w14:paraId="789EDA6E" w14:textId="77777777" w:rsidR="008C24B6" w:rsidRPr="00E91F9D" w:rsidRDefault="008C24B6" w:rsidP="00BD70C8">
            <w:pPr>
              <w:jc w:val="center"/>
              <w:rPr>
                <w:rFonts w:asciiTheme="majorBidi" w:eastAsia="Times New Roman" w:hAnsiTheme="majorBidi" w:cstheme="majorBidi"/>
                <w:sz w:val="24"/>
                <w:szCs w:val="24"/>
              </w:rPr>
            </w:pPr>
            <w:r w:rsidRPr="00E91F9D">
              <w:rPr>
                <w:rFonts w:ascii="Times New Roman" w:eastAsia="Times New Roman" w:hAnsi="Times New Roman" w:cs="Times New Roman"/>
                <w:b/>
                <w:bCs/>
                <w:sz w:val="24"/>
                <w:szCs w:val="24"/>
              </w:rPr>
              <w:t>L2= 330</w:t>
            </w:r>
          </w:p>
        </w:tc>
        <w:tc>
          <w:tcPr>
            <w:tcW w:w="551" w:type="dxa"/>
            <w:vMerge/>
            <w:tcBorders>
              <w:left w:val="single" w:sz="18" w:space="0" w:color="auto"/>
              <w:right w:val="single" w:sz="12" w:space="0" w:color="auto"/>
            </w:tcBorders>
            <w:shd w:val="clear" w:color="auto" w:fill="auto"/>
          </w:tcPr>
          <w:p w14:paraId="012EA2DA" w14:textId="77777777" w:rsidR="008C24B6" w:rsidRPr="00E91F9D" w:rsidRDefault="008C24B6" w:rsidP="00BD70C8">
            <w:pPr>
              <w:jc w:val="center"/>
              <w:rPr>
                <w:rFonts w:ascii="Times New Roman" w:eastAsia="Times New Roman" w:hAnsi="Times New Roman" w:cs="Times New Roman"/>
                <w:b/>
                <w:bCs/>
                <w:sz w:val="24"/>
                <w:szCs w:val="24"/>
              </w:rPr>
            </w:pPr>
          </w:p>
        </w:tc>
        <w:tc>
          <w:tcPr>
            <w:tcW w:w="948" w:type="dxa"/>
            <w:tcBorders>
              <w:left w:val="single" w:sz="12" w:space="0" w:color="auto"/>
              <w:right w:val="single" w:sz="4" w:space="0" w:color="auto"/>
            </w:tcBorders>
            <w:shd w:val="clear" w:color="auto" w:fill="auto"/>
            <w:vAlign w:val="center"/>
          </w:tcPr>
          <w:p w14:paraId="752A4674"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93</w:t>
            </w:r>
          </w:p>
        </w:tc>
        <w:tc>
          <w:tcPr>
            <w:tcW w:w="758" w:type="dxa"/>
            <w:tcBorders>
              <w:left w:val="single" w:sz="4" w:space="0" w:color="auto"/>
            </w:tcBorders>
            <w:shd w:val="clear" w:color="auto" w:fill="auto"/>
            <w:vAlign w:val="center"/>
          </w:tcPr>
          <w:p w14:paraId="71DDD85C"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87</w:t>
            </w:r>
          </w:p>
        </w:tc>
        <w:tc>
          <w:tcPr>
            <w:tcW w:w="845" w:type="dxa"/>
            <w:tcBorders>
              <w:right w:val="single" w:sz="12" w:space="0" w:color="auto"/>
            </w:tcBorders>
            <w:shd w:val="clear" w:color="auto" w:fill="auto"/>
            <w:vAlign w:val="center"/>
          </w:tcPr>
          <w:p w14:paraId="66C22F57"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79</w:t>
            </w:r>
          </w:p>
        </w:tc>
        <w:tc>
          <w:tcPr>
            <w:tcW w:w="516" w:type="dxa"/>
            <w:vMerge/>
            <w:tcBorders>
              <w:left w:val="single" w:sz="12" w:space="0" w:color="auto"/>
              <w:right w:val="single" w:sz="12" w:space="0" w:color="auto"/>
            </w:tcBorders>
            <w:shd w:val="clear" w:color="auto" w:fill="auto"/>
          </w:tcPr>
          <w:p w14:paraId="429F086D" w14:textId="77777777" w:rsidR="008C24B6" w:rsidRPr="00E91F9D" w:rsidRDefault="008C24B6" w:rsidP="00BD70C8">
            <w:pPr>
              <w:jc w:val="center"/>
              <w:rPr>
                <w:rFonts w:ascii="Times New Roman" w:eastAsia="Times New Roman" w:hAnsi="Times New Roman" w:cs="Times New Roman"/>
                <w:b/>
                <w:bCs/>
                <w:sz w:val="24"/>
                <w:szCs w:val="24"/>
              </w:rPr>
            </w:pPr>
          </w:p>
        </w:tc>
        <w:tc>
          <w:tcPr>
            <w:tcW w:w="810" w:type="dxa"/>
            <w:tcBorders>
              <w:left w:val="single" w:sz="12" w:space="0" w:color="auto"/>
            </w:tcBorders>
            <w:shd w:val="clear" w:color="auto" w:fill="auto"/>
            <w:vAlign w:val="center"/>
          </w:tcPr>
          <w:p w14:paraId="6A13260C"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82</w:t>
            </w:r>
          </w:p>
        </w:tc>
        <w:tc>
          <w:tcPr>
            <w:tcW w:w="740" w:type="dxa"/>
            <w:tcBorders>
              <w:right w:val="single" w:sz="4" w:space="0" w:color="auto"/>
            </w:tcBorders>
            <w:shd w:val="clear" w:color="auto" w:fill="auto"/>
            <w:vAlign w:val="center"/>
          </w:tcPr>
          <w:p w14:paraId="7BA77C23"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78</w:t>
            </w:r>
          </w:p>
        </w:tc>
        <w:tc>
          <w:tcPr>
            <w:tcW w:w="970" w:type="dxa"/>
            <w:tcBorders>
              <w:left w:val="single" w:sz="4" w:space="0" w:color="auto"/>
              <w:right w:val="single" w:sz="12" w:space="0" w:color="auto"/>
            </w:tcBorders>
            <w:shd w:val="clear" w:color="auto" w:fill="auto"/>
            <w:vAlign w:val="center"/>
          </w:tcPr>
          <w:p w14:paraId="63524C7D"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73</w:t>
            </w:r>
          </w:p>
        </w:tc>
        <w:tc>
          <w:tcPr>
            <w:tcW w:w="583" w:type="dxa"/>
            <w:vMerge/>
            <w:tcBorders>
              <w:left w:val="single" w:sz="12" w:space="0" w:color="auto"/>
              <w:right w:val="single" w:sz="12" w:space="0" w:color="auto"/>
            </w:tcBorders>
            <w:shd w:val="clear" w:color="auto" w:fill="auto"/>
          </w:tcPr>
          <w:p w14:paraId="674D4853" w14:textId="77777777" w:rsidR="008C24B6" w:rsidRPr="00E91F9D" w:rsidRDefault="008C24B6" w:rsidP="00BD70C8">
            <w:pPr>
              <w:jc w:val="center"/>
              <w:rPr>
                <w:rFonts w:ascii="Times New Roman" w:eastAsia="Times New Roman" w:hAnsi="Times New Roman" w:cs="Times New Roman"/>
                <w:b/>
                <w:bCs/>
                <w:sz w:val="24"/>
                <w:szCs w:val="24"/>
              </w:rPr>
            </w:pPr>
          </w:p>
        </w:tc>
        <w:tc>
          <w:tcPr>
            <w:tcW w:w="767" w:type="dxa"/>
            <w:tcBorders>
              <w:left w:val="single" w:sz="12" w:space="0" w:color="auto"/>
              <w:right w:val="single" w:sz="4" w:space="0" w:color="auto"/>
            </w:tcBorders>
            <w:shd w:val="clear" w:color="auto" w:fill="auto"/>
            <w:vAlign w:val="center"/>
          </w:tcPr>
          <w:p w14:paraId="1ADC8E18"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84</w:t>
            </w:r>
          </w:p>
        </w:tc>
        <w:tc>
          <w:tcPr>
            <w:tcW w:w="783" w:type="dxa"/>
            <w:tcBorders>
              <w:left w:val="single" w:sz="4" w:space="0" w:color="auto"/>
              <w:right w:val="single" w:sz="4" w:space="0" w:color="auto"/>
            </w:tcBorders>
            <w:shd w:val="clear" w:color="auto" w:fill="auto"/>
            <w:vAlign w:val="center"/>
          </w:tcPr>
          <w:p w14:paraId="1A43DE73"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82</w:t>
            </w:r>
          </w:p>
        </w:tc>
        <w:tc>
          <w:tcPr>
            <w:tcW w:w="927" w:type="dxa"/>
            <w:tcBorders>
              <w:left w:val="single" w:sz="4" w:space="0" w:color="auto"/>
              <w:right w:val="single" w:sz="18" w:space="0" w:color="auto"/>
            </w:tcBorders>
            <w:shd w:val="clear" w:color="auto" w:fill="auto"/>
            <w:vAlign w:val="center"/>
          </w:tcPr>
          <w:p w14:paraId="38B9B04E"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80</w:t>
            </w:r>
          </w:p>
        </w:tc>
      </w:tr>
      <w:tr w:rsidR="008C24B6" w:rsidRPr="00E91F9D" w14:paraId="4BD348FD" w14:textId="77777777" w:rsidTr="00BD70C8">
        <w:trPr>
          <w:trHeight w:val="436"/>
        </w:trPr>
        <w:tc>
          <w:tcPr>
            <w:tcW w:w="1426" w:type="dxa"/>
            <w:vMerge/>
            <w:tcBorders>
              <w:left w:val="single" w:sz="18" w:space="0" w:color="auto"/>
              <w:right w:val="single" w:sz="18" w:space="0" w:color="auto"/>
            </w:tcBorders>
            <w:shd w:val="clear" w:color="auto" w:fill="auto"/>
          </w:tcPr>
          <w:p w14:paraId="04860C71"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tcBorders>
              <w:left w:val="single" w:sz="18" w:space="0" w:color="auto"/>
              <w:bottom w:val="single" w:sz="4" w:space="0" w:color="auto"/>
              <w:right w:val="single" w:sz="18" w:space="0" w:color="auto"/>
            </w:tcBorders>
            <w:shd w:val="clear" w:color="auto" w:fill="auto"/>
          </w:tcPr>
          <w:p w14:paraId="25980712" w14:textId="77777777" w:rsidR="008C24B6" w:rsidRPr="00E91F9D" w:rsidRDefault="008C24B6" w:rsidP="00BD70C8">
            <w:pPr>
              <w:jc w:val="center"/>
              <w:rPr>
                <w:rFonts w:asciiTheme="majorBidi" w:eastAsia="Times New Roman" w:hAnsiTheme="majorBidi" w:cstheme="majorBidi"/>
                <w:sz w:val="24"/>
                <w:szCs w:val="24"/>
              </w:rPr>
            </w:pPr>
            <w:r w:rsidRPr="00E91F9D">
              <w:rPr>
                <w:rFonts w:ascii="Times New Roman" w:eastAsia="Times New Roman" w:hAnsi="Times New Roman" w:cs="Times New Roman"/>
                <w:b/>
                <w:bCs/>
                <w:sz w:val="24"/>
                <w:szCs w:val="24"/>
              </w:rPr>
              <w:t>L3=360</w:t>
            </w:r>
          </w:p>
        </w:tc>
        <w:tc>
          <w:tcPr>
            <w:tcW w:w="551" w:type="dxa"/>
            <w:vMerge/>
            <w:tcBorders>
              <w:left w:val="single" w:sz="18" w:space="0" w:color="auto"/>
              <w:right w:val="single" w:sz="12" w:space="0" w:color="auto"/>
            </w:tcBorders>
            <w:shd w:val="clear" w:color="auto" w:fill="auto"/>
          </w:tcPr>
          <w:p w14:paraId="545403F9" w14:textId="77777777" w:rsidR="008C24B6" w:rsidRPr="00E91F9D" w:rsidRDefault="008C24B6" w:rsidP="00BD70C8">
            <w:pPr>
              <w:jc w:val="center"/>
              <w:rPr>
                <w:rFonts w:ascii="Times New Roman" w:eastAsia="Times New Roman" w:hAnsi="Times New Roman" w:cs="Times New Roman"/>
                <w:b/>
                <w:bCs/>
                <w:sz w:val="24"/>
                <w:szCs w:val="24"/>
              </w:rPr>
            </w:pPr>
          </w:p>
        </w:tc>
        <w:tc>
          <w:tcPr>
            <w:tcW w:w="948" w:type="dxa"/>
            <w:tcBorders>
              <w:left w:val="single" w:sz="12" w:space="0" w:color="auto"/>
              <w:bottom w:val="single" w:sz="4" w:space="0" w:color="auto"/>
              <w:right w:val="single" w:sz="4" w:space="0" w:color="auto"/>
            </w:tcBorders>
            <w:shd w:val="clear" w:color="auto" w:fill="auto"/>
            <w:vAlign w:val="center"/>
          </w:tcPr>
          <w:p w14:paraId="36293768"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88</w:t>
            </w:r>
          </w:p>
        </w:tc>
        <w:tc>
          <w:tcPr>
            <w:tcW w:w="758" w:type="dxa"/>
            <w:tcBorders>
              <w:left w:val="single" w:sz="4" w:space="0" w:color="auto"/>
              <w:bottom w:val="single" w:sz="4" w:space="0" w:color="auto"/>
            </w:tcBorders>
            <w:shd w:val="clear" w:color="auto" w:fill="auto"/>
            <w:vAlign w:val="center"/>
          </w:tcPr>
          <w:p w14:paraId="663F635A"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82</w:t>
            </w:r>
          </w:p>
        </w:tc>
        <w:tc>
          <w:tcPr>
            <w:tcW w:w="845" w:type="dxa"/>
            <w:tcBorders>
              <w:bottom w:val="single" w:sz="4" w:space="0" w:color="auto"/>
              <w:right w:val="single" w:sz="12" w:space="0" w:color="auto"/>
            </w:tcBorders>
            <w:shd w:val="clear" w:color="auto" w:fill="auto"/>
            <w:vAlign w:val="center"/>
          </w:tcPr>
          <w:p w14:paraId="28D353FB"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73</w:t>
            </w:r>
          </w:p>
        </w:tc>
        <w:tc>
          <w:tcPr>
            <w:tcW w:w="516" w:type="dxa"/>
            <w:vMerge/>
            <w:tcBorders>
              <w:left w:val="single" w:sz="12" w:space="0" w:color="auto"/>
              <w:right w:val="single" w:sz="12" w:space="0" w:color="auto"/>
            </w:tcBorders>
            <w:shd w:val="clear" w:color="auto" w:fill="auto"/>
          </w:tcPr>
          <w:p w14:paraId="4E498752" w14:textId="77777777" w:rsidR="008C24B6" w:rsidRPr="00E91F9D" w:rsidRDefault="008C24B6" w:rsidP="00BD70C8">
            <w:pPr>
              <w:jc w:val="center"/>
              <w:rPr>
                <w:rFonts w:ascii="Times New Roman" w:eastAsia="Times New Roman" w:hAnsi="Times New Roman" w:cs="Times New Roman"/>
                <w:b/>
                <w:bCs/>
                <w:sz w:val="24"/>
                <w:szCs w:val="24"/>
              </w:rPr>
            </w:pPr>
          </w:p>
        </w:tc>
        <w:tc>
          <w:tcPr>
            <w:tcW w:w="810" w:type="dxa"/>
            <w:tcBorders>
              <w:left w:val="single" w:sz="12" w:space="0" w:color="auto"/>
            </w:tcBorders>
            <w:shd w:val="clear" w:color="auto" w:fill="auto"/>
            <w:vAlign w:val="center"/>
          </w:tcPr>
          <w:p w14:paraId="75D92509"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76</w:t>
            </w:r>
          </w:p>
        </w:tc>
        <w:tc>
          <w:tcPr>
            <w:tcW w:w="740" w:type="dxa"/>
            <w:tcBorders>
              <w:bottom w:val="single" w:sz="4" w:space="0" w:color="auto"/>
              <w:right w:val="single" w:sz="4" w:space="0" w:color="auto"/>
            </w:tcBorders>
            <w:shd w:val="clear" w:color="auto" w:fill="auto"/>
            <w:vAlign w:val="center"/>
          </w:tcPr>
          <w:p w14:paraId="266EB8B7"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73</w:t>
            </w:r>
          </w:p>
        </w:tc>
        <w:tc>
          <w:tcPr>
            <w:tcW w:w="970" w:type="dxa"/>
            <w:tcBorders>
              <w:left w:val="single" w:sz="4" w:space="0" w:color="auto"/>
              <w:bottom w:val="single" w:sz="4" w:space="0" w:color="auto"/>
              <w:right w:val="single" w:sz="12" w:space="0" w:color="auto"/>
            </w:tcBorders>
            <w:shd w:val="clear" w:color="auto" w:fill="auto"/>
            <w:vAlign w:val="center"/>
          </w:tcPr>
          <w:p w14:paraId="00B1146F"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70</w:t>
            </w:r>
          </w:p>
        </w:tc>
        <w:tc>
          <w:tcPr>
            <w:tcW w:w="583" w:type="dxa"/>
            <w:vMerge/>
            <w:tcBorders>
              <w:left w:val="single" w:sz="12" w:space="0" w:color="auto"/>
              <w:right w:val="single" w:sz="12" w:space="0" w:color="auto"/>
            </w:tcBorders>
            <w:shd w:val="clear" w:color="auto" w:fill="auto"/>
          </w:tcPr>
          <w:p w14:paraId="24699289" w14:textId="77777777" w:rsidR="008C24B6" w:rsidRPr="00E91F9D" w:rsidRDefault="008C24B6" w:rsidP="00BD70C8">
            <w:pPr>
              <w:jc w:val="center"/>
              <w:rPr>
                <w:rFonts w:ascii="Times New Roman" w:eastAsia="Times New Roman" w:hAnsi="Times New Roman" w:cs="Times New Roman"/>
                <w:b/>
                <w:bCs/>
                <w:sz w:val="24"/>
                <w:szCs w:val="24"/>
              </w:rPr>
            </w:pPr>
          </w:p>
        </w:tc>
        <w:tc>
          <w:tcPr>
            <w:tcW w:w="767" w:type="dxa"/>
            <w:tcBorders>
              <w:left w:val="single" w:sz="12" w:space="0" w:color="auto"/>
              <w:right w:val="single" w:sz="4" w:space="0" w:color="auto"/>
            </w:tcBorders>
            <w:shd w:val="clear" w:color="auto" w:fill="auto"/>
            <w:vAlign w:val="center"/>
          </w:tcPr>
          <w:p w14:paraId="01274BB2"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76</w:t>
            </w:r>
          </w:p>
        </w:tc>
        <w:tc>
          <w:tcPr>
            <w:tcW w:w="783" w:type="dxa"/>
            <w:tcBorders>
              <w:left w:val="single" w:sz="4" w:space="0" w:color="auto"/>
              <w:bottom w:val="single" w:sz="4" w:space="0" w:color="auto"/>
              <w:right w:val="single" w:sz="4" w:space="0" w:color="auto"/>
            </w:tcBorders>
            <w:shd w:val="clear" w:color="auto" w:fill="auto"/>
            <w:vAlign w:val="center"/>
          </w:tcPr>
          <w:p w14:paraId="5B8F93F0"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75</w:t>
            </w:r>
          </w:p>
        </w:tc>
        <w:tc>
          <w:tcPr>
            <w:tcW w:w="927" w:type="dxa"/>
            <w:tcBorders>
              <w:left w:val="single" w:sz="4" w:space="0" w:color="auto"/>
              <w:bottom w:val="single" w:sz="4" w:space="0" w:color="auto"/>
              <w:right w:val="single" w:sz="18" w:space="0" w:color="auto"/>
            </w:tcBorders>
            <w:shd w:val="clear" w:color="auto" w:fill="auto"/>
            <w:vAlign w:val="center"/>
          </w:tcPr>
          <w:p w14:paraId="2E2B3D16"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74</w:t>
            </w:r>
          </w:p>
        </w:tc>
      </w:tr>
      <w:tr w:rsidR="008C24B6" w:rsidRPr="00E91F9D" w14:paraId="2B94BE9E" w14:textId="77777777" w:rsidTr="00BD70C8">
        <w:trPr>
          <w:trHeight w:val="292"/>
        </w:trPr>
        <w:tc>
          <w:tcPr>
            <w:tcW w:w="1426" w:type="dxa"/>
            <w:vMerge/>
            <w:tcBorders>
              <w:left w:val="single" w:sz="18" w:space="0" w:color="auto"/>
              <w:bottom w:val="single" w:sz="18" w:space="0" w:color="auto"/>
              <w:right w:val="single" w:sz="18" w:space="0" w:color="auto"/>
            </w:tcBorders>
            <w:shd w:val="clear" w:color="auto" w:fill="auto"/>
          </w:tcPr>
          <w:p w14:paraId="03A3DD24"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tcBorders>
              <w:left w:val="single" w:sz="18" w:space="0" w:color="auto"/>
              <w:bottom w:val="single" w:sz="18" w:space="0" w:color="auto"/>
              <w:right w:val="single" w:sz="18" w:space="0" w:color="auto"/>
            </w:tcBorders>
            <w:shd w:val="clear" w:color="auto" w:fill="auto"/>
          </w:tcPr>
          <w:p w14:paraId="40676FA4"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L4= 390</w:t>
            </w:r>
          </w:p>
        </w:tc>
        <w:tc>
          <w:tcPr>
            <w:tcW w:w="551" w:type="dxa"/>
            <w:vMerge/>
            <w:tcBorders>
              <w:left w:val="single" w:sz="18" w:space="0" w:color="auto"/>
              <w:bottom w:val="single" w:sz="12" w:space="0" w:color="auto"/>
              <w:right w:val="single" w:sz="12" w:space="0" w:color="auto"/>
            </w:tcBorders>
            <w:shd w:val="clear" w:color="auto" w:fill="auto"/>
          </w:tcPr>
          <w:p w14:paraId="5B32BDF1" w14:textId="77777777" w:rsidR="008C24B6" w:rsidRPr="00E91F9D" w:rsidRDefault="008C24B6" w:rsidP="00BD70C8">
            <w:pPr>
              <w:jc w:val="center"/>
              <w:rPr>
                <w:rFonts w:ascii="Times New Roman" w:eastAsia="Times New Roman" w:hAnsi="Times New Roman" w:cs="Times New Roman"/>
                <w:b/>
                <w:bCs/>
                <w:sz w:val="24"/>
                <w:szCs w:val="24"/>
              </w:rPr>
            </w:pPr>
          </w:p>
        </w:tc>
        <w:tc>
          <w:tcPr>
            <w:tcW w:w="948" w:type="dxa"/>
            <w:tcBorders>
              <w:left w:val="single" w:sz="12" w:space="0" w:color="auto"/>
              <w:bottom w:val="single" w:sz="12" w:space="0" w:color="auto"/>
              <w:right w:val="single" w:sz="4" w:space="0" w:color="auto"/>
            </w:tcBorders>
            <w:shd w:val="clear" w:color="auto" w:fill="auto"/>
            <w:vAlign w:val="center"/>
          </w:tcPr>
          <w:p w14:paraId="44ADBED0"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82</w:t>
            </w:r>
          </w:p>
        </w:tc>
        <w:tc>
          <w:tcPr>
            <w:tcW w:w="758" w:type="dxa"/>
            <w:tcBorders>
              <w:left w:val="single" w:sz="4" w:space="0" w:color="auto"/>
              <w:bottom w:val="single" w:sz="12" w:space="0" w:color="auto"/>
            </w:tcBorders>
            <w:shd w:val="clear" w:color="auto" w:fill="auto"/>
            <w:vAlign w:val="center"/>
          </w:tcPr>
          <w:p w14:paraId="587DF97E"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79</w:t>
            </w:r>
          </w:p>
        </w:tc>
        <w:tc>
          <w:tcPr>
            <w:tcW w:w="845" w:type="dxa"/>
            <w:tcBorders>
              <w:bottom w:val="single" w:sz="12" w:space="0" w:color="auto"/>
              <w:right w:val="single" w:sz="12" w:space="0" w:color="auto"/>
            </w:tcBorders>
            <w:shd w:val="clear" w:color="auto" w:fill="auto"/>
            <w:vAlign w:val="center"/>
          </w:tcPr>
          <w:p w14:paraId="73D93EFF"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71</w:t>
            </w:r>
          </w:p>
        </w:tc>
        <w:tc>
          <w:tcPr>
            <w:tcW w:w="516" w:type="dxa"/>
            <w:vMerge/>
            <w:tcBorders>
              <w:left w:val="single" w:sz="12" w:space="0" w:color="auto"/>
              <w:bottom w:val="single" w:sz="12" w:space="0" w:color="auto"/>
              <w:right w:val="single" w:sz="12" w:space="0" w:color="auto"/>
            </w:tcBorders>
            <w:shd w:val="clear" w:color="auto" w:fill="auto"/>
          </w:tcPr>
          <w:p w14:paraId="7052AFE0" w14:textId="77777777" w:rsidR="008C24B6" w:rsidRPr="00E91F9D" w:rsidRDefault="008C24B6" w:rsidP="00BD70C8">
            <w:pPr>
              <w:jc w:val="center"/>
              <w:rPr>
                <w:rFonts w:ascii="Times New Roman" w:eastAsia="Times New Roman" w:hAnsi="Times New Roman" w:cs="Times New Roman"/>
                <w:b/>
                <w:bCs/>
                <w:sz w:val="24"/>
                <w:szCs w:val="24"/>
              </w:rPr>
            </w:pPr>
          </w:p>
        </w:tc>
        <w:tc>
          <w:tcPr>
            <w:tcW w:w="810" w:type="dxa"/>
            <w:tcBorders>
              <w:left w:val="single" w:sz="12" w:space="0" w:color="auto"/>
              <w:bottom w:val="single" w:sz="12" w:space="0" w:color="auto"/>
            </w:tcBorders>
            <w:shd w:val="clear" w:color="auto" w:fill="auto"/>
            <w:vAlign w:val="center"/>
          </w:tcPr>
          <w:p w14:paraId="2F320C4D"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68</w:t>
            </w:r>
          </w:p>
        </w:tc>
        <w:tc>
          <w:tcPr>
            <w:tcW w:w="740" w:type="dxa"/>
            <w:tcBorders>
              <w:bottom w:val="single" w:sz="12" w:space="0" w:color="auto"/>
              <w:right w:val="single" w:sz="4" w:space="0" w:color="auto"/>
            </w:tcBorders>
            <w:shd w:val="clear" w:color="auto" w:fill="auto"/>
            <w:vAlign w:val="center"/>
          </w:tcPr>
          <w:p w14:paraId="2E0EBD6A"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66</w:t>
            </w:r>
          </w:p>
        </w:tc>
        <w:tc>
          <w:tcPr>
            <w:tcW w:w="970" w:type="dxa"/>
            <w:tcBorders>
              <w:left w:val="single" w:sz="4" w:space="0" w:color="auto"/>
              <w:bottom w:val="single" w:sz="12" w:space="0" w:color="auto"/>
              <w:right w:val="single" w:sz="12" w:space="0" w:color="auto"/>
            </w:tcBorders>
            <w:shd w:val="clear" w:color="auto" w:fill="auto"/>
            <w:vAlign w:val="center"/>
          </w:tcPr>
          <w:p w14:paraId="06856460"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65</w:t>
            </w:r>
          </w:p>
        </w:tc>
        <w:tc>
          <w:tcPr>
            <w:tcW w:w="583" w:type="dxa"/>
            <w:vMerge/>
            <w:tcBorders>
              <w:left w:val="single" w:sz="12" w:space="0" w:color="auto"/>
              <w:bottom w:val="single" w:sz="12" w:space="0" w:color="auto"/>
              <w:right w:val="single" w:sz="12" w:space="0" w:color="auto"/>
            </w:tcBorders>
            <w:shd w:val="clear" w:color="auto" w:fill="auto"/>
          </w:tcPr>
          <w:p w14:paraId="46687AAF" w14:textId="77777777" w:rsidR="008C24B6" w:rsidRPr="00E91F9D" w:rsidRDefault="008C24B6" w:rsidP="00BD70C8">
            <w:pPr>
              <w:jc w:val="center"/>
              <w:rPr>
                <w:rFonts w:ascii="Times New Roman" w:eastAsia="Times New Roman" w:hAnsi="Times New Roman" w:cs="Times New Roman"/>
                <w:b/>
                <w:bCs/>
                <w:sz w:val="24"/>
                <w:szCs w:val="24"/>
              </w:rPr>
            </w:pPr>
          </w:p>
        </w:tc>
        <w:tc>
          <w:tcPr>
            <w:tcW w:w="767" w:type="dxa"/>
            <w:tcBorders>
              <w:left w:val="single" w:sz="12" w:space="0" w:color="auto"/>
              <w:bottom w:val="single" w:sz="12" w:space="0" w:color="auto"/>
              <w:right w:val="single" w:sz="4" w:space="0" w:color="auto"/>
            </w:tcBorders>
            <w:shd w:val="clear" w:color="auto" w:fill="auto"/>
            <w:vAlign w:val="center"/>
          </w:tcPr>
          <w:p w14:paraId="3137742D"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72</w:t>
            </w:r>
          </w:p>
        </w:tc>
        <w:tc>
          <w:tcPr>
            <w:tcW w:w="783" w:type="dxa"/>
            <w:tcBorders>
              <w:left w:val="single" w:sz="4" w:space="0" w:color="auto"/>
              <w:bottom w:val="single" w:sz="12" w:space="0" w:color="auto"/>
              <w:right w:val="single" w:sz="4" w:space="0" w:color="auto"/>
            </w:tcBorders>
            <w:shd w:val="clear" w:color="auto" w:fill="auto"/>
            <w:vAlign w:val="center"/>
          </w:tcPr>
          <w:p w14:paraId="3770ABB4"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68</w:t>
            </w:r>
          </w:p>
        </w:tc>
        <w:tc>
          <w:tcPr>
            <w:tcW w:w="927" w:type="dxa"/>
            <w:tcBorders>
              <w:left w:val="single" w:sz="4" w:space="0" w:color="auto"/>
              <w:bottom w:val="single" w:sz="12" w:space="0" w:color="auto"/>
              <w:right w:val="single" w:sz="18" w:space="0" w:color="auto"/>
            </w:tcBorders>
            <w:shd w:val="clear" w:color="auto" w:fill="auto"/>
            <w:vAlign w:val="center"/>
          </w:tcPr>
          <w:p w14:paraId="7877EB8F"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66</w:t>
            </w:r>
          </w:p>
        </w:tc>
      </w:tr>
      <w:tr w:rsidR="008C24B6" w:rsidRPr="00E91F9D" w14:paraId="1F24D288" w14:textId="77777777" w:rsidTr="00BD70C8">
        <w:trPr>
          <w:trHeight w:val="365"/>
        </w:trPr>
        <w:tc>
          <w:tcPr>
            <w:tcW w:w="1426" w:type="dxa"/>
            <w:vMerge w:val="restart"/>
            <w:tcBorders>
              <w:left w:val="single" w:sz="18" w:space="0" w:color="auto"/>
              <w:right w:val="single" w:sz="18" w:space="0" w:color="auto"/>
            </w:tcBorders>
            <w:shd w:val="clear" w:color="auto" w:fill="auto"/>
          </w:tcPr>
          <w:p w14:paraId="04617C02" w14:textId="77777777" w:rsidR="008C24B6" w:rsidRPr="00E91F9D" w:rsidRDefault="008C24B6" w:rsidP="00BD70C8">
            <w:pPr>
              <w:jc w:val="center"/>
              <w:rPr>
                <w:rFonts w:ascii="Times New Roman" w:eastAsia="Times New Roman" w:hAnsi="Times New Roman" w:cs="Times New Roman"/>
                <w:b/>
                <w:bCs/>
                <w:sz w:val="24"/>
                <w:szCs w:val="24"/>
              </w:rPr>
            </w:pPr>
          </w:p>
          <w:p w14:paraId="2ADF0C94" w14:textId="77777777" w:rsidR="008C24B6" w:rsidRDefault="008C24B6" w:rsidP="00BD70C8">
            <w:pPr>
              <w:jc w:val="center"/>
              <w:rPr>
                <w:rFonts w:ascii="Times New Roman" w:eastAsia="Times New Roman" w:hAnsi="Times New Roman" w:cs="Times New Roman"/>
                <w:b/>
                <w:sz w:val="24"/>
                <w:szCs w:val="24"/>
              </w:rPr>
            </w:pPr>
          </w:p>
          <w:p w14:paraId="49F257EA" w14:textId="77777777" w:rsidR="008C24B6" w:rsidRPr="00E91F9D" w:rsidRDefault="008C24B6" w:rsidP="00BD70C8">
            <w:pPr>
              <w:jc w:val="center"/>
              <w:rPr>
                <w:rFonts w:ascii="Times New Roman" w:eastAsia="Times New Roman" w:hAnsi="Times New Roman" w:cs="Times New Roman"/>
                <w:b/>
                <w:bCs/>
                <w:sz w:val="24"/>
                <w:szCs w:val="24"/>
              </w:rPr>
            </w:pPr>
            <m:oMathPara>
              <m:oMath>
                <m:r>
                  <m:rPr>
                    <m:sty m:val="bi"/>
                  </m:rPr>
                  <w:rPr>
                    <w:rFonts w:ascii="Cambria Math" w:hAnsi="Cambria Math" w:cstheme="majorBidi"/>
                    <w:sz w:val="24"/>
                    <w:szCs w:val="24"/>
                  </w:rPr>
                  <m:t>1/3</m:t>
                </m:r>
              </m:oMath>
            </m:oMathPara>
          </w:p>
        </w:tc>
        <w:tc>
          <w:tcPr>
            <w:tcW w:w="1503" w:type="dxa"/>
            <w:tcBorders>
              <w:left w:val="single" w:sz="18" w:space="0" w:color="auto"/>
              <w:right w:val="single" w:sz="18" w:space="0" w:color="auto"/>
            </w:tcBorders>
            <w:shd w:val="clear" w:color="auto" w:fill="auto"/>
          </w:tcPr>
          <w:p w14:paraId="71239727" w14:textId="77777777" w:rsidR="008C24B6" w:rsidRPr="00E91F9D" w:rsidRDefault="008C24B6" w:rsidP="00BD70C8">
            <w:pPr>
              <w:jc w:val="center"/>
              <w:rPr>
                <w:rFonts w:ascii="Times New Roman" w:eastAsia="Times New Roman" w:hAnsi="Times New Roman" w:cs="Times New Roman"/>
                <w:sz w:val="24"/>
                <w:szCs w:val="24"/>
              </w:rPr>
            </w:pPr>
            <w:r w:rsidRPr="00E91F9D">
              <w:rPr>
                <w:rFonts w:ascii="Times New Roman" w:eastAsia="Times New Roman" w:hAnsi="Times New Roman" w:cs="Times New Roman"/>
                <w:b/>
                <w:bCs/>
                <w:sz w:val="24"/>
                <w:szCs w:val="24"/>
              </w:rPr>
              <w:t>L1= 400</w:t>
            </w:r>
          </w:p>
        </w:tc>
        <w:tc>
          <w:tcPr>
            <w:tcW w:w="551" w:type="dxa"/>
            <w:vMerge w:val="restart"/>
            <w:tcBorders>
              <w:top w:val="single" w:sz="12" w:space="0" w:color="auto"/>
              <w:left w:val="single" w:sz="18" w:space="0" w:color="auto"/>
              <w:right w:val="single" w:sz="12" w:space="0" w:color="auto"/>
            </w:tcBorders>
            <w:shd w:val="clear" w:color="auto" w:fill="auto"/>
          </w:tcPr>
          <w:p w14:paraId="7D6AA9A0"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64384" behindDoc="0" locked="0" layoutInCell="1" allowOverlap="1" wp14:anchorId="0B0C64FE" wp14:editId="758B168C">
                      <wp:simplePos x="0" y="0"/>
                      <wp:positionH relativeFrom="column">
                        <wp:posOffset>-299085</wp:posOffset>
                      </wp:positionH>
                      <wp:positionV relativeFrom="paragraph">
                        <wp:posOffset>257810</wp:posOffset>
                      </wp:positionV>
                      <wp:extent cx="824230" cy="310515"/>
                      <wp:effectExtent l="9207" t="0" r="4128" b="4127"/>
                      <wp:wrapSquare wrapText="bothSides"/>
                      <wp:docPr id="1652823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24230" cy="310515"/>
                              </a:xfrm>
                              <a:prstGeom prst="rect">
                                <a:avLst/>
                              </a:prstGeom>
                              <a:solidFill>
                                <a:schemeClr val="bg1"/>
                              </a:solidFill>
                              <a:ln w="9525">
                                <a:noFill/>
                                <a:miter lim="800000"/>
                                <a:headEnd/>
                                <a:tailEnd/>
                              </a:ln>
                            </wps:spPr>
                            <wps:txbx>
                              <w:txbxContent>
                                <w:p w14:paraId="36ADEDDA"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40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C64FE" id="_x0000_s1035" type="#_x0000_t202" style="position:absolute;left:0;text-align:left;margin-left:-23.55pt;margin-top:20.3pt;width:64.9pt;height:24.45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" fillcolor="white [3212]" stroked="f">
                      <v:textbox>
                        <w:txbxContent>
                          <w:p w14:paraId="36ADEDDA"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40 s</w:t>
                            </w:r>
                          </w:p>
                        </w:txbxContent>
                      </v:textbox>
                      <w10:wrap type="square"/>
                    </v:shape>
                  </w:pict>
                </mc:Fallback>
              </mc:AlternateContent>
            </w:r>
          </w:p>
        </w:tc>
        <w:tc>
          <w:tcPr>
            <w:tcW w:w="948" w:type="dxa"/>
            <w:tcBorders>
              <w:top w:val="single" w:sz="12" w:space="0" w:color="auto"/>
              <w:left w:val="single" w:sz="12" w:space="0" w:color="auto"/>
              <w:right w:val="single" w:sz="4" w:space="0" w:color="auto"/>
            </w:tcBorders>
            <w:shd w:val="clear" w:color="auto" w:fill="auto"/>
            <w:vAlign w:val="center"/>
          </w:tcPr>
          <w:p w14:paraId="7FFA6611"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126</w:t>
            </w:r>
          </w:p>
        </w:tc>
        <w:tc>
          <w:tcPr>
            <w:tcW w:w="758" w:type="dxa"/>
            <w:tcBorders>
              <w:top w:val="single" w:sz="12" w:space="0" w:color="auto"/>
              <w:left w:val="single" w:sz="4" w:space="0" w:color="auto"/>
            </w:tcBorders>
            <w:shd w:val="clear" w:color="auto" w:fill="auto"/>
            <w:vAlign w:val="center"/>
          </w:tcPr>
          <w:p w14:paraId="442A9FA0"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119</w:t>
            </w:r>
          </w:p>
        </w:tc>
        <w:tc>
          <w:tcPr>
            <w:tcW w:w="845" w:type="dxa"/>
            <w:tcBorders>
              <w:top w:val="single" w:sz="12" w:space="0" w:color="auto"/>
              <w:right w:val="single" w:sz="12" w:space="0" w:color="auto"/>
            </w:tcBorders>
            <w:shd w:val="clear" w:color="auto" w:fill="auto"/>
            <w:vAlign w:val="center"/>
          </w:tcPr>
          <w:p w14:paraId="323A83EF"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112</w:t>
            </w:r>
          </w:p>
        </w:tc>
        <w:tc>
          <w:tcPr>
            <w:tcW w:w="516" w:type="dxa"/>
            <w:vMerge w:val="restart"/>
            <w:tcBorders>
              <w:top w:val="single" w:sz="12" w:space="0" w:color="auto"/>
              <w:left w:val="single" w:sz="12" w:space="0" w:color="auto"/>
              <w:right w:val="single" w:sz="12" w:space="0" w:color="auto"/>
            </w:tcBorders>
            <w:shd w:val="clear" w:color="auto" w:fill="auto"/>
          </w:tcPr>
          <w:p w14:paraId="09E43441"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73ECF47D" wp14:editId="646C5485">
                      <wp:simplePos x="0" y="0"/>
                      <wp:positionH relativeFrom="column">
                        <wp:posOffset>-305435</wp:posOffset>
                      </wp:positionH>
                      <wp:positionV relativeFrom="paragraph">
                        <wp:posOffset>247650</wp:posOffset>
                      </wp:positionV>
                      <wp:extent cx="803910" cy="310515"/>
                      <wp:effectExtent l="0" t="953" r="0" b="0"/>
                      <wp:wrapSquare wrapText="bothSides"/>
                      <wp:docPr id="1652823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03910" cy="310515"/>
                              </a:xfrm>
                              <a:prstGeom prst="rect">
                                <a:avLst/>
                              </a:prstGeom>
                              <a:solidFill>
                                <a:schemeClr val="bg1"/>
                              </a:solidFill>
                              <a:ln w="9525">
                                <a:noFill/>
                                <a:miter lim="800000"/>
                                <a:headEnd/>
                                <a:tailEnd/>
                              </a:ln>
                            </wps:spPr>
                            <wps:txbx>
                              <w:txbxContent>
                                <w:p w14:paraId="65A9D344"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50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CF47D" id="_x0000_s1036" type="#_x0000_t202" style="position:absolute;left:0;text-align:left;margin-left:-24.05pt;margin-top:19.5pt;width:63.3pt;height:24.45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" fillcolor="white [3212]" stroked="f">
                      <v:textbox>
                        <w:txbxContent>
                          <w:p w14:paraId="65A9D344"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50 s</w:t>
                            </w:r>
                          </w:p>
                        </w:txbxContent>
                      </v:textbox>
                      <w10:wrap type="square"/>
                    </v:shape>
                  </w:pict>
                </mc:Fallback>
              </mc:AlternateContent>
            </w:r>
          </w:p>
        </w:tc>
        <w:tc>
          <w:tcPr>
            <w:tcW w:w="810" w:type="dxa"/>
            <w:tcBorders>
              <w:top w:val="single" w:sz="12" w:space="0" w:color="auto"/>
              <w:left w:val="single" w:sz="12" w:space="0" w:color="auto"/>
            </w:tcBorders>
            <w:shd w:val="clear" w:color="auto" w:fill="auto"/>
            <w:vAlign w:val="center"/>
          </w:tcPr>
          <w:p w14:paraId="12B55F95"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124</w:t>
            </w:r>
          </w:p>
        </w:tc>
        <w:tc>
          <w:tcPr>
            <w:tcW w:w="740" w:type="dxa"/>
            <w:tcBorders>
              <w:top w:val="single" w:sz="12" w:space="0" w:color="auto"/>
              <w:right w:val="single" w:sz="4" w:space="0" w:color="auto"/>
            </w:tcBorders>
            <w:shd w:val="clear" w:color="auto" w:fill="auto"/>
            <w:vAlign w:val="center"/>
          </w:tcPr>
          <w:p w14:paraId="532092EC"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121</w:t>
            </w:r>
          </w:p>
        </w:tc>
        <w:tc>
          <w:tcPr>
            <w:tcW w:w="970" w:type="dxa"/>
            <w:tcBorders>
              <w:top w:val="single" w:sz="12" w:space="0" w:color="auto"/>
              <w:left w:val="single" w:sz="4" w:space="0" w:color="auto"/>
              <w:right w:val="single" w:sz="12" w:space="0" w:color="auto"/>
            </w:tcBorders>
            <w:shd w:val="clear" w:color="auto" w:fill="auto"/>
            <w:vAlign w:val="center"/>
          </w:tcPr>
          <w:p w14:paraId="23B13FA1"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117</w:t>
            </w:r>
          </w:p>
        </w:tc>
        <w:tc>
          <w:tcPr>
            <w:tcW w:w="583" w:type="dxa"/>
            <w:vMerge w:val="restart"/>
            <w:tcBorders>
              <w:top w:val="single" w:sz="12" w:space="0" w:color="auto"/>
              <w:left w:val="single" w:sz="12" w:space="0" w:color="auto"/>
              <w:right w:val="single" w:sz="12" w:space="0" w:color="auto"/>
            </w:tcBorders>
            <w:shd w:val="clear" w:color="auto" w:fill="auto"/>
          </w:tcPr>
          <w:p w14:paraId="61E2B96F"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70528" behindDoc="0" locked="0" layoutInCell="1" allowOverlap="1" wp14:anchorId="2AF36EEC" wp14:editId="57F33032">
                      <wp:simplePos x="0" y="0"/>
                      <wp:positionH relativeFrom="column">
                        <wp:posOffset>-264795</wp:posOffset>
                      </wp:positionH>
                      <wp:positionV relativeFrom="paragraph">
                        <wp:posOffset>247650</wp:posOffset>
                      </wp:positionV>
                      <wp:extent cx="803910" cy="310515"/>
                      <wp:effectExtent l="0" t="953" r="0" b="0"/>
                      <wp:wrapSquare wrapText="bothSides"/>
                      <wp:docPr id="16528230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03910" cy="310515"/>
                              </a:xfrm>
                              <a:prstGeom prst="rect">
                                <a:avLst/>
                              </a:prstGeom>
                              <a:solidFill>
                                <a:schemeClr val="bg1"/>
                              </a:solidFill>
                              <a:ln w="9525">
                                <a:noFill/>
                                <a:miter lim="800000"/>
                                <a:headEnd/>
                                <a:tailEnd/>
                              </a:ln>
                            </wps:spPr>
                            <wps:txbx>
                              <w:txbxContent>
                                <w:p w14:paraId="0366B621"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60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6EEC" id="_x0000_s1037" type="#_x0000_t202" style="position:absolute;left:0;text-align:left;margin-left:-20.85pt;margin-top:19.5pt;width:63.3pt;height:24.45pt;rotation:90;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" fillcolor="white [3212]" stroked="f">
                      <v:textbox>
                        <w:txbxContent>
                          <w:p w14:paraId="0366B621"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60 s</w:t>
                            </w:r>
                          </w:p>
                        </w:txbxContent>
                      </v:textbox>
                      <w10:wrap type="square"/>
                    </v:shape>
                  </w:pict>
                </mc:Fallback>
              </mc:AlternateContent>
            </w:r>
          </w:p>
        </w:tc>
        <w:tc>
          <w:tcPr>
            <w:tcW w:w="767" w:type="dxa"/>
            <w:tcBorders>
              <w:top w:val="single" w:sz="12" w:space="0" w:color="auto"/>
              <w:left w:val="single" w:sz="12" w:space="0" w:color="auto"/>
              <w:right w:val="single" w:sz="4" w:space="0" w:color="auto"/>
            </w:tcBorders>
            <w:shd w:val="clear" w:color="auto" w:fill="auto"/>
            <w:vAlign w:val="center"/>
          </w:tcPr>
          <w:p w14:paraId="51F0CF22"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122</w:t>
            </w:r>
          </w:p>
        </w:tc>
        <w:tc>
          <w:tcPr>
            <w:tcW w:w="783" w:type="dxa"/>
            <w:tcBorders>
              <w:top w:val="single" w:sz="12" w:space="0" w:color="auto"/>
              <w:left w:val="single" w:sz="4" w:space="0" w:color="auto"/>
            </w:tcBorders>
            <w:shd w:val="clear" w:color="auto" w:fill="auto"/>
            <w:vAlign w:val="center"/>
          </w:tcPr>
          <w:p w14:paraId="1E473634"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121</w:t>
            </w:r>
          </w:p>
        </w:tc>
        <w:tc>
          <w:tcPr>
            <w:tcW w:w="927" w:type="dxa"/>
            <w:tcBorders>
              <w:top w:val="single" w:sz="12" w:space="0" w:color="auto"/>
              <w:right w:val="single" w:sz="18" w:space="0" w:color="auto"/>
            </w:tcBorders>
            <w:shd w:val="clear" w:color="auto" w:fill="auto"/>
            <w:vAlign w:val="center"/>
          </w:tcPr>
          <w:p w14:paraId="2CF71D1E"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122</w:t>
            </w:r>
          </w:p>
        </w:tc>
      </w:tr>
      <w:tr w:rsidR="008C24B6" w:rsidRPr="00E91F9D" w14:paraId="5BE08A25" w14:textId="77777777" w:rsidTr="00BD70C8">
        <w:trPr>
          <w:trHeight w:val="346"/>
        </w:trPr>
        <w:tc>
          <w:tcPr>
            <w:tcW w:w="1426" w:type="dxa"/>
            <w:vMerge/>
            <w:tcBorders>
              <w:left w:val="single" w:sz="18" w:space="0" w:color="auto"/>
              <w:right w:val="single" w:sz="18" w:space="0" w:color="auto"/>
            </w:tcBorders>
            <w:shd w:val="clear" w:color="auto" w:fill="auto"/>
          </w:tcPr>
          <w:p w14:paraId="62AD5B95"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tcBorders>
              <w:left w:val="single" w:sz="18" w:space="0" w:color="auto"/>
              <w:right w:val="single" w:sz="18" w:space="0" w:color="auto"/>
            </w:tcBorders>
            <w:shd w:val="clear" w:color="auto" w:fill="auto"/>
          </w:tcPr>
          <w:p w14:paraId="2F9F5B77" w14:textId="77777777" w:rsidR="008C24B6" w:rsidRPr="00E91F9D" w:rsidRDefault="008C24B6" w:rsidP="00BD70C8">
            <w:pPr>
              <w:jc w:val="center"/>
              <w:rPr>
                <w:rFonts w:ascii="Times New Roman" w:eastAsia="Times New Roman" w:hAnsi="Times New Roman" w:cs="Times New Roman"/>
                <w:sz w:val="24"/>
                <w:szCs w:val="24"/>
              </w:rPr>
            </w:pPr>
            <w:r w:rsidRPr="00E91F9D">
              <w:rPr>
                <w:rFonts w:ascii="Times New Roman" w:eastAsia="Times New Roman" w:hAnsi="Times New Roman" w:cs="Times New Roman"/>
                <w:b/>
                <w:bCs/>
                <w:sz w:val="24"/>
                <w:szCs w:val="24"/>
              </w:rPr>
              <w:t>L2= 440</w:t>
            </w:r>
          </w:p>
        </w:tc>
        <w:tc>
          <w:tcPr>
            <w:tcW w:w="551" w:type="dxa"/>
            <w:vMerge/>
            <w:tcBorders>
              <w:left w:val="single" w:sz="18" w:space="0" w:color="auto"/>
              <w:right w:val="single" w:sz="12" w:space="0" w:color="auto"/>
            </w:tcBorders>
            <w:shd w:val="clear" w:color="auto" w:fill="auto"/>
          </w:tcPr>
          <w:p w14:paraId="0F84B322" w14:textId="77777777" w:rsidR="008C24B6" w:rsidRPr="00E91F9D" w:rsidRDefault="008C24B6" w:rsidP="00BD70C8">
            <w:pPr>
              <w:jc w:val="center"/>
              <w:rPr>
                <w:rFonts w:ascii="Times New Roman" w:eastAsia="Times New Roman" w:hAnsi="Times New Roman" w:cs="Times New Roman"/>
                <w:b/>
                <w:bCs/>
                <w:sz w:val="24"/>
                <w:szCs w:val="24"/>
              </w:rPr>
            </w:pPr>
          </w:p>
        </w:tc>
        <w:tc>
          <w:tcPr>
            <w:tcW w:w="948" w:type="dxa"/>
            <w:tcBorders>
              <w:left w:val="single" w:sz="12" w:space="0" w:color="auto"/>
              <w:right w:val="single" w:sz="4" w:space="0" w:color="auto"/>
            </w:tcBorders>
            <w:shd w:val="clear" w:color="auto" w:fill="auto"/>
            <w:vAlign w:val="center"/>
          </w:tcPr>
          <w:p w14:paraId="70D8DD17"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119</w:t>
            </w:r>
          </w:p>
        </w:tc>
        <w:tc>
          <w:tcPr>
            <w:tcW w:w="758" w:type="dxa"/>
            <w:tcBorders>
              <w:left w:val="single" w:sz="4" w:space="0" w:color="auto"/>
            </w:tcBorders>
            <w:shd w:val="clear" w:color="auto" w:fill="auto"/>
            <w:vAlign w:val="center"/>
          </w:tcPr>
          <w:p w14:paraId="4AA6AEF8"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115</w:t>
            </w:r>
          </w:p>
        </w:tc>
        <w:tc>
          <w:tcPr>
            <w:tcW w:w="845" w:type="dxa"/>
            <w:tcBorders>
              <w:right w:val="single" w:sz="12" w:space="0" w:color="auto"/>
            </w:tcBorders>
            <w:shd w:val="clear" w:color="auto" w:fill="auto"/>
            <w:vAlign w:val="center"/>
          </w:tcPr>
          <w:p w14:paraId="7793446B"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109</w:t>
            </w:r>
          </w:p>
        </w:tc>
        <w:tc>
          <w:tcPr>
            <w:tcW w:w="516" w:type="dxa"/>
            <w:vMerge/>
            <w:tcBorders>
              <w:left w:val="single" w:sz="12" w:space="0" w:color="auto"/>
              <w:right w:val="single" w:sz="12" w:space="0" w:color="auto"/>
            </w:tcBorders>
            <w:shd w:val="clear" w:color="auto" w:fill="auto"/>
          </w:tcPr>
          <w:p w14:paraId="67B4C563" w14:textId="77777777" w:rsidR="008C24B6" w:rsidRPr="00E91F9D" w:rsidRDefault="008C24B6" w:rsidP="00BD70C8">
            <w:pPr>
              <w:jc w:val="center"/>
              <w:rPr>
                <w:rFonts w:ascii="Times New Roman" w:eastAsia="Times New Roman" w:hAnsi="Times New Roman" w:cs="Times New Roman"/>
                <w:b/>
                <w:bCs/>
                <w:sz w:val="24"/>
                <w:szCs w:val="24"/>
              </w:rPr>
            </w:pPr>
          </w:p>
        </w:tc>
        <w:tc>
          <w:tcPr>
            <w:tcW w:w="810" w:type="dxa"/>
            <w:tcBorders>
              <w:left w:val="single" w:sz="12" w:space="0" w:color="auto"/>
            </w:tcBorders>
            <w:shd w:val="clear" w:color="auto" w:fill="auto"/>
            <w:vAlign w:val="center"/>
          </w:tcPr>
          <w:p w14:paraId="1D05655F"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120</w:t>
            </w:r>
          </w:p>
        </w:tc>
        <w:tc>
          <w:tcPr>
            <w:tcW w:w="740" w:type="dxa"/>
            <w:tcBorders>
              <w:right w:val="single" w:sz="4" w:space="0" w:color="auto"/>
            </w:tcBorders>
            <w:shd w:val="clear" w:color="auto" w:fill="auto"/>
            <w:vAlign w:val="center"/>
          </w:tcPr>
          <w:p w14:paraId="730EB165"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109</w:t>
            </w:r>
          </w:p>
        </w:tc>
        <w:tc>
          <w:tcPr>
            <w:tcW w:w="970" w:type="dxa"/>
            <w:tcBorders>
              <w:left w:val="single" w:sz="4" w:space="0" w:color="auto"/>
              <w:right w:val="single" w:sz="12" w:space="0" w:color="auto"/>
            </w:tcBorders>
            <w:shd w:val="clear" w:color="auto" w:fill="auto"/>
            <w:vAlign w:val="center"/>
          </w:tcPr>
          <w:p w14:paraId="15B85F43"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109</w:t>
            </w:r>
          </w:p>
        </w:tc>
        <w:tc>
          <w:tcPr>
            <w:tcW w:w="583" w:type="dxa"/>
            <w:vMerge/>
            <w:tcBorders>
              <w:left w:val="single" w:sz="12" w:space="0" w:color="auto"/>
              <w:right w:val="single" w:sz="12" w:space="0" w:color="auto"/>
            </w:tcBorders>
            <w:shd w:val="clear" w:color="auto" w:fill="auto"/>
          </w:tcPr>
          <w:p w14:paraId="5D2B52A6" w14:textId="77777777" w:rsidR="008C24B6" w:rsidRPr="00E91F9D" w:rsidRDefault="008C24B6" w:rsidP="00BD70C8">
            <w:pPr>
              <w:jc w:val="center"/>
              <w:rPr>
                <w:rFonts w:ascii="Times New Roman" w:eastAsia="Times New Roman" w:hAnsi="Times New Roman" w:cs="Times New Roman"/>
                <w:b/>
                <w:bCs/>
                <w:sz w:val="24"/>
                <w:szCs w:val="24"/>
              </w:rPr>
            </w:pPr>
          </w:p>
        </w:tc>
        <w:tc>
          <w:tcPr>
            <w:tcW w:w="767" w:type="dxa"/>
            <w:tcBorders>
              <w:left w:val="single" w:sz="12" w:space="0" w:color="auto"/>
              <w:right w:val="single" w:sz="4" w:space="0" w:color="auto"/>
            </w:tcBorders>
            <w:shd w:val="clear" w:color="auto" w:fill="auto"/>
            <w:vAlign w:val="center"/>
          </w:tcPr>
          <w:p w14:paraId="620E84D1"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113</w:t>
            </w:r>
          </w:p>
        </w:tc>
        <w:tc>
          <w:tcPr>
            <w:tcW w:w="783" w:type="dxa"/>
            <w:tcBorders>
              <w:left w:val="single" w:sz="4" w:space="0" w:color="auto"/>
            </w:tcBorders>
            <w:shd w:val="clear" w:color="auto" w:fill="auto"/>
            <w:vAlign w:val="center"/>
          </w:tcPr>
          <w:p w14:paraId="620A2FF3"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107</w:t>
            </w:r>
          </w:p>
        </w:tc>
        <w:tc>
          <w:tcPr>
            <w:tcW w:w="927" w:type="dxa"/>
            <w:tcBorders>
              <w:right w:val="single" w:sz="18" w:space="0" w:color="auto"/>
            </w:tcBorders>
            <w:shd w:val="clear" w:color="auto" w:fill="auto"/>
            <w:vAlign w:val="center"/>
          </w:tcPr>
          <w:p w14:paraId="3BDE57F1"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109</w:t>
            </w:r>
          </w:p>
        </w:tc>
      </w:tr>
      <w:tr w:rsidR="008C24B6" w:rsidRPr="00E91F9D" w14:paraId="7443F6CC" w14:textId="77777777" w:rsidTr="00BD70C8">
        <w:trPr>
          <w:trHeight w:val="463"/>
        </w:trPr>
        <w:tc>
          <w:tcPr>
            <w:tcW w:w="1426" w:type="dxa"/>
            <w:vMerge/>
            <w:tcBorders>
              <w:left w:val="single" w:sz="18" w:space="0" w:color="auto"/>
              <w:right w:val="single" w:sz="18" w:space="0" w:color="auto"/>
            </w:tcBorders>
            <w:shd w:val="clear" w:color="auto" w:fill="auto"/>
          </w:tcPr>
          <w:p w14:paraId="5020A63A"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tcBorders>
              <w:left w:val="single" w:sz="18" w:space="0" w:color="auto"/>
              <w:right w:val="single" w:sz="18" w:space="0" w:color="auto"/>
            </w:tcBorders>
            <w:shd w:val="clear" w:color="auto" w:fill="auto"/>
          </w:tcPr>
          <w:p w14:paraId="0F95D16B" w14:textId="77777777" w:rsidR="008C24B6" w:rsidRPr="00E91F9D" w:rsidRDefault="008C24B6" w:rsidP="00BD70C8">
            <w:pPr>
              <w:jc w:val="center"/>
              <w:rPr>
                <w:rFonts w:ascii="Times New Roman" w:eastAsia="Times New Roman" w:hAnsi="Times New Roman" w:cs="Times New Roman"/>
                <w:sz w:val="24"/>
                <w:szCs w:val="24"/>
              </w:rPr>
            </w:pPr>
            <w:r w:rsidRPr="00E91F9D">
              <w:rPr>
                <w:rFonts w:ascii="Times New Roman" w:eastAsia="Times New Roman" w:hAnsi="Times New Roman" w:cs="Times New Roman"/>
                <w:b/>
                <w:bCs/>
                <w:sz w:val="24"/>
                <w:szCs w:val="24"/>
              </w:rPr>
              <w:t>L3= 480</w:t>
            </w:r>
          </w:p>
        </w:tc>
        <w:tc>
          <w:tcPr>
            <w:tcW w:w="551" w:type="dxa"/>
            <w:vMerge/>
            <w:tcBorders>
              <w:left w:val="single" w:sz="18" w:space="0" w:color="auto"/>
              <w:right w:val="single" w:sz="12" w:space="0" w:color="auto"/>
            </w:tcBorders>
            <w:shd w:val="clear" w:color="auto" w:fill="auto"/>
          </w:tcPr>
          <w:p w14:paraId="018FC141" w14:textId="77777777" w:rsidR="008C24B6" w:rsidRPr="00E91F9D" w:rsidRDefault="008C24B6" w:rsidP="00BD70C8">
            <w:pPr>
              <w:jc w:val="center"/>
              <w:rPr>
                <w:rFonts w:ascii="Times New Roman" w:eastAsia="Times New Roman" w:hAnsi="Times New Roman" w:cs="Times New Roman"/>
                <w:b/>
                <w:bCs/>
                <w:sz w:val="24"/>
                <w:szCs w:val="24"/>
              </w:rPr>
            </w:pPr>
          </w:p>
        </w:tc>
        <w:tc>
          <w:tcPr>
            <w:tcW w:w="948" w:type="dxa"/>
            <w:tcBorders>
              <w:left w:val="single" w:sz="12" w:space="0" w:color="auto"/>
              <w:right w:val="single" w:sz="4" w:space="0" w:color="auto"/>
            </w:tcBorders>
            <w:shd w:val="clear" w:color="auto" w:fill="auto"/>
            <w:vAlign w:val="center"/>
          </w:tcPr>
          <w:p w14:paraId="02F583C1"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108</w:t>
            </w:r>
          </w:p>
        </w:tc>
        <w:tc>
          <w:tcPr>
            <w:tcW w:w="758" w:type="dxa"/>
            <w:tcBorders>
              <w:left w:val="single" w:sz="4" w:space="0" w:color="auto"/>
            </w:tcBorders>
            <w:shd w:val="clear" w:color="auto" w:fill="auto"/>
            <w:vAlign w:val="center"/>
          </w:tcPr>
          <w:p w14:paraId="1FCC2BE1"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103</w:t>
            </w:r>
          </w:p>
        </w:tc>
        <w:tc>
          <w:tcPr>
            <w:tcW w:w="845" w:type="dxa"/>
            <w:tcBorders>
              <w:right w:val="single" w:sz="12" w:space="0" w:color="auto"/>
            </w:tcBorders>
            <w:shd w:val="clear" w:color="auto" w:fill="auto"/>
            <w:vAlign w:val="center"/>
          </w:tcPr>
          <w:p w14:paraId="76BC0E84"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104</w:t>
            </w:r>
          </w:p>
        </w:tc>
        <w:tc>
          <w:tcPr>
            <w:tcW w:w="516" w:type="dxa"/>
            <w:vMerge/>
            <w:tcBorders>
              <w:left w:val="single" w:sz="12" w:space="0" w:color="auto"/>
              <w:right w:val="single" w:sz="12" w:space="0" w:color="auto"/>
            </w:tcBorders>
            <w:shd w:val="clear" w:color="auto" w:fill="auto"/>
          </w:tcPr>
          <w:p w14:paraId="2785E337" w14:textId="77777777" w:rsidR="008C24B6" w:rsidRPr="00E91F9D" w:rsidRDefault="008C24B6" w:rsidP="00BD70C8">
            <w:pPr>
              <w:jc w:val="center"/>
              <w:rPr>
                <w:rFonts w:ascii="Times New Roman" w:eastAsia="Times New Roman" w:hAnsi="Times New Roman" w:cs="Times New Roman"/>
                <w:b/>
                <w:bCs/>
                <w:sz w:val="24"/>
                <w:szCs w:val="24"/>
              </w:rPr>
            </w:pPr>
          </w:p>
        </w:tc>
        <w:tc>
          <w:tcPr>
            <w:tcW w:w="810" w:type="dxa"/>
            <w:tcBorders>
              <w:left w:val="single" w:sz="12" w:space="0" w:color="auto"/>
            </w:tcBorders>
            <w:shd w:val="clear" w:color="auto" w:fill="auto"/>
            <w:vAlign w:val="center"/>
          </w:tcPr>
          <w:p w14:paraId="566A7D96"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104</w:t>
            </w:r>
          </w:p>
        </w:tc>
        <w:tc>
          <w:tcPr>
            <w:tcW w:w="740" w:type="dxa"/>
            <w:tcBorders>
              <w:right w:val="single" w:sz="4" w:space="0" w:color="auto"/>
            </w:tcBorders>
            <w:shd w:val="clear" w:color="auto" w:fill="auto"/>
            <w:vAlign w:val="center"/>
          </w:tcPr>
          <w:p w14:paraId="4E60BDB5"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101</w:t>
            </w:r>
          </w:p>
        </w:tc>
        <w:tc>
          <w:tcPr>
            <w:tcW w:w="970" w:type="dxa"/>
            <w:tcBorders>
              <w:left w:val="single" w:sz="4" w:space="0" w:color="auto"/>
              <w:right w:val="single" w:sz="12" w:space="0" w:color="auto"/>
            </w:tcBorders>
            <w:shd w:val="clear" w:color="auto" w:fill="auto"/>
            <w:vAlign w:val="center"/>
          </w:tcPr>
          <w:p w14:paraId="705A96E7"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100</w:t>
            </w:r>
          </w:p>
        </w:tc>
        <w:tc>
          <w:tcPr>
            <w:tcW w:w="583" w:type="dxa"/>
            <w:vMerge/>
            <w:tcBorders>
              <w:left w:val="single" w:sz="12" w:space="0" w:color="auto"/>
              <w:right w:val="single" w:sz="12" w:space="0" w:color="auto"/>
            </w:tcBorders>
            <w:shd w:val="clear" w:color="auto" w:fill="auto"/>
          </w:tcPr>
          <w:p w14:paraId="5E5C0710" w14:textId="77777777" w:rsidR="008C24B6" w:rsidRPr="00E91F9D" w:rsidRDefault="008C24B6" w:rsidP="00BD70C8">
            <w:pPr>
              <w:jc w:val="center"/>
              <w:rPr>
                <w:rFonts w:ascii="Times New Roman" w:eastAsia="Times New Roman" w:hAnsi="Times New Roman" w:cs="Times New Roman"/>
                <w:b/>
                <w:bCs/>
                <w:sz w:val="24"/>
                <w:szCs w:val="24"/>
              </w:rPr>
            </w:pPr>
          </w:p>
        </w:tc>
        <w:tc>
          <w:tcPr>
            <w:tcW w:w="767" w:type="dxa"/>
            <w:tcBorders>
              <w:left w:val="single" w:sz="12" w:space="0" w:color="auto"/>
              <w:right w:val="single" w:sz="4" w:space="0" w:color="auto"/>
            </w:tcBorders>
            <w:shd w:val="clear" w:color="auto" w:fill="auto"/>
            <w:vAlign w:val="center"/>
          </w:tcPr>
          <w:p w14:paraId="0B87E76D"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101</w:t>
            </w:r>
          </w:p>
        </w:tc>
        <w:tc>
          <w:tcPr>
            <w:tcW w:w="783" w:type="dxa"/>
            <w:tcBorders>
              <w:left w:val="single" w:sz="4" w:space="0" w:color="auto"/>
            </w:tcBorders>
            <w:shd w:val="clear" w:color="auto" w:fill="auto"/>
            <w:vAlign w:val="center"/>
          </w:tcPr>
          <w:p w14:paraId="77C608AD"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101</w:t>
            </w:r>
          </w:p>
        </w:tc>
        <w:tc>
          <w:tcPr>
            <w:tcW w:w="927" w:type="dxa"/>
            <w:tcBorders>
              <w:right w:val="single" w:sz="18" w:space="0" w:color="auto"/>
            </w:tcBorders>
            <w:shd w:val="clear" w:color="auto" w:fill="auto"/>
            <w:vAlign w:val="center"/>
          </w:tcPr>
          <w:p w14:paraId="0347CB03"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100</w:t>
            </w:r>
          </w:p>
        </w:tc>
      </w:tr>
      <w:tr w:rsidR="008C24B6" w:rsidRPr="00E91F9D" w14:paraId="4E88B624" w14:textId="77777777" w:rsidTr="00BD70C8">
        <w:trPr>
          <w:trHeight w:val="292"/>
        </w:trPr>
        <w:tc>
          <w:tcPr>
            <w:tcW w:w="1426" w:type="dxa"/>
            <w:vMerge/>
            <w:tcBorders>
              <w:left w:val="single" w:sz="18" w:space="0" w:color="auto"/>
              <w:bottom w:val="single" w:sz="18" w:space="0" w:color="auto"/>
              <w:right w:val="single" w:sz="18" w:space="0" w:color="auto"/>
            </w:tcBorders>
            <w:shd w:val="clear" w:color="auto" w:fill="auto"/>
          </w:tcPr>
          <w:p w14:paraId="6E5FDF9A"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tcBorders>
              <w:left w:val="single" w:sz="18" w:space="0" w:color="auto"/>
              <w:bottom w:val="single" w:sz="18" w:space="0" w:color="auto"/>
              <w:right w:val="single" w:sz="18" w:space="0" w:color="auto"/>
            </w:tcBorders>
            <w:shd w:val="clear" w:color="auto" w:fill="auto"/>
          </w:tcPr>
          <w:p w14:paraId="6F1212A6"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L4= 520</w:t>
            </w:r>
          </w:p>
        </w:tc>
        <w:tc>
          <w:tcPr>
            <w:tcW w:w="551" w:type="dxa"/>
            <w:vMerge/>
            <w:tcBorders>
              <w:left w:val="single" w:sz="18" w:space="0" w:color="auto"/>
              <w:bottom w:val="single" w:sz="18" w:space="0" w:color="auto"/>
              <w:right w:val="single" w:sz="12" w:space="0" w:color="auto"/>
            </w:tcBorders>
            <w:shd w:val="clear" w:color="auto" w:fill="auto"/>
          </w:tcPr>
          <w:p w14:paraId="23626650" w14:textId="77777777" w:rsidR="008C24B6" w:rsidRPr="00E91F9D" w:rsidRDefault="008C24B6" w:rsidP="00BD70C8">
            <w:pPr>
              <w:jc w:val="center"/>
              <w:rPr>
                <w:rFonts w:ascii="Times New Roman" w:eastAsia="Times New Roman" w:hAnsi="Times New Roman" w:cs="Times New Roman"/>
                <w:b/>
                <w:bCs/>
                <w:sz w:val="24"/>
                <w:szCs w:val="24"/>
              </w:rPr>
            </w:pPr>
          </w:p>
        </w:tc>
        <w:tc>
          <w:tcPr>
            <w:tcW w:w="948" w:type="dxa"/>
            <w:tcBorders>
              <w:left w:val="single" w:sz="12" w:space="0" w:color="auto"/>
              <w:bottom w:val="single" w:sz="18" w:space="0" w:color="auto"/>
              <w:right w:val="single" w:sz="4" w:space="0" w:color="auto"/>
            </w:tcBorders>
            <w:shd w:val="clear" w:color="auto" w:fill="auto"/>
            <w:vAlign w:val="center"/>
          </w:tcPr>
          <w:p w14:paraId="10FBD638"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98</w:t>
            </w:r>
          </w:p>
        </w:tc>
        <w:tc>
          <w:tcPr>
            <w:tcW w:w="758" w:type="dxa"/>
            <w:tcBorders>
              <w:left w:val="single" w:sz="4" w:space="0" w:color="auto"/>
              <w:bottom w:val="single" w:sz="18" w:space="0" w:color="auto"/>
            </w:tcBorders>
            <w:shd w:val="clear" w:color="auto" w:fill="auto"/>
            <w:vAlign w:val="center"/>
          </w:tcPr>
          <w:p w14:paraId="2855DCF0"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95</w:t>
            </w:r>
          </w:p>
        </w:tc>
        <w:tc>
          <w:tcPr>
            <w:tcW w:w="845" w:type="dxa"/>
            <w:tcBorders>
              <w:bottom w:val="single" w:sz="18" w:space="0" w:color="auto"/>
              <w:right w:val="single" w:sz="12" w:space="0" w:color="auto"/>
            </w:tcBorders>
            <w:shd w:val="clear" w:color="auto" w:fill="auto"/>
            <w:vAlign w:val="center"/>
          </w:tcPr>
          <w:p w14:paraId="0109BEAE"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92</w:t>
            </w:r>
          </w:p>
        </w:tc>
        <w:tc>
          <w:tcPr>
            <w:tcW w:w="516" w:type="dxa"/>
            <w:vMerge/>
            <w:tcBorders>
              <w:left w:val="single" w:sz="12" w:space="0" w:color="auto"/>
              <w:bottom w:val="single" w:sz="18" w:space="0" w:color="auto"/>
              <w:right w:val="single" w:sz="12" w:space="0" w:color="auto"/>
            </w:tcBorders>
            <w:shd w:val="clear" w:color="auto" w:fill="auto"/>
          </w:tcPr>
          <w:p w14:paraId="6DE4C45E" w14:textId="77777777" w:rsidR="008C24B6" w:rsidRPr="00E91F9D" w:rsidRDefault="008C24B6" w:rsidP="00BD70C8">
            <w:pPr>
              <w:jc w:val="center"/>
              <w:rPr>
                <w:rFonts w:ascii="Times New Roman" w:eastAsia="Times New Roman" w:hAnsi="Times New Roman" w:cs="Times New Roman"/>
                <w:b/>
                <w:bCs/>
                <w:sz w:val="24"/>
                <w:szCs w:val="24"/>
              </w:rPr>
            </w:pPr>
          </w:p>
        </w:tc>
        <w:tc>
          <w:tcPr>
            <w:tcW w:w="810" w:type="dxa"/>
            <w:tcBorders>
              <w:left w:val="single" w:sz="12" w:space="0" w:color="auto"/>
              <w:bottom w:val="single" w:sz="18" w:space="0" w:color="auto"/>
            </w:tcBorders>
            <w:shd w:val="clear" w:color="auto" w:fill="auto"/>
            <w:vAlign w:val="center"/>
          </w:tcPr>
          <w:p w14:paraId="7C4E3BF6"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99</w:t>
            </w:r>
          </w:p>
        </w:tc>
        <w:tc>
          <w:tcPr>
            <w:tcW w:w="740" w:type="dxa"/>
            <w:tcBorders>
              <w:bottom w:val="single" w:sz="18" w:space="0" w:color="auto"/>
              <w:right w:val="single" w:sz="4" w:space="0" w:color="auto"/>
            </w:tcBorders>
            <w:shd w:val="clear" w:color="auto" w:fill="auto"/>
            <w:vAlign w:val="center"/>
          </w:tcPr>
          <w:p w14:paraId="605F54CF"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91</w:t>
            </w:r>
          </w:p>
        </w:tc>
        <w:tc>
          <w:tcPr>
            <w:tcW w:w="970" w:type="dxa"/>
            <w:tcBorders>
              <w:left w:val="single" w:sz="4" w:space="0" w:color="auto"/>
              <w:bottom w:val="single" w:sz="18" w:space="0" w:color="auto"/>
              <w:right w:val="single" w:sz="12" w:space="0" w:color="auto"/>
            </w:tcBorders>
            <w:shd w:val="clear" w:color="auto" w:fill="auto"/>
            <w:vAlign w:val="center"/>
          </w:tcPr>
          <w:p w14:paraId="4445808F"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90</w:t>
            </w:r>
          </w:p>
        </w:tc>
        <w:tc>
          <w:tcPr>
            <w:tcW w:w="583" w:type="dxa"/>
            <w:vMerge/>
            <w:tcBorders>
              <w:left w:val="single" w:sz="12" w:space="0" w:color="auto"/>
              <w:bottom w:val="single" w:sz="18" w:space="0" w:color="auto"/>
              <w:right w:val="single" w:sz="12" w:space="0" w:color="auto"/>
            </w:tcBorders>
            <w:shd w:val="clear" w:color="auto" w:fill="auto"/>
          </w:tcPr>
          <w:p w14:paraId="3961D55A" w14:textId="77777777" w:rsidR="008C24B6" w:rsidRPr="00E91F9D" w:rsidRDefault="008C24B6" w:rsidP="00BD70C8">
            <w:pPr>
              <w:jc w:val="center"/>
              <w:rPr>
                <w:rFonts w:ascii="Times New Roman" w:eastAsia="Times New Roman" w:hAnsi="Times New Roman" w:cs="Times New Roman"/>
                <w:b/>
                <w:bCs/>
                <w:sz w:val="24"/>
                <w:szCs w:val="24"/>
              </w:rPr>
            </w:pPr>
          </w:p>
        </w:tc>
        <w:tc>
          <w:tcPr>
            <w:tcW w:w="767" w:type="dxa"/>
            <w:tcBorders>
              <w:left w:val="single" w:sz="12" w:space="0" w:color="auto"/>
              <w:bottom w:val="single" w:sz="18" w:space="0" w:color="auto"/>
              <w:right w:val="single" w:sz="4" w:space="0" w:color="auto"/>
            </w:tcBorders>
            <w:shd w:val="clear" w:color="auto" w:fill="auto"/>
            <w:vAlign w:val="center"/>
          </w:tcPr>
          <w:p w14:paraId="7942AAA5"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93</w:t>
            </w:r>
          </w:p>
        </w:tc>
        <w:tc>
          <w:tcPr>
            <w:tcW w:w="783" w:type="dxa"/>
            <w:tcBorders>
              <w:left w:val="single" w:sz="4" w:space="0" w:color="auto"/>
              <w:bottom w:val="single" w:sz="18" w:space="0" w:color="auto"/>
            </w:tcBorders>
            <w:shd w:val="clear" w:color="auto" w:fill="auto"/>
            <w:vAlign w:val="center"/>
          </w:tcPr>
          <w:p w14:paraId="0D996AB0"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93</w:t>
            </w:r>
          </w:p>
        </w:tc>
        <w:tc>
          <w:tcPr>
            <w:tcW w:w="927" w:type="dxa"/>
            <w:tcBorders>
              <w:bottom w:val="single" w:sz="18" w:space="0" w:color="auto"/>
              <w:right w:val="single" w:sz="18" w:space="0" w:color="auto"/>
            </w:tcBorders>
            <w:shd w:val="clear" w:color="auto" w:fill="auto"/>
            <w:vAlign w:val="center"/>
          </w:tcPr>
          <w:p w14:paraId="519EA765" w14:textId="77777777" w:rsidR="008C24B6" w:rsidRPr="00E12AD5" w:rsidRDefault="008C24B6" w:rsidP="00BD70C8">
            <w:pPr>
              <w:jc w:val="center"/>
              <w:rPr>
                <w:rFonts w:ascii="Times New Roman" w:eastAsia="Times New Roman" w:hAnsi="Times New Roman" w:cs="Times New Roman"/>
                <w:sz w:val="24"/>
                <w:szCs w:val="24"/>
              </w:rPr>
            </w:pPr>
            <w:r w:rsidRPr="00E12AD5">
              <w:rPr>
                <w:rFonts w:ascii="Times New Roman" w:hAnsi="Times New Roman" w:cs="Times New Roman"/>
                <w:sz w:val="24"/>
                <w:szCs w:val="24"/>
              </w:rPr>
              <w:t>93</w:t>
            </w:r>
          </w:p>
        </w:tc>
      </w:tr>
    </w:tbl>
    <w:p w14:paraId="6DC064DB" w14:textId="77777777" w:rsidR="008C24B6" w:rsidRDefault="008C24B6" w:rsidP="008C24B6"/>
    <w:p w14:paraId="08EA2757" w14:textId="77777777" w:rsidR="008C24B6" w:rsidRDefault="008C24B6" w:rsidP="008C24B6"/>
    <w:p w14:paraId="19F3D8CC" w14:textId="77777777" w:rsidR="008C24B6" w:rsidRDefault="008C24B6" w:rsidP="008C24B6">
      <w:pPr>
        <w:tabs>
          <w:tab w:val="left" w:pos="2820"/>
        </w:tabs>
      </w:pPr>
      <w:r>
        <w:tab/>
      </w:r>
    </w:p>
    <w:p w14:paraId="3AD0D9AF" w14:textId="77777777" w:rsidR="008C24B6" w:rsidRDefault="008C24B6" w:rsidP="008C24B6">
      <w:pPr>
        <w:tabs>
          <w:tab w:val="left" w:pos="2820"/>
        </w:tabs>
      </w:pPr>
    </w:p>
    <w:p w14:paraId="793BE4AA" w14:textId="0360CD0C" w:rsidR="008C24B6" w:rsidRPr="00BE5962" w:rsidRDefault="00BE5962" w:rsidP="00BE5962">
      <w:pPr>
        <w:keepNext/>
        <w:tabs>
          <w:tab w:val="left" w:pos="6450"/>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8C24B6" w:rsidRPr="00BE5962">
        <w:rPr>
          <w:rFonts w:ascii="Times New Roman" w:hAnsi="Times New Roman" w:cs="Times New Roman"/>
          <w:b/>
          <w:sz w:val="24"/>
          <w:szCs w:val="24"/>
        </w:rPr>
        <w:t xml:space="preserve">Table </w:t>
      </w:r>
      <w:r w:rsidR="008C24B6" w:rsidRPr="00BE5962">
        <w:rPr>
          <w:rFonts w:ascii="Times New Roman" w:hAnsi="Times New Roman" w:cs="Times New Roman"/>
          <w:b/>
          <w:sz w:val="24"/>
          <w:szCs w:val="24"/>
        </w:rPr>
        <w:fldChar w:fldCharType="begin"/>
      </w:r>
      <w:r w:rsidR="008C24B6" w:rsidRPr="00BE5962">
        <w:rPr>
          <w:rFonts w:ascii="Times New Roman" w:hAnsi="Times New Roman" w:cs="Times New Roman"/>
          <w:b/>
          <w:sz w:val="24"/>
          <w:szCs w:val="24"/>
        </w:rPr>
        <w:instrText xml:space="preserve"> SEQ Table \* ARABIC </w:instrText>
      </w:r>
      <w:r w:rsidR="008C24B6" w:rsidRPr="00BE5962">
        <w:rPr>
          <w:rFonts w:ascii="Times New Roman" w:hAnsi="Times New Roman" w:cs="Times New Roman"/>
          <w:b/>
          <w:sz w:val="24"/>
          <w:szCs w:val="24"/>
        </w:rPr>
        <w:fldChar w:fldCharType="separate"/>
      </w:r>
      <w:r w:rsidR="00907615">
        <w:rPr>
          <w:rFonts w:ascii="Times New Roman" w:hAnsi="Times New Roman" w:cs="Times New Roman"/>
          <w:b/>
          <w:noProof/>
          <w:sz w:val="24"/>
          <w:szCs w:val="24"/>
        </w:rPr>
        <w:t>2</w:t>
      </w:r>
      <w:r w:rsidR="008C24B6" w:rsidRPr="00BE5962">
        <w:rPr>
          <w:rFonts w:ascii="Times New Roman" w:hAnsi="Times New Roman" w:cs="Times New Roman"/>
          <w:b/>
          <w:sz w:val="24"/>
          <w:szCs w:val="24"/>
        </w:rPr>
        <w:fldChar w:fldCharType="end"/>
      </w:r>
      <w:r w:rsidR="008C24B6" w:rsidRPr="00BE5962">
        <w:rPr>
          <w:rFonts w:ascii="Times New Roman" w:hAnsi="Times New Roman" w:cs="Times New Roman"/>
          <w:b/>
          <w:sz w:val="24"/>
          <w:szCs w:val="24"/>
        </w:rPr>
        <w:t xml:space="preserve"> RTOIT MRTT in Vehicles per Cycle (VPC)</w:t>
      </w:r>
    </w:p>
    <w:tbl>
      <w:tblPr>
        <w:tblStyle w:val="TableGrid"/>
        <w:tblpPr w:leftFromText="180" w:rightFromText="180" w:vertAnchor="text" w:horzAnchor="page" w:tblpXSpec="center" w:tblpY="53"/>
        <w:tblW w:w="12127" w:type="dxa"/>
        <w:tblLayout w:type="fixed"/>
        <w:tblLook w:val="04A0" w:firstRow="1" w:lastRow="0" w:firstColumn="1" w:lastColumn="0" w:noHBand="0" w:noVBand="1"/>
      </w:tblPr>
      <w:tblGrid>
        <w:gridCol w:w="1426"/>
        <w:gridCol w:w="1503"/>
        <w:gridCol w:w="551"/>
        <w:gridCol w:w="948"/>
        <w:gridCol w:w="758"/>
        <w:gridCol w:w="845"/>
        <w:gridCol w:w="516"/>
        <w:gridCol w:w="810"/>
        <w:gridCol w:w="740"/>
        <w:gridCol w:w="970"/>
        <w:gridCol w:w="583"/>
        <w:gridCol w:w="767"/>
        <w:gridCol w:w="783"/>
        <w:gridCol w:w="927"/>
      </w:tblGrid>
      <w:tr w:rsidR="008C24B6" w:rsidRPr="00E91F9D" w14:paraId="1B8B4300" w14:textId="77777777" w:rsidTr="00BD70C8">
        <w:trPr>
          <w:trHeight w:val="486"/>
        </w:trPr>
        <w:tc>
          <w:tcPr>
            <w:tcW w:w="1426" w:type="dxa"/>
            <w:vMerge w:val="restart"/>
            <w:tcBorders>
              <w:top w:val="single" w:sz="18" w:space="0" w:color="auto"/>
              <w:left w:val="single" w:sz="18" w:space="0" w:color="auto"/>
              <w:right w:val="single" w:sz="18" w:space="0" w:color="auto"/>
            </w:tcBorders>
            <w:shd w:val="clear" w:color="auto" w:fill="auto"/>
          </w:tcPr>
          <w:p w14:paraId="09C042A6" w14:textId="77777777" w:rsidR="008C24B6" w:rsidRPr="00E91F9D" w:rsidRDefault="008C24B6" w:rsidP="00BD70C8">
            <w:pPr>
              <w:jc w:val="center"/>
              <w:rPr>
                <w:rFonts w:ascii="Times New Roman" w:hAnsi="Times New Roman" w:cs="Times New Roman"/>
                <w:b/>
                <w:bCs/>
                <w:sz w:val="24"/>
                <w:szCs w:val="24"/>
              </w:rPr>
            </w:pPr>
            <w:r w:rsidRPr="00E91F9D">
              <w:rPr>
                <w:rFonts w:ascii="Times New Roman" w:hAnsi="Times New Roman" w:cs="Times New Roman"/>
                <w:b/>
                <w:bCs/>
                <w:sz w:val="24"/>
                <w:szCs w:val="24"/>
              </w:rPr>
              <w:t>Impeding phase</w:t>
            </w:r>
          </w:p>
          <w:p w14:paraId="2FC99B92" w14:textId="77777777" w:rsidR="008C24B6" w:rsidRPr="00E91F9D" w:rsidRDefault="008C24B6" w:rsidP="00BD70C8">
            <w:pPr>
              <w:jc w:val="center"/>
              <w:rPr>
                <w:rFonts w:ascii="Times New Roman" w:eastAsiaTheme="minorEastAsia" w:hAnsi="Times New Roman" w:cs="Times New Roman"/>
                <w:b/>
                <w:bCs/>
                <w:sz w:val="24"/>
                <w:szCs w:val="24"/>
              </w:rPr>
            </w:pPr>
          </w:p>
          <w:p w14:paraId="6461EB88" w14:textId="77777777" w:rsidR="008C24B6" w:rsidRPr="00E91F9D" w:rsidRDefault="008C24B6" w:rsidP="00BD70C8">
            <w:pPr>
              <w:jc w:val="center"/>
              <w:rPr>
                <w:rFonts w:ascii="Times New Roman" w:eastAsia="Times New Roman" w:hAnsi="Times New Roman" w:cs="Times New Roman"/>
                <w:b/>
                <w:bCs/>
                <w:sz w:val="24"/>
                <w:szCs w:val="24"/>
              </w:rPr>
            </w:pPr>
            <m:oMath>
              <m:r>
                <m:rPr>
                  <m:sty m:val="bi"/>
                </m:rPr>
                <w:rPr>
                  <w:rFonts w:ascii="Cambria Math" w:hAnsi="Cambria Math" w:cs="Times New Roman"/>
                  <w:sz w:val="24"/>
                  <w:szCs w:val="24"/>
                </w:rPr>
                <m:t>G/C</m:t>
              </m:r>
            </m:oMath>
            <w:r w:rsidRPr="00E91F9D">
              <w:rPr>
                <w:rFonts w:ascii="Times New Roman" w:hAnsi="Times New Roman" w:cs="Times New Roman"/>
                <w:b/>
                <w:bCs/>
                <w:sz w:val="24"/>
                <w:szCs w:val="24"/>
              </w:rPr>
              <w:t xml:space="preserve"> Ratio</w:t>
            </w:r>
          </w:p>
        </w:tc>
        <w:tc>
          <w:tcPr>
            <w:tcW w:w="1503" w:type="dxa"/>
            <w:vMerge w:val="restart"/>
            <w:tcBorders>
              <w:top w:val="single" w:sz="18" w:space="0" w:color="auto"/>
              <w:left w:val="single" w:sz="18" w:space="0" w:color="auto"/>
              <w:right w:val="single" w:sz="18" w:space="0" w:color="auto"/>
            </w:tcBorders>
            <w:shd w:val="clear" w:color="auto" w:fill="auto"/>
          </w:tcPr>
          <w:p w14:paraId="1B95A2CA"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 xml:space="preserve">Impeding Flow </w:t>
            </w:r>
          </w:p>
          <w:p w14:paraId="5692E5D0" w14:textId="77777777" w:rsidR="008C24B6" w:rsidRPr="00E91F9D" w:rsidRDefault="008C24B6" w:rsidP="00BD70C8">
            <w:pPr>
              <w:jc w:val="center"/>
              <w:rPr>
                <w:rFonts w:ascii="Times New Roman" w:hAnsi="Times New Roman" w:cs="Times New Roman"/>
                <w:b/>
                <w:bCs/>
                <w:sz w:val="24"/>
                <w:szCs w:val="24"/>
              </w:rPr>
            </w:pPr>
            <w:r w:rsidRPr="00E91F9D">
              <w:rPr>
                <w:rFonts w:ascii="Times New Roman" w:eastAsia="Times New Roman" w:hAnsi="Times New Roman" w:cs="Times New Roman"/>
                <w:b/>
                <w:bCs/>
                <w:sz w:val="24"/>
                <w:szCs w:val="24"/>
              </w:rPr>
              <w:t xml:space="preserve"> (</w:t>
            </w:r>
            <w:proofErr w:type="spellStart"/>
            <w:r w:rsidRPr="00E91F9D">
              <w:rPr>
                <w:rFonts w:ascii="Times New Roman" w:eastAsia="Times New Roman" w:hAnsi="Times New Roman" w:cs="Times New Roman"/>
                <w:b/>
                <w:bCs/>
                <w:sz w:val="24"/>
                <w:szCs w:val="24"/>
              </w:rPr>
              <w:t>vph</w:t>
            </w:r>
            <w:proofErr w:type="spellEnd"/>
            <w:r w:rsidRPr="00E91F9D">
              <w:rPr>
                <w:rFonts w:ascii="Times New Roman" w:eastAsia="Times New Roman" w:hAnsi="Times New Roman" w:cs="Times New Roman"/>
                <w:b/>
                <w:bCs/>
                <w:sz w:val="24"/>
                <w:szCs w:val="24"/>
              </w:rPr>
              <w:t>/ln)</w:t>
            </w:r>
          </w:p>
        </w:tc>
        <w:tc>
          <w:tcPr>
            <w:tcW w:w="3102" w:type="dxa"/>
            <w:gridSpan w:val="4"/>
            <w:tcBorders>
              <w:top w:val="single" w:sz="18" w:space="0" w:color="auto"/>
              <w:left w:val="single" w:sz="18" w:space="0" w:color="auto"/>
              <w:bottom w:val="single" w:sz="12" w:space="0" w:color="auto"/>
              <w:right w:val="single" w:sz="12" w:space="0" w:color="auto"/>
            </w:tcBorders>
            <w:shd w:val="clear" w:color="auto" w:fill="auto"/>
          </w:tcPr>
          <w:p w14:paraId="5C8752DF"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Cycle Length =120 s</w:t>
            </w:r>
          </w:p>
          <w:p w14:paraId="4E832DF2" w14:textId="77777777" w:rsidR="008C24B6" w:rsidRPr="00E91F9D" w:rsidRDefault="008C24B6" w:rsidP="00BD70C8">
            <w:pPr>
              <w:jc w:val="center"/>
              <w:rPr>
                <w:rFonts w:ascii="Times New Roman" w:eastAsia="Times New Roman" w:hAnsi="Times New Roman" w:cs="Times New Roman"/>
                <w:b/>
                <w:bCs/>
                <w:sz w:val="24"/>
                <w:szCs w:val="24"/>
              </w:rPr>
            </w:pPr>
          </w:p>
        </w:tc>
        <w:tc>
          <w:tcPr>
            <w:tcW w:w="3036" w:type="dxa"/>
            <w:gridSpan w:val="4"/>
            <w:tcBorders>
              <w:top w:val="single" w:sz="18" w:space="0" w:color="auto"/>
              <w:left w:val="single" w:sz="12" w:space="0" w:color="auto"/>
              <w:bottom w:val="single" w:sz="12" w:space="0" w:color="auto"/>
              <w:right w:val="single" w:sz="12" w:space="0" w:color="auto"/>
            </w:tcBorders>
            <w:shd w:val="clear" w:color="auto" w:fill="auto"/>
          </w:tcPr>
          <w:p w14:paraId="19867D33"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Cycle Length =150 s</w:t>
            </w:r>
          </w:p>
          <w:p w14:paraId="577DD0A9" w14:textId="77777777" w:rsidR="008C24B6" w:rsidRPr="00E91F9D" w:rsidRDefault="008C24B6" w:rsidP="00BD70C8">
            <w:pPr>
              <w:jc w:val="center"/>
              <w:rPr>
                <w:rFonts w:ascii="Times New Roman" w:eastAsia="Times New Roman" w:hAnsi="Times New Roman" w:cs="Times New Roman"/>
                <w:b/>
                <w:bCs/>
                <w:sz w:val="24"/>
                <w:szCs w:val="24"/>
              </w:rPr>
            </w:pPr>
          </w:p>
        </w:tc>
        <w:tc>
          <w:tcPr>
            <w:tcW w:w="3060" w:type="dxa"/>
            <w:gridSpan w:val="4"/>
            <w:tcBorders>
              <w:top w:val="single" w:sz="18" w:space="0" w:color="auto"/>
              <w:left w:val="single" w:sz="12" w:space="0" w:color="auto"/>
              <w:bottom w:val="single" w:sz="12" w:space="0" w:color="auto"/>
              <w:right w:val="single" w:sz="18" w:space="0" w:color="auto"/>
            </w:tcBorders>
            <w:shd w:val="clear" w:color="auto" w:fill="auto"/>
          </w:tcPr>
          <w:p w14:paraId="10BADA02"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Cycle length =180 s</w:t>
            </w:r>
          </w:p>
          <w:p w14:paraId="6B4A46CE" w14:textId="77777777" w:rsidR="008C24B6" w:rsidRPr="00E91F9D" w:rsidRDefault="008C24B6" w:rsidP="00BD70C8">
            <w:pPr>
              <w:jc w:val="center"/>
              <w:rPr>
                <w:rFonts w:ascii="Times New Roman" w:eastAsia="Times New Roman" w:hAnsi="Times New Roman" w:cs="Times New Roman"/>
                <w:b/>
                <w:bCs/>
                <w:sz w:val="24"/>
                <w:szCs w:val="24"/>
              </w:rPr>
            </w:pPr>
          </w:p>
        </w:tc>
      </w:tr>
      <w:tr w:rsidR="008C24B6" w:rsidRPr="00E91F9D" w14:paraId="05674C34" w14:textId="77777777" w:rsidTr="00BD70C8">
        <w:trPr>
          <w:trHeight w:val="1355"/>
        </w:trPr>
        <w:tc>
          <w:tcPr>
            <w:tcW w:w="1426" w:type="dxa"/>
            <w:vMerge/>
            <w:tcBorders>
              <w:left w:val="single" w:sz="18" w:space="0" w:color="auto"/>
              <w:bottom w:val="single" w:sz="12" w:space="0" w:color="auto"/>
              <w:right w:val="single" w:sz="18" w:space="0" w:color="auto"/>
            </w:tcBorders>
            <w:shd w:val="clear" w:color="auto" w:fill="auto"/>
          </w:tcPr>
          <w:p w14:paraId="48961BB6"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vMerge/>
            <w:tcBorders>
              <w:left w:val="single" w:sz="18" w:space="0" w:color="auto"/>
              <w:bottom w:val="single" w:sz="12" w:space="0" w:color="auto"/>
              <w:right w:val="single" w:sz="18" w:space="0" w:color="auto"/>
            </w:tcBorders>
            <w:shd w:val="clear" w:color="auto" w:fill="auto"/>
          </w:tcPr>
          <w:p w14:paraId="41B1DE3F" w14:textId="77777777" w:rsidR="008C24B6" w:rsidRPr="00E91F9D" w:rsidRDefault="008C24B6" w:rsidP="00BD70C8">
            <w:pPr>
              <w:jc w:val="center"/>
              <w:rPr>
                <w:rFonts w:ascii="Times New Roman" w:eastAsia="Times New Roman" w:hAnsi="Times New Roman" w:cs="Times New Roman"/>
                <w:b/>
                <w:bCs/>
                <w:sz w:val="24"/>
                <w:szCs w:val="24"/>
              </w:rPr>
            </w:pPr>
          </w:p>
        </w:tc>
        <w:tc>
          <w:tcPr>
            <w:tcW w:w="551" w:type="dxa"/>
            <w:tcBorders>
              <w:top w:val="single" w:sz="12" w:space="0" w:color="auto"/>
              <w:left w:val="single" w:sz="18" w:space="0" w:color="auto"/>
              <w:bottom w:val="single" w:sz="12" w:space="0" w:color="auto"/>
              <w:right w:val="single" w:sz="12" w:space="0" w:color="auto"/>
            </w:tcBorders>
            <w:shd w:val="clear" w:color="auto" w:fill="auto"/>
          </w:tcPr>
          <w:p w14:paraId="5FA7FB84" w14:textId="77777777" w:rsidR="008C24B6" w:rsidRPr="00E91F9D" w:rsidRDefault="008C24B6" w:rsidP="00BD70C8">
            <w:pPr>
              <w:jc w:val="center"/>
              <w:rPr>
                <w:rFonts w:ascii="Times New Roman" w:hAnsi="Times New Roman" w:cs="Times New Roman"/>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14:anchorId="278CCD8D" wp14:editId="5FB65677">
                      <wp:simplePos x="0" y="0"/>
                      <wp:positionH relativeFrom="column">
                        <wp:posOffset>-204470</wp:posOffset>
                      </wp:positionH>
                      <wp:positionV relativeFrom="paragraph">
                        <wp:posOffset>171450</wp:posOffset>
                      </wp:positionV>
                      <wp:extent cx="636270" cy="310515"/>
                      <wp:effectExtent l="0" t="8573" r="2858" b="2857"/>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36270" cy="310515"/>
                              </a:xfrm>
                              <a:prstGeom prst="rect">
                                <a:avLst/>
                              </a:prstGeom>
                              <a:solidFill>
                                <a:srgbClr val="FFFFFF"/>
                              </a:solidFill>
                              <a:ln w="9525">
                                <a:noFill/>
                                <a:miter lim="800000"/>
                                <a:headEnd/>
                                <a:tailEnd/>
                              </a:ln>
                            </wps:spPr>
                            <wps:txbx>
                              <w:txbxContent>
                                <w:p w14:paraId="5AAC2B05"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CCD8D" id="_x0000_s1038" type="#_x0000_t202" style="position:absolute;left:0;text-align:left;margin-left:-16.1pt;margin-top:13.5pt;width:50.1pt;height:24.45pt;rotation:90;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" stroked="f">
                      <v:textbox>
                        <w:txbxContent>
                          <w:p w14:paraId="5AAC2B05"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(s)</w:t>
                            </w:r>
                          </w:p>
                        </w:txbxContent>
                      </v:textbox>
                      <w10:wrap type="square"/>
                    </v:shape>
                  </w:pict>
                </mc:Fallback>
              </mc:AlternateContent>
            </w:r>
          </w:p>
        </w:tc>
        <w:tc>
          <w:tcPr>
            <w:tcW w:w="948" w:type="dxa"/>
            <w:tcBorders>
              <w:top w:val="single" w:sz="12" w:space="0" w:color="auto"/>
              <w:left w:val="single" w:sz="12" w:space="0" w:color="auto"/>
              <w:bottom w:val="single" w:sz="12" w:space="0" w:color="auto"/>
              <w:right w:val="single" w:sz="4" w:space="0" w:color="auto"/>
            </w:tcBorders>
            <w:shd w:val="clear" w:color="auto" w:fill="auto"/>
          </w:tcPr>
          <w:p w14:paraId="4A68CE9E" w14:textId="77777777" w:rsidR="008C24B6" w:rsidRPr="004B685C" w:rsidRDefault="008C24B6" w:rsidP="00BD70C8">
            <w:pPr>
              <w:jc w:val="center"/>
              <w:rPr>
                <w:rFonts w:ascii="Times New Roman" w:eastAsia="Times New Roman" w:hAnsi="Times New Roman" w:cs="Times New Roman"/>
                <w:b/>
                <w:bCs/>
                <w:sz w:val="24"/>
                <w:szCs w:val="24"/>
              </w:rPr>
            </w:pPr>
            <w:r w:rsidRPr="004B685C">
              <w:rPr>
                <w:rFonts w:ascii="Times New Roman" w:eastAsia="Times New Roman" w:hAnsi="Times New Roman" w:cs="Times New Roman"/>
                <w:b/>
                <w:bCs/>
                <w:sz w:val="24"/>
                <w:szCs w:val="24"/>
              </w:rPr>
              <w:t>Peds.</w:t>
            </w:r>
          </w:p>
          <w:p w14:paraId="31CB712B" w14:textId="77777777" w:rsidR="008C24B6" w:rsidRPr="004B685C" w:rsidRDefault="008C24B6" w:rsidP="00BD70C8">
            <w:pPr>
              <w:jc w:val="center"/>
              <w:rPr>
                <w:rFonts w:ascii="Times New Roman" w:hAnsi="Times New Roman" w:cs="Times New Roman"/>
                <w:b/>
                <w:bCs/>
                <w:sz w:val="24"/>
                <w:szCs w:val="24"/>
              </w:rPr>
            </w:pPr>
            <w:r w:rsidRPr="004B685C">
              <w:rPr>
                <w:rFonts w:ascii="Times New Roman" w:hAnsi="Times New Roman" w:cs="Times New Roman"/>
                <w:b/>
                <w:bCs/>
                <w:sz w:val="24"/>
                <w:szCs w:val="24"/>
              </w:rPr>
              <w:t>50</w:t>
            </w:r>
          </w:p>
          <w:p w14:paraId="64C15C6E" w14:textId="77777777" w:rsidR="008C24B6" w:rsidRPr="004B685C" w:rsidRDefault="008C24B6" w:rsidP="00BD70C8">
            <w:pPr>
              <w:jc w:val="center"/>
              <w:rPr>
                <w:rFonts w:ascii="Times New Roman" w:eastAsia="Times New Roman" w:hAnsi="Times New Roman" w:cs="Times New Roman"/>
                <w:b/>
                <w:bCs/>
                <w:sz w:val="24"/>
                <w:szCs w:val="24"/>
              </w:rPr>
            </w:pPr>
            <w:proofErr w:type="spellStart"/>
            <w:r w:rsidRPr="004B685C">
              <w:rPr>
                <w:rFonts w:ascii="Times New Roman" w:hAnsi="Times New Roman" w:cs="Times New Roman"/>
                <w:b/>
                <w:bCs/>
                <w:sz w:val="24"/>
                <w:szCs w:val="24"/>
              </w:rPr>
              <w:t>pph</w:t>
            </w:r>
            <w:proofErr w:type="spellEnd"/>
          </w:p>
        </w:tc>
        <w:tc>
          <w:tcPr>
            <w:tcW w:w="758" w:type="dxa"/>
            <w:tcBorders>
              <w:top w:val="single" w:sz="12" w:space="0" w:color="auto"/>
              <w:left w:val="single" w:sz="4" w:space="0" w:color="auto"/>
              <w:bottom w:val="single" w:sz="12" w:space="0" w:color="auto"/>
            </w:tcBorders>
            <w:shd w:val="clear" w:color="auto" w:fill="auto"/>
          </w:tcPr>
          <w:p w14:paraId="6903D1AF" w14:textId="77777777" w:rsidR="008C24B6" w:rsidRPr="004B685C" w:rsidRDefault="008C24B6" w:rsidP="00BD70C8">
            <w:pPr>
              <w:jc w:val="center"/>
              <w:rPr>
                <w:rFonts w:ascii="Times New Roman" w:eastAsia="Times New Roman" w:hAnsi="Times New Roman" w:cs="Times New Roman"/>
                <w:b/>
                <w:bCs/>
                <w:sz w:val="24"/>
                <w:szCs w:val="24"/>
              </w:rPr>
            </w:pPr>
            <w:r w:rsidRPr="004B685C">
              <w:rPr>
                <w:rFonts w:ascii="Times New Roman" w:eastAsia="Times New Roman" w:hAnsi="Times New Roman" w:cs="Times New Roman"/>
                <w:b/>
                <w:bCs/>
                <w:sz w:val="24"/>
                <w:szCs w:val="24"/>
              </w:rPr>
              <w:t>Peds</w:t>
            </w:r>
          </w:p>
          <w:p w14:paraId="52900BBA" w14:textId="77777777" w:rsidR="008C24B6" w:rsidRPr="004B685C" w:rsidRDefault="008C24B6" w:rsidP="00BD70C8">
            <w:pPr>
              <w:jc w:val="center"/>
              <w:rPr>
                <w:rFonts w:ascii="Times New Roman" w:eastAsia="Times New Roman" w:hAnsi="Times New Roman" w:cs="Times New Roman"/>
                <w:b/>
                <w:bCs/>
                <w:sz w:val="24"/>
                <w:szCs w:val="24"/>
              </w:rPr>
            </w:pPr>
            <w:r w:rsidRPr="004B685C">
              <w:rPr>
                <w:rFonts w:ascii="Times New Roman" w:hAnsi="Times New Roman" w:cs="Times New Roman"/>
                <w:b/>
                <w:bCs/>
                <w:sz w:val="24"/>
                <w:szCs w:val="24"/>
              </w:rPr>
              <w:t xml:space="preserve">100 </w:t>
            </w:r>
            <w:proofErr w:type="spellStart"/>
            <w:r w:rsidRPr="004B685C">
              <w:rPr>
                <w:rFonts w:ascii="Times New Roman" w:hAnsi="Times New Roman" w:cs="Times New Roman"/>
                <w:b/>
                <w:bCs/>
                <w:sz w:val="24"/>
                <w:szCs w:val="24"/>
              </w:rPr>
              <w:t>pph</w:t>
            </w:r>
            <w:proofErr w:type="spellEnd"/>
          </w:p>
        </w:tc>
        <w:tc>
          <w:tcPr>
            <w:tcW w:w="845" w:type="dxa"/>
            <w:tcBorders>
              <w:top w:val="single" w:sz="12" w:space="0" w:color="auto"/>
              <w:bottom w:val="single" w:sz="12" w:space="0" w:color="auto"/>
              <w:right w:val="single" w:sz="12" w:space="0" w:color="auto"/>
            </w:tcBorders>
            <w:shd w:val="clear" w:color="auto" w:fill="auto"/>
          </w:tcPr>
          <w:p w14:paraId="7B1EC0A6" w14:textId="77777777" w:rsidR="008C24B6" w:rsidRPr="004B685C" w:rsidRDefault="008C24B6" w:rsidP="00BD70C8">
            <w:pPr>
              <w:jc w:val="center"/>
              <w:rPr>
                <w:rFonts w:ascii="Times New Roman" w:eastAsia="Times New Roman" w:hAnsi="Times New Roman" w:cs="Times New Roman"/>
                <w:b/>
                <w:bCs/>
                <w:sz w:val="24"/>
                <w:szCs w:val="24"/>
              </w:rPr>
            </w:pPr>
            <w:r w:rsidRPr="004B685C">
              <w:rPr>
                <w:rFonts w:ascii="Times New Roman" w:eastAsia="Times New Roman" w:hAnsi="Times New Roman" w:cs="Times New Roman"/>
                <w:b/>
                <w:bCs/>
                <w:sz w:val="24"/>
                <w:szCs w:val="24"/>
              </w:rPr>
              <w:t>Peds.</w:t>
            </w:r>
          </w:p>
          <w:p w14:paraId="65D19797" w14:textId="77777777" w:rsidR="008C24B6" w:rsidRPr="004B685C" w:rsidRDefault="008C24B6" w:rsidP="00BD70C8">
            <w:pPr>
              <w:jc w:val="center"/>
              <w:rPr>
                <w:rFonts w:ascii="Times New Roman" w:eastAsia="Times New Roman" w:hAnsi="Times New Roman" w:cs="Times New Roman"/>
                <w:b/>
                <w:bCs/>
                <w:sz w:val="24"/>
                <w:szCs w:val="24"/>
              </w:rPr>
            </w:pPr>
            <w:r w:rsidRPr="004B685C">
              <w:rPr>
                <w:rFonts w:ascii="Times New Roman" w:hAnsi="Times New Roman" w:cs="Times New Roman"/>
                <w:b/>
                <w:bCs/>
                <w:sz w:val="24"/>
                <w:szCs w:val="24"/>
              </w:rPr>
              <w:t xml:space="preserve">300 </w:t>
            </w:r>
            <w:proofErr w:type="spellStart"/>
            <w:r w:rsidRPr="004B685C">
              <w:rPr>
                <w:rFonts w:ascii="Times New Roman" w:hAnsi="Times New Roman" w:cs="Times New Roman"/>
                <w:b/>
                <w:bCs/>
                <w:sz w:val="24"/>
                <w:szCs w:val="24"/>
              </w:rPr>
              <w:t>pph</w:t>
            </w:r>
            <w:proofErr w:type="spellEnd"/>
          </w:p>
        </w:tc>
        <w:tc>
          <w:tcPr>
            <w:tcW w:w="516" w:type="dxa"/>
            <w:tcBorders>
              <w:top w:val="single" w:sz="12" w:space="0" w:color="auto"/>
              <w:left w:val="single" w:sz="12" w:space="0" w:color="auto"/>
              <w:bottom w:val="single" w:sz="12" w:space="0" w:color="auto"/>
              <w:right w:val="single" w:sz="12" w:space="0" w:color="auto"/>
            </w:tcBorders>
            <w:shd w:val="clear" w:color="auto" w:fill="auto"/>
          </w:tcPr>
          <w:p w14:paraId="34B15C4A" w14:textId="77777777" w:rsidR="008C24B6" w:rsidRPr="004B685C" w:rsidRDefault="008C24B6" w:rsidP="00BD70C8">
            <w:pPr>
              <w:jc w:val="center"/>
              <w:rPr>
                <w:rFonts w:ascii="Times New Roman" w:hAnsi="Times New Roman" w:cs="Times New Roman"/>
                <w:b/>
                <w:bCs/>
                <w:sz w:val="24"/>
                <w:szCs w:val="24"/>
              </w:rPr>
            </w:pPr>
            <w:r w:rsidRPr="004B685C">
              <w:rPr>
                <w:rFonts w:ascii="Times New Roman" w:hAnsi="Times New Roman" w:cs="Times New Roman"/>
                <w:b/>
                <w:bCs/>
                <w:noProof/>
                <w:sz w:val="24"/>
                <w:szCs w:val="24"/>
              </w:rPr>
              <mc:AlternateContent>
                <mc:Choice Requires="wps">
                  <w:drawing>
                    <wp:anchor distT="45720" distB="45720" distL="114300" distR="114300" simplePos="0" relativeHeight="251672576" behindDoc="0" locked="0" layoutInCell="1" allowOverlap="1" wp14:anchorId="711FEE91" wp14:editId="71101A9F">
                      <wp:simplePos x="0" y="0"/>
                      <wp:positionH relativeFrom="column">
                        <wp:posOffset>-221615</wp:posOffset>
                      </wp:positionH>
                      <wp:positionV relativeFrom="paragraph">
                        <wp:posOffset>227330</wp:posOffset>
                      </wp:positionV>
                      <wp:extent cx="636270" cy="310515"/>
                      <wp:effectExtent l="0" t="8573" r="2858" b="2857"/>
                      <wp:wrapSquare wrapText="bothSides"/>
                      <wp:docPr id="16528230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36270" cy="310515"/>
                              </a:xfrm>
                              <a:prstGeom prst="rect">
                                <a:avLst/>
                              </a:prstGeom>
                              <a:solidFill>
                                <a:srgbClr val="FFFFFF"/>
                              </a:solidFill>
                              <a:ln w="9525">
                                <a:noFill/>
                                <a:miter lim="800000"/>
                                <a:headEnd/>
                                <a:tailEnd/>
                              </a:ln>
                            </wps:spPr>
                            <wps:txbx>
                              <w:txbxContent>
                                <w:p w14:paraId="5779C287"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FEE91" id="_x0000_s1039" type="#_x0000_t202" style="position:absolute;left:0;text-align:left;margin-left:-17.45pt;margin-top:17.9pt;width:50.1pt;height:24.45pt;rotation:90;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" stroked="f">
                      <v:textbox>
                        <w:txbxContent>
                          <w:p w14:paraId="5779C287"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(s)</w:t>
                            </w:r>
                          </w:p>
                        </w:txbxContent>
                      </v:textbox>
                      <w10:wrap type="square"/>
                    </v:shape>
                  </w:pict>
                </mc:Fallback>
              </mc:AlternateContent>
            </w:r>
          </w:p>
        </w:tc>
        <w:tc>
          <w:tcPr>
            <w:tcW w:w="810" w:type="dxa"/>
            <w:tcBorders>
              <w:top w:val="single" w:sz="12" w:space="0" w:color="auto"/>
              <w:left w:val="single" w:sz="12" w:space="0" w:color="auto"/>
              <w:bottom w:val="single" w:sz="12" w:space="0" w:color="auto"/>
            </w:tcBorders>
            <w:shd w:val="clear" w:color="auto" w:fill="auto"/>
          </w:tcPr>
          <w:p w14:paraId="132E53F5" w14:textId="77777777" w:rsidR="008C24B6" w:rsidRPr="004B685C" w:rsidRDefault="008C24B6" w:rsidP="00BD70C8">
            <w:pPr>
              <w:jc w:val="center"/>
              <w:rPr>
                <w:rFonts w:ascii="Times New Roman" w:eastAsia="Times New Roman" w:hAnsi="Times New Roman" w:cs="Times New Roman"/>
                <w:b/>
                <w:bCs/>
                <w:sz w:val="24"/>
                <w:szCs w:val="24"/>
              </w:rPr>
            </w:pPr>
            <w:r w:rsidRPr="004B685C">
              <w:rPr>
                <w:rFonts w:ascii="Times New Roman" w:eastAsia="Times New Roman" w:hAnsi="Times New Roman" w:cs="Times New Roman"/>
                <w:b/>
                <w:bCs/>
                <w:sz w:val="24"/>
                <w:szCs w:val="24"/>
              </w:rPr>
              <w:t>Peds.</w:t>
            </w:r>
          </w:p>
          <w:p w14:paraId="7357A602" w14:textId="77777777" w:rsidR="008C24B6" w:rsidRPr="004B685C" w:rsidRDefault="008C24B6" w:rsidP="00BD70C8">
            <w:pPr>
              <w:jc w:val="center"/>
              <w:rPr>
                <w:rFonts w:ascii="Times New Roman" w:hAnsi="Times New Roman" w:cs="Times New Roman"/>
                <w:b/>
                <w:bCs/>
                <w:sz w:val="24"/>
                <w:szCs w:val="24"/>
              </w:rPr>
            </w:pPr>
            <w:r w:rsidRPr="004B685C">
              <w:rPr>
                <w:rFonts w:ascii="Times New Roman" w:hAnsi="Times New Roman" w:cs="Times New Roman"/>
                <w:b/>
                <w:bCs/>
                <w:sz w:val="24"/>
                <w:szCs w:val="24"/>
              </w:rPr>
              <w:t>50</w:t>
            </w:r>
          </w:p>
          <w:p w14:paraId="048889ED" w14:textId="77777777" w:rsidR="008C24B6" w:rsidRPr="004B685C" w:rsidRDefault="008C24B6" w:rsidP="00BD70C8">
            <w:pPr>
              <w:jc w:val="center"/>
              <w:rPr>
                <w:rFonts w:ascii="Times New Roman" w:eastAsia="Times New Roman" w:hAnsi="Times New Roman" w:cs="Times New Roman"/>
                <w:b/>
                <w:bCs/>
                <w:sz w:val="24"/>
                <w:szCs w:val="24"/>
              </w:rPr>
            </w:pPr>
            <w:proofErr w:type="spellStart"/>
            <w:r w:rsidRPr="004B685C">
              <w:rPr>
                <w:rFonts w:ascii="Times New Roman" w:hAnsi="Times New Roman" w:cs="Times New Roman"/>
                <w:b/>
                <w:bCs/>
                <w:sz w:val="24"/>
                <w:szCs w:val="24"/>
              </w:rPr>
              <w:t>pph</w:t>
            </w:r>
            <w:proofErr w:type="spellEnd"/>
          </w:p>
        </w:tc>
        <w:tc>
          <w:tcPr>
            <w:tcW w:w="740" w:type="dxa"/>
            <w:tcBorders>
              <w:top w:val="single" w:sz="12" w:space="0" w:color="auto"/>
              <w:bottom w:val="single" w:sz="12" w:space="0" w:color="auto"/>
              <w:right w:val="single" w:sz="4" w:space="0" w:color="auto"/>
            </w:tcBorders>
            <w:shd w:val="clear" w:color="auto" w:fill="auto"/>
          </w:tcPr>
          <w:p w14:paraId="051FEB7E" w14:textId="77777777" w:rsidR="008C24B6" w:rsidRPr="004B685C" w:rsidRDefault="008C24B6" w:rsidP="00BD70C8">
            <w:pPr>
              <w:jc w:val="center"/>
              <w:rPr>
                <w:rFonts w:ascii="Times New Roman" w:eastAsia="Times New Roman" w:hAnsi="Times New Roman" w:cs="Times New Roman"/>
                <w:b/>
                <w:bCs/>
                <w:sz w:val="24"/>
                <w:szCs w:val="24"/>
              </w:rPr>
            </w:pPr>
            <w:r w:rsidRPr="004B685C">
              <w:rPr>
                <w:rFonts w:ascii="Times New Roman" w:eastAsia="Times New Roman" w:hAnsi="Times New Roman" w:cs="Times New Roman"/>
                <w:b/>
                <w:bCs/>
                <w:sz w:val="24"/>
                <w:szCs w:val="24"/>
              </w:rPr>
              <w:t>Peds</w:t>
            </w:r>
          </w:p>
          <w:p w14:paraId="349A0290" w14:textId="77777777" w:rsidR="008C24B6" w:rsidRPr="004B685C" w:rsidRDefault="008C24B6" w:rsidP="00BD70C8">
            <w:pPr>
              <w:jc w:val="center"/>
              <w:rPr>
                <w:rFonts w:ascii="Times New Roman" w:eastAsia="Times New Roman" w:hAnsi="Times New Roman" w:cs="Times New Roman"/>
                <w:b/>
                <w:bCs/>
                <w:sz w:val="24"/>
                <w:szCs w:val="24"/>
              </w:rPr>
            </w:pPr>
            <w:r w:rsidRPr="004B685C">
              <w:rPr>
                <w:rFonts w:ascii="Times New Roman" w:hAnsi="Times New Roman" w:cs="Times New Roman"/>
                <w:b/>
                <w:bCs/>
                <w:sz w:val="24"/>
                <w:szCs w:val="24"/>
              </w:rPr>
              <w:t xml:space="preserve">100 </w:t>
            </w:r>
            <w:proofErr w:type="spellStart"/>
            <w:r w:rsidRPr="004B685C">
              <w:rPr>
                <w:rFonts w:ascii="Times New Roman" w:hAnsi="Times New Roman" w:cs="Times New Roman"/>
                <w:b/>
                <w:bCs/>
                <w:sz w:val="24"/>
                <w:szCs w:val="24"/>
              </w:rPr>
              <w:t>pph</w:t>
            </w:r>
            <w:proofErr w:type="spellEnd"/>
          </w:p>
        </w:tc>
        <w:tc>
          <w:tcPr>
            <w:tcW w:w="970" w:type="dxa"/>
            <w:tcBorders>
              <w:top w:val="single" w:sz="12" w:space="0" w:color="auto"/>
              <w:left w:val="single" w:sz="4" w:space="0" w:color="auto"/>
              <w:bottom w:val="single" w:sz="12" w:space="0" w:color="auto"/>
              <w:right w:val="single" w:sz="12" w:space="0" w:color="auto"/>
            </w:tcBorders>
            <w:shd w:val="clear" w:color="auto" w:fill="auto"/>
          </w:tcPr>
          <w:p w14:paraId="13611439" w14:textId="77777777" w:rsidR="008C24B6" w:rsidRPr="004B685C" w:rsidRDefault="008C24B6" w:rsidP="00BD70C8">
            <w:pPr>
              <w:jc w:val="center"/>
              <w:rPr>
                <w:rFonts w:ascii="Times New Roman" w:eastAsia="Times New Roman" w:hAnsi="Times New Roman" w:cs="Times New Roman"/>
                <w:b/>
                <w:bCs/>
                <w:sz w:val="24"/>
                <w:szCs w:val="24"/>
              </w:rPr>
            </w:pPr>
            <w:r w:rsidRPr="004B685C">
              <w:rPr>
                <w:rFonts w:ascii="Times New Roman" w:eastAsia="Times New Roman" w:hAnsi="Times New Roman" w:cs="Times New Roman"/>
                <w:b/>
                <w:bCs/>
                <w:sz w:val="24"/>
                <w:szCs w:val="24"/>
              </w:rPr>
              <w:t>Peds.</w:t>
            </w:r>
          </w:p>
          <w:p w14:paraId="0E51943E" w14:textId="77777777" w:rsidR="008C24B6" w:rsidRPr="004B685C" w:rsidRDefault="008C24B6" w:rsidP="00BD70C8">
            <w:pPr>
              <w:jc w:val="center"/>
              <w:rPr>
                <w:rFonts w:ascii="Times New Roman" w:eastAsia="Times New Roman" w:hAnsi="Times New Roman" w:cs="Times New Roman"/>
                <w:b/>
                <w:bCs/>
                <w:sz w:val="24"/>
                <w:szCs w:val="24"/>
              </w:rPr>
            </w:pPr>
            <w:r w:rsidRPr="004B685C">
              <w:rPr>
                <w:rFonts w:ascii="Times New Roman" w:hAnsi="Times New Roman" w:cs="Times New Roman"/>
                <w:b/>
                <w:bCs/>
                <w:sz w:val="24"/>
                <w:szCs w:val="24"/>
              </w:rPr>
              <w:t xml:space="preserve">300 </w:t>
            </w:r>
            <w:proofErr w:type="spellStart"/>
            <w:r w:rsidRPr="004B685C">
              <w:rPr>
                <w:rFonts w:ascii="Times New Roman" w:hAnsi="Times New Roman" w:cs="Times New Roman"/>
                <w:b/>
                <w:bCs/>
                <w:sz w:val="24"/>
                <w:szCs w:val="24"/>
              </w:rPr>
              <w:t>pph</w:t>
            </w:r>
            <w:proofErr w:type="spellEnd"/>
          </w:p>
        </w:tc>
        <w:tc>
          <w:tcPr>
            <w:tcW w:w="583" w:type="dxa"/>
            <w:tcBorders>
              <w:top w:val="single" w:sz="12" w:space="0" w:color="auto"/>
              <w:left w:val="single" w:sz="12" w:space="0" w:color="auto"/>
              <w:bottom w:val="single" w:sz="12" w:space="0" w:color="auto"/>
              <w:right w:val="single" w:sz="12" w:space="0" w:color="auto"/>
            </w:tcBorders>
            <w:shd w:val="clear" w:color="auto" w:fill="auto"/>
          </w:tcPr>
          <w:p w14:paraId="6AB0D794" w14:textId="77777777" w:rsidR="008C24B6" w:rsidRPr="004B685C" w:rsidRDefault="008C24B6" w:rsidP="00BD70C8">
            <w:pPr>
              <w:jc w:val="center"/>
              <w:rPr>
                <w:rFonts w:ascii="Times New Roman" w:hAnsi="Times New Roman" w:cs="Times New Roman"/>
                <w:b/>
                <w:bCs/>
                <w:sz w:val="24"/>
                <w:szCs w:val="24"/>
              </w:rPr>
            </w:pPr>
            <w:r w:rsidRPr="004B685C">
              <w:rPr>
                <w:rFonts w:ascii="Times New Roman" w:hAnsi="Times New Roman" w:cs="Times New Roman"/>
                <w:b/>
                <w:bCs/>
                <w:noProof/>
                <w:sz w:val="24"/>
                <w:szCs w:val="24"/>
              </w:rPr>
              <mc:AlternateContent>
                <mc:Choice Requires="wps">
                  <w:drawing>
                    <wp:anchor distT="45720" distB="45720" distL="114300" distR="114300" simplePos="0" relativeHeight="251673600" behindDoc="0" locked="0" layoutInCell="1" allowOverlap="1" wp14:anchorId="11DA3FF9" wp14:editId="7CD4F0D2">
                      <wp:simplePos x="0" y="0"/>
                      <wp:positionH relativeFrom="column">
                        <wp:posOffset>-183515</wp:posOffset>
                      </wp:positionH>
                      <wp:positionV relativeFrom="paragraph">
                        <wp:posOffset>227330</wp:posOffset>
                      </wp:positionV>
                      <wp:extent cx="636270" cy="310515"/>
                      <wp:effectExtent l="0" t="8573" r="2858" b="2857"/>
                      <wp:wrapSquare wrapText="bothSides"/>
                      <wp:docPr id="1652823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36270" cy="310515"/>
                              </a:xfrm>
                              <a:prstGeom prst="rect">
                                <a:avLst/>
                              </a:prstGeom>
                              <a:solidFill>
                                <a:srgbClr val="FFFFFF"/>
                              </a:solidFill>
                              <a:ln w="9525">
                                <a:noFill/>
                                <a:miter lim="800000"/>
                                <a:headEnd/>
                                <a:tailEnd/>
                              </a:ln>
                            </wps:spPr>
                            <wps:txbx>
                              <w:txbxContent>
                                <w:p w14:paraId="31517684"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A3FF9" id="_x0000_s1040" type="#_x0000_t202" style="position:absolute;left:0;text-align:left;margin-left:-14.45pt;margin-top:17.9pt;width:50.1pt;height:24.45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" stroked="f">
                      <v:textbox>
                        <w:txbxContent>
                          <w:p w14:paraId="31517684"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(s)</w:t>
                            </w:r>
                          </w:p>
                        </w:txbxContent>
                      </v:textbox>
                      <w10:wrap type="square"/>
                    </v:shape>
                  </w:pict>
                </mc:Fallback>
              </mc:AlternateContent>
            </w:r>
          </w:p>
        </w:tc>
        <w:tc>
          <w:tcPr>
            <w:tcW w:w="767" w:type="dxa"/>
            <w:tcBorders>
              <w:top w:val="single" w:sz="12" w:space="0" w:color="auto"/>
              <w:left w:val="single" w:sz="12" w:space="0" w:color="auto"/>
              <w:bottom w:val="single" w:sz="12" w:space="0" w:color="auto"/>
              <w:right w:val="single" w:sz="4" w:space="0" w:color="auto"/>
            </w:tcBorders>
            <w:shd w:val="clear" w:color="auto" w:fill="auto"/>
          </w:tcPr>
          <w:p w14:paraId="1D4B266E" w14:textId="77777777" w:rsidR="008C24B6" w:rsidRPr="004B685C" w:rsidRDefault="008C24B6" w:rsidP="00BD70C8">
            <w:pPr>
              <w:jc w:val="center"/>
              <w:rPr>
                <w:rFonts w:ascii="Times New Roman" w:eastAsia="Times New Roman" w:hAnsi="Times New Roman" w:cs="Times New Roman"/>
                <w:b/>
                <w:bCs/>
                <w:sz w:val="24"/>
                <w:szCs w:val="24"/>
              </w:rPr>
            </w:pPr>
            <w:r w:rsidRPr="004B685C">
              <w:rPr>
                <w:rFonts w:ascii="Times New Roman" w:eastAsia="Times New Roman" w:hAnsi="Times New Roman" w:cs="Times New Roman"/>
                <w:b/>
                <w:bCs/>
                <w:sz w:val="24"/>
                <w:szCs w:val="24"/>
              </w:rPr>
              <w:t>Peds.</w:t>
            </w:r>
          </w:p>
          <w:p w14:paraId="670DFF62" w14:textId="77777777" w:rsidR="008C24B6" w:rsidRPr="004B685C" w:rsidRDefault="008C24B6" w:rsidP="00BD70C8">
            <w:pPr>
              <w:jc w:val="center"/>
              <w:rPr>
                <w:rFonts w:ascii="Times New Roman" w:hAnsi="Times New Roman" w:cs="Times New Roman"/>
                <w:b/>
                <w:bCs/>
                <w:sz w:val="24"/>
                <w:szCs w:val="24"/>
              </w:rPr>
            </w:pPr>
            <w:r w:rsidRPr="004B685C">
              <w:rPr>
                <w:rFonts w:ascii="Times New Roman" w:hAnsi="Times New Roman" w:cs="Times New Roman"/>
                <w:b/>
                <w:bCs/>
                <w:sz w:val="24"/>
                <w:szCs w:val="24"/>
              </w:rPr>
              <w:t>50</w:t>
            </w:r>
          </w:p>
          <w:p w14:paraId="1F0B4000" w14:textId="77777777" w:rsidR="008C24B6" w:rsidRPr="004B685C" w:rsidRDefault="008C24B6" w:rsidP="00BD70C8">
            <w:pPr>
              <w:jc w:val="center"/>
              <w:rPr>
                <w:rFonts w:ascii="Times New Roman" w:eastAsia="Times New Roman" w:hAnsi="Times New Roman" w:cs="Times New Roman"/>
                <w:b/>
                <w:bCs/>
                <w:sz w:val="24"/>
                <w:szCs w:val="24"/>
              </w:rPr>
            </w:pPr>
            <w:proofErr w:type="spellStart"/>
            <w:r w:rsidRPr="004B685C">
              <w:rPr>
                <w:rFonts w:ascii="Times New Roman" w:hAnsi="Times New Roman" w:cs="Times New Roman"/>
                <w:b/>
                <w:bCs/>
                <w:sz w:val="24"/>
                <w:szCs w:val="24"/>
              </w:rPr>
              <w:t>pph</w:t>
            </w:r>
            <w:proofErr w:type="spellEnd"/>
          </w:p>
        </w:tc>
        <w:tc>
          <w:tcPr>
            <w:tcW w:w="783" w:type="dxa"/>
            <w:tcBorders>
              <w:top w:val="single" w:sz="12" w:space="0" w:color="auto"/>
              <w:left w:val="single" w:sz="4" w:space="0" w:color="auto"/>
              <w:bottom w:val="single" w:sz="12" w:space="0" w:color="auto"/>
              <w:right w:val="single" w:sz="4" w:space="0" w:color="auto"/>
            </w:tcBorders>
            <w:shd w:val="clear" w:color="auto" w:fill="auto"/>
          </w:tcPr>
          <w:p w14:paraId="0DA2FAF9" w14:textId="77777777" w:rsidR="008C24B6" w:rsidRPr="004B685C" w:rsidRDefault="008C24B6" w:rsidP="00BD70C8">
            <w:pPr>
              <w:jc w:val="center"/>
              <w:rPr>
                <w:rFonts w:ascii="Times New Roman" w:eastAsia="Times New Roman" w:hAnsi="Times New Roman" w:cs="Times New Roman"/>
                <w:b/>
                <w:bCs/>
                <w:sz w:val="24"/>
                <w:szCs w:val="24"/>
              </w:rPr>
            </w:pPr>
            <w:r w:rsidRPr="004B685C">
              <w:rPr>
                <w:rFonts w:ascii="Times New Roman" w:eastAsia="Times New Roman" w:hAnsi="Times New Roman" w:cs="Times New Roman"/>
                <w:b/>
                <w:bCs/>
                <w:sz w:val="24"/>
                <w:szCs w:val="24"/>
              </w:rPr>
              <w:t>Peds</w:t>
            </w:r>
          </w:p>
          <w:p w14:paraId="4082D40F" w14:textId="77777777" w:rsidR="008C24B6" w:rsidRPr="004B685C" w:rsidRDefault="008C24B6" w:rsidP="00BD70C8">
            <w:pPr>
              <w:jc w:val="center"/>
              <w:rPr>
                <w:rFonts w:ascii="Times New Roman" w:eastAsia="Times New Roman" w:hAnsi="Times New Roman" w:cs="Times New Roman"/>
                <w:b/>
                <w:bCs/>
                <w:sz w:val="24"/>
                <w:szCs w:val="24"/>
              </w:rPr>
            </w:pPr>
            <w:r w:rsidRPr="004B685C">
              <w:rPr>
                <w:rFonts w:ascii="Times New Roman" w:hAnsi="Times New Roman" w:cs="Times New Roman"/>
                <w:b/>
                <w:bCs/>
                <w:sz w:val="24"/>
                <w:szCs w:val="24"/>
              </w:rPr>
              <w:t xml:space="preserve">100 </w:t>
            </w:r>
            <w:proofErr w:type="spellStart"/>
            <w:r w:rsidRPr="004B685C">
              <w:rPr>
                <w:rFonts w:ascii="Times New Roman" w:hAnsi="Times New Roman" w:cs="Times New Roman"/>
                <w:b/>
                <w:bCs/>
                <w:sz w:val="24"/>
                <w:szCs w:val="24"/>
              </w:rPr>
              <w:t>pph</w:t>
            </w:r>
            <w:proofErr w:type="spellEnd"/>
          </w:p>
        </w:tc>
        <w:tc>
          <w:tcPr>
            <w:tcW w:w="927" w:type="dxa"/>
            <w:tcBorders>
              <w:top w:val="single" w:sz="12" w:space="0" w:color="auto"/>
              <w:left w:val="single" w:sz="4" w:space="0" w:color="auto"/>
              <w:bottom w:val="single" w:sz="12" w:space="0" w:color="auto"/>
              <w:right w:val="single" w:sz="18" w:space="0" w:color="auto"/>
            </w:tcBorders>
            <w:shd w:val="clear" w:color="auto" w:fill="auto"/>
          </w:tcPr>
          <w:p w14:paraId="760E26BA" w14:textId="77777777" w:rsidR="008C24B6" w:rsidRPr="004B685C" w:rsidRDefault="008C24B6" w:rsidP="00BD70C8">
            <w:pPr>
              <w:jc w:val="center"/>
              <w:rPr>
                <w:rFonts w:ascii="Times New Roman" w:eastAsia="Times New Roman" w:hAnsi="Times New Roman" w:cs="Times New Roman"/>
                <w:b/>
                <w:bCs/>
                <w:sz w:val="24"/>
                <w:szCs w:val="24"/>
              </w:rPr>
            </w:pPr>
            <w:r w:rsidRPr="004B685C">
              <w:rPr>
                <w:rFonts w:ascii="Times New Roman" w:eastAsia="Times New Roman" w:hAnsi="Times New Roman" w:cs="Times New Roman"/>
                <w:b/>
                <w:bCs/>
                <w:sz w:val="24"/>
                <w:szCs w:val="24"/>
              </w:rPr>
              <w:t>Peds.</w:t>
            </w:r>
          </w:p>
          <w:p w14:paraId="17F0A143" w14:textId="77777777" w:rsidR="008C24B6" w:rsidRPr="004B685C" w:rsidRDefault="008C24B6" w:rsidP="00BD70C8">
            <w:pPr>
              <w:jc w:val="center"/>
              <w:rPr>
                <w:rFonts w:ascii="Times New Roman" w:eastAsia="Times New Roman" w:hAnsi="Times New Roman" w:cs="Times New Roman"/>
                <w:b/>
                <w:bCs/>
                <w:sz w:val="24"/>
                <w:szCs w:val="24"/>
              </w:rPr>
            </w:pPr>
            <w:r w:rsidRPr="004B685C">
              <w:rPr>
                <w:rFonts w:ascii="Times New Roman" w:hAnsi="Times New Roman" w:cs="Times New Roman"/>
                <w:b/>
                <w:bCs/>
                <w:sz w:val="24"/>
                <w:szCs w:val="24"/>
              </w:rPr>
              <w:t xml:space="preserve">300 </w:t>
            </w:r>
            <w:proofErr w:type="spellStart"/>
            <w:r w:rsidRPr="004B685C">
              <w:rPr>
                <w:rFonts w:ascii="Times New Roman" w:hAnsi="Times New Roman" w:cs="Times New Roman"/>
                <w:b/>
                <w:bCs/>
                <w:sz w:val="24"/>
                <w:szCs w:val="24"/>
              </w:rPr>
              <w:t>pph</w:t>
            </w:r>
            <w:proofErr w:type="spellEnd"/>
          </w:p>
        </w:tc>
      </w:tr>
      <w:tr w:rsidR="008C24B6" w:rsidRPr="00E91F9D" w14:paraId="5C78FFED" w14:textId="77777777" w:rsidTr="00BD70C8">
        <w:trPr>
          <w:trHeight w:val="461"/>
        </w:trPr>
        <w:tc>
          <w:tcPr>
            <w:tcW w:w="1426" w:type="dxa"/>
            <w:vMerge w:val="restart"/>
            <w:tcBorders>
              <w:top w:val="single" w:sz="12" w:space="0" w:color="auto"/>
              <w:left w:val="single" w:sz="18" w:space="0" w:color="auto"/>
              <w:right w:val="single" w:sz="18" w:space="0" w:color="auto"/>
            </w:tcBorders>
            <w:shd w:val="clear" w:color="auto" w:fill="auto"/>
          </w:tcPr>
          <w:p w14:paraId="66E31798" w14:textId="77777777" w:rsidR="008C24B6" w:rsidRPr="00E91F9D" w:rsidRDefault="008C24B6" w:rsidP="00BD70C8">
            <w:pPr>
              <w:jc w:val="center"/>
              <w:rPr>
                <w:rFonts w:asciiTheme="majorBidi" w:eastAsia="Times New Roman" w:hAnsiTheme="majorBidi" w:cstheme="majorBidi"/>
                <w:b/>
                <w:bCs/>
                <w:sz w:val="24"/>
                <w:szCs w:val="24"/>
              </w:rPr>
            </w:pPr>
          </w:p>
          <w:p w14:paraId="310CFE9B" w14:textId="77777777" w:rsidR="008C24B6" w:rsidRPr="00E91F9D" w:rsidRDefault="008C24B6" w:rsidP="00BD70C8">
            <w:pPr>
              <w:jc w:val="center"/>
              <w:rPr>
                <w:rFonts w:asciiTheme="majorBidi" w:eastAsia="Times New Roman" w:hAnsiTheme="majorBidi" w:cstheme="majorBidi"/>
                <w:b/>
                <w:bCs/>
                <w:sz w:val="24"/>
                <w:szCs w:val="24"/>
              </w:rPr>
            </w:pPr>
          </w:p>
          <w:p w14:paraId="5A9058B9" w14:textId="77777777" w:rsidR="008C24B6" w:rsidRPr="00E91F9D" w:rsidRDefault="008C24B6" w:rsidP="00BD70C8">
            <w:pPr>
              <w:jc w:val="center"/>
              <w:rPr>
                <w:rFonts w:asciiTheme="majorBidi" w:eastAsia="Times New Roman" w:hAnsiTheme="majorBidi" w:cstheme="majorBidi"/>
                <w:b/>
                <w:sz w:val="24"/>
                <w:szCs w:val="24"/>
              </w:rPr>
            </w:pPr>
          </w:p>
          <w:p w14:paraId="6EA897EE" w14:textId="77777777" w:rsidR="008C24B6" w:rsidRPr="00E91F9D" w:rsidRDefault="008C24B6" w:rsidP="00BD70C8">
            <w:pPr>
              <w:jc w:val="center"/>
              <w:rPr>
                <w:rFonts w:ascii="Times New Roman" w:eastAsia="Times New Roman" w:hAnsi="Times New Roman" w:cs="Times New Roman"/>
                <w:b/>
                <w:bCs/>
                <w:sz w:val="24"/>
                <w:szCs w:val="24"/>
              </w:rPr>
            </w:pPr>
            <m:oMathPara>
              <m:oMathParaPr>
                <m:jc m:val="center"/>
              </m:oMathParaPr>
              <m:oMath>
                <m:r>
                  <m:rPr>
                    <m:sty m:val="bi"/>
                  </m:rPr>
                  <w:rPr>
                    <w:rFonts w:ascii="Cambria Math" w:hAnsi="Cambria Math" w:cstheme="majorBidi"/>
                    <w:sz w:val="24"/>
                    <w:szCs w:val="24"/>
                  </w:rPr>
                  <m:t>1/6</m:t>
                </m:r>
              </m:oMath>
            </m:oMathPara>
          </w:p>
        </w:tc>
        <w:tc>
          <w:tcPr>
            <w:tcW w:w="1503" w:type="dxa"/>
            <w:tcBorders>
              <w:top w:val="single" w:sz="12" w:space="0" w:color="auto"/>
              <w:left w:val="single" w:sz="18" w:space="0" w:color="auto"/>
              <w:right w:val="single" w:sz="18" w:space="0" w:color="auto"/>
            </w:tcBorders>
            <w:shd w:val="clear" w:color="auto" w:fill="auto"/>
          </w:tcPr>
          <w:p w14:paraId="54D986C9" w14:textId="77777777" w:rsidR="008C24B6" w:rsidRPr="00E91F9D" w:rsidRDefault="008C24B6" w:rsidP="00BD70C8">
            <w:pPr>
              <w:jc w:val="center"/>
              <w:rPr>
                <w:rFonts w:asciiTheme="majorBidi" w:eastAsia="Times New Roman" w:hAnsiTheme="majorBidi" w:cstheme="majorBidi"/>
                <w:b/>
                <w:bCs/>
                <w:sz w:val="24"/>
                <w:szCs w:val="24"/>
              </w:rPr>
            </w:pPr>
            <w:bookmarkStart w:id="2" w:name="_Hlk501225019"/>
            <w:r w:rsidRPr="00E91F9D">
              <w:rPr>
                <w:rFonts w:ascii="Times New Roman" w:eastAsia="Times New Roman" w:hAnsi="Times New Roman" w:cs="Times New Roman"/>
                <w:b/>
                <w:bCs/>
                <w:sz w:val="24"/>
                <w:szCs w:val="24"/>
              </w:rPr>
              <w:t>L1= 200</w:t>
            </w:r>
          </w:p>
        </w:tc>
        <w:tc>
          <w:tcPr>
            <w:tcW w:w="551" w:type="dxa"/>
            <w:vMerge w:val="restart"/>
            <w:tcBorders>
              <w:top w:val="single" w:sz="12" w:space="0" w:color="auto"/>
              <w:left w:val="single" w:sz="18" w:space="0" w:color="auto"/>
              <w:right w:val="single" w:sz="12" w:space="0" w:color="auto"/>
            </w:tcBorders>
            <w:shd w:val="clear" w:color="auto" w:fill="auto"/>
          </w:tcPr>
          <w:p w14:paraId="3814BAA4"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74624" behindDoc="0" locked="0" layoutInCell="1" allowOverlap="1" wp14:anchorId="10279F6E" wp14:editId="5B1BEB3E">
                      <wp:simplePos x="0" y="0"/>
                      <wp:positionH relativeFrom="column">
                        <wp:posOffset>-251460</wp:posOffset>
                      </wp:positionH>
                      <wp:positionV relativeFrom="paragraph">
                        <wp:posOffset>271145</wp:posOffset>
                      </wp:positionV>
                      <wp:extent cx="727710" cy="310515"/>
                      <wp:effectExtent l="0" t="953"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27710" cy="310515"/>
                              </a:xfrm>
                              <a:prstGeom prst="rect">
                                <a:avLst/>
                              </a:prstGeom>
                              <a:solidFill>
                                <a:schemeClr val="bg1"/>
                              </a:solidFill>
                              <a:ln w="9525">
                                <a:noFill/>
                                <a:miter lim="800000"/>
                                <a:headEnd/>
                                <a:tailEnd/>
                              </a:ln>
                            </wps:spPr>
                            <wps:txbx>
                              <w:txbxContent>
                                <w:p w14:paraId="310B8DF1"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20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79F6E" id="_x0000_s1041" type="#_x0000_t202" style="position:absolute;left:0;text-align:left;margin-left:-19.8pt;margin-top:21.35pt;width:57.3pt;height:24.45pt;rotation:90;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" fillcolor="white [3212]" stroked="f">
                      <v:textbox>
                        <w:txbxContent>
                          <w:p w14:paraId="310B8DF1"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20 s</w:t>
                            </w:r>
                          </w:p>
                        </w:txbxContent>
                      </v:textbox>
                      <w10:wrap type="square"/>
                    </v:shape>
                  </w:pict>
                </mc:Fallback>
              </mc:AlternateContent>
            </w:r>
          </w:p>
        </w:tc>
        <w:bookmarkEnd w:id="2"/>
        <w:tc>
          <w:tcPr>
            <w:tcW w:w="948" w:type="dxa"/>
            <w:tcBorders>
              <w:top w:val="single" w:sz="12" w:space="0" w:color="auto"/>
              <w:left w:val="single" w:sz="12" w:space="0" w:color="auto"/>
              <w:right w:val="single" w:sz="4" w:space="0" w:color="auto"/>
            </w:tcBorders>
            <w:shd w:val="clear" w:color="auto" w:fill="auto"/>
            <w:vAlign w:val="center"/>
          </w:tcPr>
          <w:p w14:paraId="0E48F574"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2.4</w:t>
            </w:r>
          </w:p>
        </w:tc>
        <w:tc>
          <w:tcPr>
            <w:tcW w:w="758" w:type="dxa"/>
            <w:tcBorders>
              <w:top w:val="single" w:sz="12" w:space="0" w:color="auto"/>
              <w:left w:val="single" w:sz="4" w:space="0" w:color="auto"/>
            </w:tcBorders>
            <w:shd w:val="clear" w:color="auto" w:fill="auto"/>
            <w:vAlign w:val="center"/>
          </w:tcPr>
          <w:p w14:paraId="1FFD2EBF"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2.2</w:t>
            </w:r>
          </w:p>
        </w:tc>
        <w:tc>
          <w:tcPr>
            <w:tcW w:w="845" w:type="dxa"/>
            <w:tcBorders>
              <w:top w:val="single" w:sz="12" w:space="0" w:color="auto"/>
              <w:right w:val="single" w:sz="12" w:space="0" w:color="auto"/>
            </w:tcBorders>
            <w:shd w:val="clear" w:color="auto" w:fill="auto"/>
            <w:vAlign w:val="center"/>
          </w:tcPr>
          <w:p w14:paraId="4EF7136D"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2.0</w:t>
            </w:r>
          </w:p>
        </w:tc>
        <w:tc>
          <w:tcPr>
            <w:tcW w:w="516" w:type="dxa"/>
            <w:vMerge w:val="restart"/>
            <w:tcBorders>
              <w:top w:val="single" w:sz="12" w:space="0" w:color="auto"/>
              <w:left w:val="single" w:sz="12" w:space="0" w:color="auto"/>
              <w:right w:val="single" w:sz="12" w:space="0" w:color="auto"/>
            </w:tcBorders>
            <w:shd w:val="clear" w:color="auto" w:fill="auto"/>
          </w:tcPr>
          <w:p w14:paraId="77B125B8"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75648" behindDoc="0" locked="0" layoutInCell="1" allowOverlap="1" wp14:anchorId="591C90C6" wp14:editId="37EAE14F">
                      <wp:simplePos x="0" y="0"/>
                      <wp:positionH relativeFrom="column">
                        <wp:posOffset>-287655</wp:posOffset>
                      </wp:positionH>
                      <wp:positionV relativeFrom="paragraph">
                        <wp:posOffset>238125</wp:posOffset>
                      </wp:positionV>
                      <wp:extent cx="786130" cy="310515"/>
                      <wp:effectExtent l="9207" t="0" r="4128" b="4127"/>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86130" cy="310515"/>
                              </a:xfrm>
                              <a:prstGeom prst="rect">
                                <a:avLst/>
                              </a:prstGeom>
                              <a:solidFill>
                                <a:schemeClr val="bg1"/>
                              </a:solidFill>
                              <a:ln w="9525">
                                <a:noFill/>
                                <a:miter lim="800000"/>
                                <a:headEnd/>
                                <a:tailEnd/>
                              </a:ln>
                            </wps:spPr>
                            <wps:txbx>
                              <w:txbxContent>
                                <w:p w14:paraId="7B950B30"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25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C90C6" id="_x0000_s1042" type="#_x0000_t202" style="position:absolute;left:0;text-align:left;margin-left:-22.65pt;margin-top:18.75pt;width:61.9pt;height:24.45pt;rotation:90;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" fillcolor="white [3212]" stroked="f">
                      <v:textbox>
                        <w:txbxContent>
                          <w:p w14:paraId="7B950B30"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25 s</w:t>
                            </w:r>
                          </w:p>
                        </w:txbxContent>
                      </v:textbox>
                      <w10:wrap type="square"/>
                    </v:shape>
                  </w:pict>
                </mc:Fallback>
              </mc:AlternateContent>
            </w:r>
          </w:p>
        </w:tc>
        <w:tc>
          <w:tcPr>
            <w:tcW w:w="810" w:type="dxa"/>
            <w:tcBorders>
              <w:top w:val="single" w:sz="12" w:space="0" w:color="auto"/>
              <w:left w:val="single" w:sz="12" w:space="0" w:color="auto"/>
            </w:tcBorders>
            <w:shd w:val="clear" w:color="auto" w:fill="auto"/>
            <w:vAlign w:val="center"/>
          </w:tcPr>
          <w:p w14:paraId="6200FDFA"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2.5</w:t>
            </w:r>
          </w:p>
        </w:tc>
        <w:tc>
          <w:tcPr>
            <w:tcW w:w="740" w:type="dxa"/>
            <w:tcBorders>
              <w:top w:val="single" w:sz="12" w:space="0" w:color="auto"/>
              <w:right w:val="single" w:sz="4" w:space="0" w:color="auto"/>
            </w:tcBorders>
            <w:shd w:val="clear" w:color="auto" w:fill="auto"/>
            <w:vAlign w:val="center"/>
          </w:tcPr>
          <w:p w14:paraId="5B1C3CA8"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2.1</w:t>
            </w:r>
          </w:p>
        </w:tc>
        <w:tc>
          <w:tcPr>
            <w:tcW w:w="970" w:type="dxa"/>
            <w:tcBorders>
              <w:top w:val="single" w:sz="12" w:space="0" w:color="auto"/>
              <w:left w:val="single" w:sz="4" w:space="0" w:color="auto"/>
              <w:right w:val="single" w:sz="12" w:space="0" w:color="auto"/>
            </w:tcBorders>
            <w:shd w:val="clear" w:color="auto" w:fill="auto"/>
            <w:vAlign w:val="center"/>
          </w:tcPr>
          <w:p w14:paraId="654FD4E4"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1.8</w:t>
            </w:r>
          </w:p>
        </w:tc>
        <w:tc>
          <w:tcPr>
            <w:tcW w:w="583" w:type="dxa"/>
            <w:vMerge w:val="restart"/>
            <w:tcBorders>
              <w:top w:val="single" w:sz="12" w:space="0" w:color="auto"/>
              <w:left w:val="single" w:sz="12" w:space="0" w:color="auto"/>
              <w:right w:val="single" w:sz="12" w:space="0" w:color="auto"/>
            </w:tcBorders>
            <w:shd w:val="clear" w:color="auto" w:fill="auto"/>
          </w:tcPr>
          <w:p w14:paraId="42A72331"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76672" behindDoc="0" locked="0" layoutInCell="1" allowOverlap="1" wp14:anchorId="48D26452" wp14:editId="4A5F88B6">
                      <wp:simplePos x="0" y="0"/>
                      <wp:positionH relativeFrom="column">
                        <wp:posOffset>-259715</wp:posOffset>
                      </wp:positionH>
                      <wp:positionV relativeFrom="paragraph">
                        <wp:posOffset>238125</wp:posOffset>
                      </wp:positionV>
                      <wp:extent cx="786130" cy="310515"/>
                      <wp:effectExtent l="9207" t="0" r="4128" b="4127"/>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86130" cy="310515"/>
                              </a:xfrm>
                              <a:prstGeom prst="rect">
                                <a:avLst/>
                              </a:prstGeom>
                              <a:solidFill>
                                <a:schemeClr val="bg1"/>
                              </a:solidFill>
                              <a:ln w="9525">
                                <a:noFill/>
                                <a:miter lim="800000"/>
                                <a:headEnd/>
                                <a:tailEnd/>
                              </a:ln>
                            </wps:spPr>
                            <wps:txbx>
                              <w:txbxContent>
                                <w:p w14:paraId="369558F2"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30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26452" id="_x0000_s1043" type="#_x0000_t202" style="position:absolute;left:0;text-align:left;margin-left:-20.45pt;margin-top:18.75pt;width:61.9pt;height:24.45pt;rotation:90;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" fillcolor="white [3212]" stroked="f">
                      <v:textbox>
                        <w:txbxContent>
                          <w:p w14:paraId="369558F2"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30 s</w:t>
                            </w:r>
                          </w:p>
                        </w:txbxContent>
                      </v:textbox>
                      <w10:wrap type="square"/>
                    </v:shape>
                  </w:pict>
                </mc:Fallback>
              </mc:AlternateContent>
            </w:r>
          </w:p>
        </w:tc>
        <w:tc>
          <w:tcPr>
            <w:tcW w:w="767" w:type="dxa"/>
            <w:tcBorders>
              <w:top w:val="single" w:sz="12" w:space="0" w:color="auto"/>
              <w:left w:val="single" w:sz="12" w:space="0" w:color="auto"/>
              <w:right w:val="single" w:sz="4" w:space="0" w:color="auto"/>
            </w:tcBorders>
            <w:shd w:val="clear" w:color="auto" w:fill="auto"/>
            <w:vAlign w:val="center"/>
          </w:tcPr>
          <w:p w14:paraId="20FDEC04"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3.1</w:t>
            </w:r>
          </w:p>
        </w:tc>
        <w:tc>
          <w:tcPr>
            <w:tcW w:w="783" w:type="dxa"/>
            <w:tcBorders>
              <w:top w:val="single" w:sz="12" w:space="0" w:color="auto"/>
              <w:left w:val="single" w:sz="4" w:space="0" w:color="auto"/>
              <w:right w:val="single" w:sz="4" w:space="0" w:color="auto"/>
            </w:tcBorders>
            <w:shd w:val="clear" w:color="auto" w:fill="auto"/>
            <w:vAlign w:val="center"/>
          </w:tcPr>
          <w:p w14:paraId="4854076E"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2.8</w:t>
            </w:r>
          </w:p>
        </w:tc>
        <w:tc>
          <w:tcPr>
            <w:tcW w:w="927" w:type="dxa"/>
            <w:tcBorders>
              <w:top w:val="single" w:sz="12" w:space="0" w:color="auto"/>
              <w:left w:val="single" w:sz="4" w:space="0" w:color="auto"/>
              <w:right w:val="single" w:sz="18" w:space="0" w:color="auto"/>
            </w:tcBorders>
            <w:shd w:val="clear" w:color="auto" w:fill="auto"/>
            <w:vAlign w:val="center"/>
          </w:tcPr>
          <w:p w14:paraId="5AADE6B8"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2.6</w:t>
            </w:r>
          </w:p>
        </w:tc>
      </w:tr>
      <w:tr w:rsidR="008C24B6" w:rsidRPr="00E91F9D" w14:paraId="443E00B0" w14:textId="77777777" w:rsidTr="00BD70C8">
        <w:trPr>
          <w:trHeight w:val="436"/>
        </w:trPr>
        <w:tc>
          <w:tcPr>
            <w:tcW w:w="1426" w:type="dxa"/>
            <w:vMerge/>
            <w:tcBorders>
              <w:left w:val="single" w:sz="18" w:space="0" w:color="auto"/>
              <w:right w:val="single" w:sz="18" w:space="0" w:color="auto"/>
            </w:tcBorders>
            <w:shd w:val="clear" w:color="auto" w:fill="auto"/>
          </w:tcPr>
          <w:p w14:paraId="28FF1432"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tcBorders>
              <w:left w:val="single" w:sz="18" w:space="0" w:color="auto"/>
              <w:right w:val="single" w:sz="18" w:space="0" w:color="auto"/>
            </w:tcBorders>
            <w:shd w:val="clear" w:color="auto" w:fill="auto"/>
          </w:tcPr>
          <w:p w14:paraId="5CB6879F" w14:textId="77777777" w:rsidR="008C24B6" w:rsidRPr="00E91F9D" w:rsidRDefault="008C24B6" w:rsidP="00BD70C8">
            <w:pPr>
              <w:jc w:val="center"/>
              <w:rPr>
                <w:rFonts w:asciiTheme="majorBidi" w:eastAsia="Times New Roman" w:hAnsiTheme="majorBidi" w:cstheme="majorBidi"/>
                <w:sz w:val="24"/>
                <w:szCs w:val="24"/>
              </w:rPr>
            </w:pPr>
            <w:r w:rsidRPr="00E91F9D">
              <w:rPr>
                <w:rFonts w:ascii="Times New Roman" w:eastAsia="Times New Roman" w:hAnsi="Times New Roman" w:cs="Times New Roman"/>
                <w:b/>
                <w:bCs/>
                <w:sz w:val="24"/>
                <w:szCs w:val="24"/>
              </w:rPr>
              <w:t>L2= 220</w:t>
            </w:r>
          </w:p>
        </w:tc>
        <w:tc>
          <w:tcPr>
            <w:tcW w:w="551" w:type="dxa"/>
            <w:vMerge/>
            <w:tcBorders>
              <w:left w:val="single" w:sz="18" w:space="0" w:color="auto"/>
              <w:right w:val="single" w:sz="12" w:space="0" w:color="auto"/>
            </w:tcBorders>
            <w:shd w:val="clear" w:color="auto" w:fill="auto"/>
          </w:tcPr>
          <w:p w14:paraId="617DC736" w14:textId="77777777" w:rsidR="008C24B6" w:rsidRPr="00E91F9D" w:rsidRDefault="008C24B6" w:rsidP="00BD70C8">
            <w:pPr>
              <w:jc w:val="center"/>
              <w:rPr>
                <w:rFonts w:ascii="Times New Roman" w:eastAsia="Times New Roman" w:hAnsi="Times New Roman" w:cs="Times New Roman"/>
                <w:b/>
                <w:bCs/>
                <w:sz w:val="24"/>
                <w:szCs w:val="24"/>
              </w:rPr>
            </w:pPr>
          </w:p>
        </w:tc>
        <w:tc>
          <w:tcPr>
            <w:tcW w:w="948" w:type="dxa"/>
            <w:tcBorders>
              <w:left w:val="single" w:sz="12" w:space="0" w:color="auto"/>
              <w:right w:val="single" w:sz="4" w:space="0" w:color="auto"/>
            </w:tcBorders>
            <w:shd w:val="clear" w:color="auto" w:fill="auto"/>
            <w:vAlign w:val="center"/>
          </w:tcPr>
          <w:p w14:paraId="31504466"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2.2</w:t>
            </w:r>
          </w:p>
        </w:tc>
        <w:tc>
          <w:tcPr>
            <w:tcW w:w="758" w:type="dxa"/>
            <w:tcBorders>
              <w:left w:val="single" w:sz="4" w:space="0" w:color="auto"/>
            </w:tcBorders>
            <w:shd w:val="clear" w:color="auto" w:fill="auto"/>
            <w:vAlign w:val="center"/>
          </w:tcPr>
          <w:p w14:paraId="6F5CD877"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2.0</w:t>
            </w:r>
          </w:p>
        </w:tc>
        <w:tc>
          <w:tcPr>
            <w:tcW w:w="845" w:type="dxa"/>
            <w:tcBorders>
              <w:right w:val="single" w:sz="12" w:space="0" w:color="auto"/>
            </w:tcBorders>
            <w:shd w:val="clear" w:color="auto" w:fill="auto"/>
            <w:vAlign w:val="center"/>
          </w:tcPr>
          <w:p w14:paraId="57E93E25"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1.7</w:t>
            </w:r>
          </w:p>
        </w:tc>
        <w:tc>
          <w:tcPr>
            <w:tcW w:w="516" w:type="dxa"/>
            <w:vMerge/>
            <w:tcBorders>
              <w:left w:val="single" w:sz="12" w:space="0" w:color="auto"/>
              <w:right w:val="single" w:sz="12" w:space="0" w:color="auto"/>
            </w:tcBorders>
            <w:shd w:val="clear" w:color="auto" w:fill="auto"/>
          </w:tcPr>
          <w:p w14:paraId="2A020775" w14:textId="77777777" w:rsidR="008C24B6" w:rsidRPr="00E91F9D" w:rsidRDefault="008C24B6" w:rsidP="00BD70C8">
            <w:pPr>
              <w:jc w:val="center"/>
              <w:rPr>
                <w:rFonts w:ascii="Times New Roman" w:eastAsia="Times New Roman" w:hAnsi="Times New Roman" w:cs="Times New Roman"/>
                <w:b/>
                <w:bCs/>
                <w:sz w:val="24"/>
                <w:szCs w:val="24"/>
              </w:rPr>
            </w:pPr>
          </w:p>
        </w:tc>
        <w:tc>
          <w:tcPr>
            <w:tcW w:w="810" w:type="dxa"/>
            <w:tcBorders>
              <w:left w:val="single" w:sz="12" w:space="0" w:color="auto"/>
            </w:tcBorders>
            <w:shd w:val="clear" w:color="auto" w:fill="auto"/>
            <w:vAlign w:val="center"/>
          </w:tcPr>
          <w:p w14:paraId="2AE4CA34"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2.3</w:t>
            </w:r>
          </w:p>
        </w:tc>
        <w:tc>
          <w:tcPr>
            <w:tcW w:w="740" w:type="dxa"/>
            <w:tcBorders>
              <w:right w:val="single" w:sz="4" w:space="0" w:color="auto"/>
            </w:tcBorders>
            <w:shd w:val="clear" w:color="auto" w:fill="auto"/>
            <w:vAlign w:val="center"/>
          </w:tcPr>
          <w:p w14:paraId="262DF74C"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2.1</w:t>
            </w:r>
          </w:p>
        </w:tc>
        <w:tc>
          <w:tcPr>
            <w:tcW w:w="970" w:type="dxa"/>
            <w:tcBorders>
              <w:left w:val="single" w:sz="4" w:space="0" w:color="auto"/>
              <w:right w:val="single" w:sz="12" w:space="0" w:color="auto"/>
            </w:tcBorders>
            <w:shd w:val="clear" w:color="auto" w:fill="auto"/>
            <w:vAlign w:val="center"/>
          </w:tcPr>
          <w:p w14:paraId="4C74E03F"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1.7</w:t>
            </w:r>
          </w:p>
        </w:tc>
        <w:tc>
          <w:tcPr>
            <w:tcW w:w="583" w:type="dxa"/>
            <w:vMerge/>
            <w:tcBorders>
              <w:left w:val="single" w:sz="12" w:space="0" w:color="auto"/>
              <w:right w:val="single" w:sz="12" w:space="0" w:color="auto"/>
            </w:tcBorders>
            <w:shd w:val="clear" w:color="auto" w:fill="auto"/>
          </w:tcPr>
          <w:p w14:paraId="3ACBAF39" w14:textId="77777777" w:rsidR="008C24B6" w:rsidRPr="00E91F9D" w:rsidRDefault="008C24B6" w:rsidP="00BD70C8">
            <w:pPr>
              <w:jc w:val="center"/>
              <w:rPr>
                <w:rFonts w:ascii="Times New Roman" w:eastAsia="Times New Roman" w:hAnsi="Times New Roman" w:cs="Times New Roman"/>
                <w:b/>
                <w:bCs/>
                <w:sz w:val="24"/>
                <w:szCs w:val="24"/>
              </w:rPr>
            </w:pPr>
          </w:p>
        </w:tc>
        <w:tc>
          <w:tcPr>
            <w:tcW w:w="767" w:type="dxa"/>
            <w:tcBorders>
              <w:left w:val="single" w:sz="12" w:space="0" w:color="auto"/>
              <w:right w:val="single" w:sz="4" w:space="0" w:color="auto"/>
            </w:tcBorders>
            <w:shd w:val="clear" w:color="auto" w:fill="auto"/>
            <w:vAlign w:val="center"/>
          </w:tcPr>
          <w:p w14:paraId="330DEB7C"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3.0</w:t>
            </w:r>
          </w:p>
        </w:tc>
        <w:tc>
          <w:tcPr>
            <w:tcW w:w="783" w:type="dxa"/>
            <w:tcBorders>
              <w:left w:val="single" w:sz="4" w:space="0" w:color="auto"/>
              <w:right w:val="single" w:sz="4" w:space="0" w:color="auto"/>
            </w:tcBorders>
            <w:shd w:val="clear" w:color="auto" w:fill="auto"/>
            <w:vAlign w:val="center"/>
          </w:tcPr>
          <w:p w14:paraId="380FBC5A"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2.7</w:t>
            </w:r>
          </w:p>
        </w:tc>
        <w:tc>
          <w:tcPr>
            <w:tcW w:w="927" w:type="dxa"/>
            <w:tcBorders>
              <w:left w:val="single" w:sz="4" w:space="0" w:color="auto"/>
              <w:right w:val="single" w:sz="18" w:space="0" w:color="auto"/>
            </w:tcBorders>
            <w:shd w:val="clear" w:color="auto" w:fill="auto"/>
            <w:vAlign w:val="center"/>
          </w:tcPr>
          <w:p w14:paraId="4EB9AD66"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2.7</w:t>
            </w:r>
          </w:p>
        </w:tc>
      </w:tr>
      <w:tr w:rsidR="008C24B6" w:rsidRPr="00E91F9D" w14:paraId="0AB7BC01" w14:textId="77777777" w:rsidTr="00BD70C8">
        <w:trPr>
          <w:trHeight w:val="454"/>
        </w:trPr>
        <w:tc>
          <w:tcPr>
            <w:tcW w:w="1426" w:type="dxa"/>
            <w:vMerge/>
            <w:tcBorders>
              <w:left w:val="single" w:sz="18" w:space="0" w:color="auto"/>
              <w:right w:val="single" w:sz="18" w:space="0" w:color="auto"/>
            </w:tcBorders>
            <w:shd w:val="clear" w:color="auto" w:fill="auto"/>
          </w:tcPr>
          <w:p w14:paraId="19AD4997"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tcBorders>
              <w:left w:val="single" w:sz="18" w:space="0" w:color="auto"/>
              <w:right w:val="single" w:sz="18" w:space="0" w:color="auto"/>
            </w:tcBorders>
            <w:shd w:val="clear" w:color="auto" w:fill="auto"/>
          </w:tcPr>
          <w:p w14:paraId="27ECDDAE" w14:textId="77777777" w:rsidR="008C24B6" w:rsidRPr="00E91F9D" w:rsidRDefault="008C24B6" w:rsidP="00BD70C8">
            <w:pPr>
              <w:jc w:val="center"/>
              <w:rPr>
                <w:rFonts w:asciiTheme="majorBidi" w:eastAsia="Times New Roman" w:hAnsiTheme="majorBidi" w:cstheme="majorBidi"/>
                <w:sz w:val="24"/>
                <w:szCs w:val="24"/>
              </w:rPr>
            </w:pPr>
            <w:r w:rsidRPr="00E91F9D">
              <w:rPr>
                <w:rFonts w:ascii="Times New Roman" w:eastAsia="Times New Roman" w:hAnsi="Times New Roman" w:cs="Times New Roman"/>
                <w:b/>
                <w:bCs/>
                <w:sz w:val="24"/>
                <w:szCs w:val="24"/>
              </w:rPr>
              <w:t>L3= 240</w:t>
            </w:r>
          </w:p>
        </w:tc>
        <w:tc>
          <w:tcPr>
            <w:tcW w:w="551" w:type="dxa"/>
            <w:vMerge/>
            <w:tcBorders>
              <w:left w:val="single" w:sz="18" w:space="0" w:color="auto"/>
              <w:right w:val="single" w:sz="12" w:space="0" w:color="auto"/>
            </w:tcBorders>
            <w:shd w:val="clear" w:color="auto" w:fill="auto"/>
          </w:tcPr>
          <w:p w14:paraId="45011C0D" w14:textId="77777777" w:rsidR="008C24B6" w:rsidRPr="00E91F9D" w:rsidRDefault="008C24B6" w:rsidP="00BD70C8">
            <w:pPr>
              <w:jc w:val="center"/>
              <w:rPr>
                <w:rFonts w:ascii="Times New Roman" w:eastAsia="Times New Roman" w:hAnsi="Times New Roman" w:cs="Times New Roman"/>
                <w:b/>
                <w:bCs/>
                <w:sz w:val="24"/>
                <w:szCs w:val="24"/>
              </w:rPr>
            </w:pPr>
          </w:p>
        </w:tc>
        <w:tc>
          <w:tcPr>
            <w:tcW w:w="948" w:type="dxa"/>
            <w:tcBorders>
              <w:left w:val="single" w:sz="12" w:space="0" w:color="auto"/>
              <w:right w:val="single" w:sz="4" w:space="0" w:color="auto"/>
            </w:tcBorders>
            <w:shd w:val="clear" w:color="auto" w:fill="auto"/>
            <w:vAlign w:val="center"/>
          </w:tcPr>
          <w:p w14:paraId="569DEF45"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2.1</w:t>
            </w:r>
          </w:p>
        </w:tc>
        <w:tc>
          <w:tcPr>
            <w:tcW w:w="758" w:type="dxa"/>
            <w:tcBorders>
              <w:left w:val="single" w:sz="4" w:space="0" w:color="auto"/>
            </w:tcBorders>
            <w:shd w:val="clear" w:color="auto" w:fill="auto"/>
            <w:vAlign w:val="center"/>
          </w:tcPr>
          <w:p w14:paraId="03F10E06"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1.9</w:t>
            </w:r>
          </w:p>
        </w:tc>
        <w:tc>
          <w:tcPr>
            <w:tcW w:w="845" w:type="dxa"/>
            <w:tcBorders>
              <w:right w:val="single" w:sz="12" w:space="0" w:color="auto"/>
            </w:tcBorders>
            <w:shd w:val="clear" w:color="auto" w:fill="auto"/>
            <w:vAlign w:val="center"/>
          </w:tcPr>
          <w:p w14:paraId="51B3BB7E"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1.6</w:t>
            </w:r>
          </w:p>
        </w:tc>
        <w:tc>
          <w:tcPr>
            <w:tcW w:w="516" w:type="dxa"/>
            <w:vMerge/>
            <w:tcBorders>
              <w:left w:val="single" w:sz="12" w:space="0" w:color="auto"/>
              <w:right w:val="single" w:sz="12" w:space="0" w:color="auto"/>
            </w:tcBorders>
            <w:shd w:val="clear" w:color="auto" w:fill="auto"/>
          </w:tcPr>
          <w:p w14:paraId="772CBD44" w14:textId="77777777" w:rsidR="008C24B6" w:rsidRPr="00E91F9D" w:rsidRDefault="008C24B6" w:rsidP="00BD70C8">
            <w:pPr>
              <w:jc w:val="center"/>
              <w:rPr>
                <w:rFonts w:ascii="Times New Roman" w:eastAsia="Times New Roman" w:hAnsi="Times New Roman" w:cs="Times New Roman"/>
                <w:b/>
                <w:bCs/>
                <w:sz w:val="24"/>
                <w:szCs w:val="24"/>
              </w:rPr>
            </w:pPr>
          </w:p>
        </w:tc>
        <w:tc>
          <w:tcPr>
            <w:tcW w:w="810" w:type="dxa"/>
            <w:tcBorders>
              <w:left w:val="single" w:sz="12" w:space="0" w:color="auto"/>
            </w:tcBorders>
            <w:shd w:val="clear" w:color="auto" w:fill="auto"/>
            <w:vAlign w:val="center"/>
          </w:tcPr>
          <w:p w14:paraId="0A65DA82"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2.1</w:t>
            </w:r>
          </w:p>
        </w:tc>
        <w:tc>
          <w:tcPr>
            <w:tcW w:w="740" w:type="dxa"/>
            <w:tcBorders>
              <w:right w:val="single" w:sz="4" w:space="0" w:color="auto"/>
            </w:tcBorders>
            <w:shd w:val="clear" w:color="auto" w:fill="auto"/>
            <w:vAlign w:val="center"/>
          </w:tcPr>
          <w:p w14:paraId="007C69FF"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1.9</w:t>
            </w:r>
          </w:p>
        </w:tc>
        <w:tc>
          <w:tcPr>
            <w:tcW w:w="970" w:type="dxa"/>
            <w:tcBorders>
              <w:left w:val="single" w:sz="4" w:space="0" w:color="auto"/>
              <w:right w:val="single" w:sz="12" w:space="0" w:color="auto"/>
            </w:tcBorders>
            <w:shd w:val="clear" w:color="auto" w:fill="auto"/>
            <w:vAlign w:val="center"/>
          </w:tcPr>
          <w:p w14:paraId="3FFB1B07"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1.6</w:t>
            </w:r>
          </w:p>
        </w:tc>
        <w:tc>
          <w:tcPr>
            <w:tcW w:w="583" w:type="dxa"/>
            <w:vMerge/>
            <w:tcBorders>
              <w:left w:val="single" w:sz="12" w:space="0" w:color="auto"/>
              <w:right w:val="single" w:sz="12" w:space="0" w:color="auto"/>
            </w:tcBorders>
            <w:shd w:val="clear" w:color="auto" w:fill="auto"/>
          </w:tcPr>
          <w:p w14:paraId="1F48A8A6" w14:textId="77777777" w:rsidR="008C24B6" w:rsidRPr="00E91F9D" w:rsidRDefault="008C24B6" w:rsidP="00BD70C8">
            <w:pPr>
              <w:jc w:val="center"/>
              <w:rPr>
                <w:rFonts w:ascii="Times New Roman" w:eastAsia="Times New Roman" w:hAnsi="Times New Roman" w:cs="Times New Roman"/>
                <w:b/>
                <w:bCs/>
                <w:sz w:val="24"/>
                <w:szCs w:val="24"/>
              </w:rPr>
            </w:pPr>
          </w:p>
        </w:tc>
        <w:tc>
          <w:tcPr>
            <w:tcW w:w="767" w:type="dxa"/>
            <w:tcBorders>
              <w:left w:val="single" w:sz="12" w:space="0" w:color="auto"/>
              <w:right w:val="single" w:sz="4" w:space="0" w:color="auto"/>
            </w:tcBorders>
            <w:shd w:val="clear" w:color="auto" w:fill="auto"/>
            <w:vAlign w:val="center"/>
          </w:tcPr>
          <w:p w14:paraId="417AA3B9"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2.7</w:t>
            </w:r>
          </w:p>
        </w:tc>
        <w:tc>
          <w:tcPr>
            <w:tcW w:w="783" w:type="dxa"/>
            <w:tcBorders>
              <w:left w:val="single" w:sz="4" w:space="0" w:color="auto"/>
              <w:right w:val="single" w:sz="4" w:space="0" w:color="auto"/>
            </w:tcBorders>
            <w:shd w:val="clear" w:color="auto" w:fill="auto"/>
            <w:vAlign w:val="center"/>
          </w:tcPr>
          <w:p w14:paraId="18E7CB9F"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2.6</w:t>
            </w:r>
          </w:p>
        </w:tc>
        <w:tc>
          <w:tcPr>
            <w:tcW w:w="927" w:type="dxa"/>
            <w:tcBorders>
              <w:left w:val="single" w:sz="4" w:space="0" w:color="auto"/>
              <w:right w:val="single" w:sz="18" w:space="0" w:color="auto"/>
            </w:tcBorders>
            <w:shd w:val="clear" w:color="auto" w:fill="auto"/>
            <w:vAlign w:val="center"/>
          </w:tcPr>
          <w:p w14:paraId="0F7B5D52"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2.4</w:t>
            </w:r>
          </w:p>
        </w:tc>
      </w:tr>
      <w:tr w:rsidR="008C24B6" w:rsidRPr="00E91F9D" w14:paraId="58A73F4F" w14:textId="77777777" w:rsidTr="00BD70C8">
        <w:trPr>
          <w:trHeight w:val="385"/>
        </w:trPr>
        <w:tc>
          <w:tcPr>
            <w:tcW w:w="1426" w:type="dxa"/>
            <w:vMerge/>
            <w:tcBorders>
              <w:left w:val="single" w:sz="18" w:space="0" w:color="auto"/>
              <w:bottom w:val="single" w:sz="18" w:space="0" w:color="auto"/>
              <w:right w:val="single" w:sz="18" w:space="0" w:color="auto"/>
            </w:tcBorders>
            <w:shd w:val="clear" w:color="auto" w:fill="auto"/>
          </w:tcPr>
          <w:p w14:paraId="45B42218"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tcBorders>
              <w:left w:val="single" w:sz="18" w:space="0" w:color="auto"/>
              <w:bottom w:val="single" w:sz="18" w:space="0" w:color="auto"/>
              <w:right w:val="single" w:sz="18" w:space="0" w:color="auto"/>
            </w:tcBorders>
            <w:shd w:val="clear" w:color="auto" w:fill="auto"/>
          </w:tcPr>
          <w:p w14:paraId="2A8CC13F" w14:textId="77777777" w:rsidR="008C24B6" w:rsidRPr="00E91F9D" w:rsidRDefault="008C24B6" w:rsidP="00BD70C8">
            <w:pPr>
              <w:jc w:val="center"/>
              <w:rPr>
                <w:rFonts w:asciiTheme="majorBidi" w:eastAsia="Times New Roman" w:hAnsiTheme="majorBidi" w:cstheme="majorBidi"/>
                <w:sz w:val="24"/>
                <w:szCs w:val="24"/>
              </w:rPr>
            </w:pPr>
            <w:r w:rsidRPr="00E91F9D">
              <w:rPr>
                <w:rFonts w:ascii="Times New Roman" w:eastAsia="Times New Roman" w:hAnsi="Times New Roman" w:cs="Times New Roman"/>
                <w:b/>
                <w:bCs/>
                <w:sz w:val="24"/>
                <w:szCs w:val="24"/>
              </w:rPr>
              <w:t>L4= 260</w:t>
            </w:r>
          </w:p>
        </w:tc>
        <w:tc>
          <w:tcPr>
            <w:tcW w:w="551" w:type="dxa"/>
            <w:vMerge/>
            <w:tcBorders>
              <w:left w:val="single" w:sz="18" w:space="0" w:color="auto"/>
              <w:bottom w:val="single" w:sz="18" w:space="0" w:color="auto"/>
              <w:right w:val="single" w:sz="12" w:space="0" w:color="auto"/>
            </w:tcBorders>
            <w:shd w:val="clear" w:color="auto" w:fill="auto"/>
          </w:tcPr>
          <w:p w14:paraId="74DE4F25" w14:textId="77777777" w:rsidR="008C24B6" w:rsidRPr="00E91F9D" w:rsidRDefault="008C24B6" w:rsidP="00BD70C8">
            <w:pPr>
              <w:jc w:val="center"/>
              <w:rPr>
                <w:rFonts w:ascii="Times New Roman" w:eastAsia="Times New Roman" w:hAnsi="Times New Roman" w:cs="Times New Roman"/>
                <w:b/>
                <w:bCs/>
                <w:sz w:val="24"/>
                <w:szCs w:val="24"/>
              </w:rPr>
            </w:pPr>
          </w:p>
        </w:tc>
        <w:tc>
          <w:tcPr>
            <w:tcW w:w="948" w:type="dxa"/>
            <w:tcBorders>
              <w:left w:val="single" w:sz="12" w:space="0" w:color="auto"/>
              <w:bottom w:val="single" w:sz="12" w:space="0" w:color="auto"/>
              <w:right w:val="single" w:sz="4" w:space="0" w:color="auto"/>
            </w:tcBorders>
            <w:shd w:val="clear" w:color="auto" w:fill="auto"/>
            <w:vAlign w:val="center"/>
          </w:tcPr>
          <w:p w14:paraId="0F8F46AA"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1.9</w:t>
            </w:r>
          </w:p>
        </w:tc>
        <w:tc>
          <w:tcPr>
            <w:tcW w:w="758" w:type="dxa"/>
            <w:tcBorders>
              <w:left w:val="single" w:sz="4" w:space="0" w:color="auto"/>
              <w:bottom w:val="single" w:sz="12" w:space="0" w:color="auto"/>
            </w:tcBorders>
            <w:shd w:val="clear" w:color="auto" w:fill="auto"/>
            <w:vAlign w:val="center"/>
          </w:tcPr>
          <w:p w14:paraId="0696A3EE"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1.8</w:t>
            </w:r>
          </w:p>
        </w:tc>
        <w:tc>
          <w:tcPr>
            <w:tcW w:w="845" w:type="dxa"/>
            <w:tcBorders>
              <w:bottom w:val="single" w:sz="12" w:space="0" w:color="auto"/>
              <w:right w:val="single" w:sz="12" w:space="0" w:color="auto"/>
            </w:tcBorders>
            <w:shd w:val="clear" w:color="auto" w:fill="auto"/>
            <w:vAlign w:val="center"/>
          </w:tcPr>
          <w:p w14:paraId="5C1B8F77"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1.5</w:t>
            </w:r>
          </w:p>
        </w:tc>
        <w:tc>
          <w:tcPr>
            <w:tcW w:w="516" w:type="dxa"/>
            <w:vMerge/>
            <w:tcBorders>
              <w:left w:val="single" w:sz="12" w:space="0" w:color="auto"/>
              <w:bottom w:val="single" w:sz="12" w:space="0" w:color="auto"/>
              <w:right w:val="single" w:sz="12" w:space="0" w:color="auto"/>
            </w:tcBorders>
            <w:shd w:val="clear" w:color="auto" w:fill="auto"/>
          </w:tcPr>
          <w:p w14:paraId="285BB64D" w14:textId="77777777" w:rsidR="008C24B6" w:rsidRPr="00E91F9D" w:rsidRDefault="008C24B6" w:rsidP="00BD70C8">
            <w:pPr>
              <w:jc w:val="center"/>
              <w:rPr>
                <w:rFonts w:ascii="Times New Roman" w:eastAsia="Times New Roman" w:hAnsi="Times New Roman" w:cs="Times New Roman"/>
                <w:b/>
                <w:bCs/>
                <w:sz w:val="24"/>
                <w:szCs w:val="24"/>
              </w:rPr>
            </w:pPr>
          </w:p>
        </w:tc>
        <w:tc>
          <w:tcPr>
            <w:tcW w:w="810" w:type="dxa"/>
            <w:tcBorders>
              <w:left w:val="single" w:sz="12" w:space="0" w:color="auto"/>
              <w:bottom w:val="single" w:sz="12" w:space="0" w:color="auto"/>
            </w:tcBorders>
            <w:shd w:val="clear" w:color="auto" w:fill="auto"/>
            <w:vAlign w:val="center"/>
          </w:tcPr>
          <w:p w14:paraId="616D7B4B"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2.0</w:t>
            </w:r>
          </w:p>
        </w:tc>
        <w:tc>
          <w:tcPr>
            <w:tcW w:w="740" w:type="dxa"/>
            <w:tcBorders>
              <w:bottom w:val="single" w:sz="12" w:space="0" w:color="auto"/>
              <w:right w:val="single" w:sz="4" w:space="0" w:color="auto"/>
            </w:tcBorders>
            <w:shd w:val="clear" w:color="auto" w:fill="auto"/>
            <w:vAlign w:val="center"/>
          </w:tcPr>
          <w:p w14:paraId="401FC57C"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1.8</w:t>
            </w:r>
          </w:p>
        </w:tc>
        <w:tc>
          <w:tcPr>
            <w:tcW w:w="970" w:type="dxa"/>
            <w:tcBorders>
              <w:left w:val="single" w:sz="4" w:space="0" w:color="auto"/>
              <w:bottom w:val="single" w:sz="12" w:space="0" w:color="auto"/>
              <w:right w:val="single" w:sz="12" w:space="0" w:color="auto"/>
            </w:tcBorders>
            <w:shd w:val="clear" w:color="auto" w:fill="auto"/>
            <w:vAlign w:val="center"/>
          </w:tcPr>
          <w:p w14:paraId="1DE80CB3"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1.5</w:t>
            </w:r>
          </w:p>
        </w:tc>
        <w:tc>
          <w:tcPr>
            <w:tcW w:w="583" w:type="dxa"/>
            <w:vMerge/>
            <w:tcBorders>
              <w:left w:val="single" w:sz="12" w:space="0" w:color="auto"/>
              <w:bottom w:val="single" w:sz="12" w:space="0" w:color="auto"/>
              <w:right w:val="single" w:sz="12" w:space="0" w:color="auto"/>
            </w:tcBorders>
            <w:shd w:val="clear" w:color="auto" w:fill="auto"/>
          </w:tcPr>
          <w:p w14:paraId="6A3C0305" w14:textId="77777777" w:rsidR="008C24B6" w:rsidRPr="00E91F9D" w:rsidRDefault="008C24B6" w:rsidP="00BD70C8">
            <w:pPr>
              <w:jc w:val="center"/>
              <w:rPr>
                <w:rFonts w:ascii="Times New Roman" w:eastAsia="Times New Roman" w:hAnsi="Times New Roman" w:cs="Times New Roman"/>
                <w:b/>
                <w:bCs/>
                <w:sz w:val="24"/>
                <w:szCs w:val="24"/>
              </w:rPr>
            </w:pPr>
          </w:p>
        </w:tc>
        <w:tc>
          <w:tcPr>
            <w:tcW w:w="767" w:type="dxa"/>
            <w:tcBorders>
              <w:left w:val="single" w:sz="12" w:space="0" w:color="auto"/>
              <w:bottom w:val="single" w:sz="12" w:space="0" w:color="auto"/>
              <w:right w:val="single" w:sz="4" w:space="0" w:color="auto"/>
            </w:tcBorders>
            <w:shd w:val="clear" w:color="auto" w:fill="auto"/>
            <w:vAlign w:val="center"/>
          </w:tcPr>
          <w:p w14:paraId="1B4CC869"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2.6</w:t>
            </w:r>
          </w:p>
        </w:tc>
        <w:tc>
          <w:tcPr>
            <w:tcW w:w="783" w:type="dxa"/>
            <w:tcBorders>
              <w:left w:val="single" w:sz="4" w:space="0" w:color="auto"/>
              <w:bottom w:val="single" w:sz="12" w:space="0" w:color="auto"/>
              <w:right w:val="single" w:sz="4" w:space="0" w:color="auto"/>
            </w:tcBorders>
            <w:shd w:val="clear" w:color="auto" w:fill="auto"/>
            <w:vAlign w:val="center"/>
          </w:tcPr>
          <w:p w14:paraId="6BB125B4"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2.5</w:t>
            </w:r>
          </w:p>
        </w:tc>
        <w:tc>
          <w:tcPr>
            <w:tcW w:w="927" w:type="dxa"/>
            <w:tcBorders>
              <w:left w:val="single" w:sz="4" w:space="0" w:color="auto"/>
              <w:bottom w:val="single" w:sz="12" w:space="0" w:color="auto"/>
              <w:right w:val="single" w:sz="18" w:space="0" w:color="auto"/>
            </w:tcBorders>
            <w:shd w:val="clear" w:color="auto" w:fill="auto"/>
            <w:vAlign w:val="center"/>
          </w:tcPr>
          <w:p w14:paraId="06006820"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2.2</w:t>
            </w:r>
          </w:p>
        </w:tc>
      </w:tr>
      <w:tr w:rsidR="008C24B6" w:rsidRPr="00E91F9D" w14:paraId="36E8EED4" w14:textId="77777777" w:rsidTr="00BD70C8">
        <w:trPr>
          <w:trHeight w:val="392"/>
        </w:trPr>
        <w:tc>
          <w:tcPr>
            <w:tcW w:w="1426" w:type="dxa"/>
            <w:vMerge w:val="restart"/>
            <w:tcBorders>
              <w:left w:val="single" w:sz="18" w:space="0" w:color="auto"/>
              <w:right w:val="single" w:sz="18" w:space="0" w:color="auto"/>
            </w:tcBorders>
            <w:shd w:val="clear" w:color="auto" w:fill="auto"/>
          </w:tcPr>
          <w:p w14:paraId="23348F92" w14:textId="77777777" w:rsidR="008C24B6" w:rsidRPr="00E91F9D" w:rsidRDefault="008C24B6" w:rsidP="00BD70C8">
            <w:pPr>
              <w:jc w:val="center"/>
              <w:rPr>
                <w:rFonts w:ascii="Times New Roman" w:eastAsia="Times New Roman" w:hAnsi="Times New Roman" w:cs="Times New Roman"/>
                <w:b/>
                <w:bCs/>
                <w:sz w:val="24"/>
                <w:szCs w:val="24"/>
              </w:rPr>
            </w:pPr>
          </w:p>
          <w:p w14:paraId="32748DA9" w14:textId="77777777" w:rsidR="008C24B6" w:rsidRPr="00E91F9D" w:rsidRDefault="008C24B6" w:rsidP="00BD70C8">
            <w:pPr>
              <w:jc w:val="center"/>
              <w:rPr>
                <w:rFonts w:ascii="Times New Roman" w:eastAsia="Times New Roman" w:hAnsi="Times New Roman" w:cs="Times New Roman"/>
                <w:b/>
                <w:sz w:val="24"/>
                <w:szCs w:val="24"/>
              </w:rPr>
            </w:pPr>
          </w:p>
          <w:p w14:paraId="3C6B5A05" w14:textId="77777777" w:rsidR="008C24B6" w:rsidRPr="00E91F9D" w:rsidRDefault="008C24B6" w:rsidP="00BD70C8">
            <w:pPr>
              <w:jc w:val="center"/>
              <w:rPr>
                <w:rFonts w:ascii="Times New Roman" w:eastAsia="Times New Roman" w:hAnsi="Times New Roman" w:cs="Times New Roman"/>
                <w:b/>
                <w:sz w:val="24"/>
                <w:szCs w:val="24"/>
              </w:rPr>
            </w:pPr>
          </w:p>
          <w:p w14:paraId="7D69528C" w14:textId="77777777" w:rsidR="008C24B6" w:rsidRPr="00E91F9D" w:rsidRDefault="008C24B6" w:rsidP="00BD70C8">
            <w:pPr>
              <w:jc w:val="center"/>
              <w:rPr>
                <w:rFonts w:ascii="Times New Roman" w:eastAsia="Times New Roman" w:hAnsi="Times New Roman" w:cs="Times New Roman"/>
                <w:b/>
                <w:bCs/>
                <w:sz w:val="24"/>
                <w:szCs w:val="24"/>
              </w:rPr>
            </w:pPr>
            <m:oMathPara>
              <m:oMath>
                <m:r>
                  <m:rPr>
                    <m:sty m:val="bi"/>
                  </m:rPr>
                  <w:rPr>
                    <w:rFonts w:ascii="Cambria Math" w:hAnsi="Cambria Math" w:cstheme="majorBidi"/>
                    <w:sz w:val="24"/>
                    <w:szCs w:val="24"/>
                  </w:rPr>
                  <m:t>1/4</m:t>
                </m:r>
              </m:oMath>
            </m:oMathPara>
          </w:p>
        </w:tc>
        <w:tc>
          <w:tcPr>
            <w:tcW w:w="1503" w:type="dxa"/>
            <w:tcBorders>
              <w:left w:val="single" w:sz="18" w:space="0" w:color="auto"/>
              <w:right w:val="single" w:sz="18" w:space="0" w:color="auto"/>
            </w:tcBorders>
            <w:shd w:val="clear" w:color="auto" w:fill="auto"/>
          </w:tcPr>
          <w:p w14:paraId="4C90B1CE" w14:textId="77777777" w:rsidR="008C24B6" w:rsidRPr="00E91F9D" w:rsidRDefault="008C24B6" w:rsidP="00BD70C8">
            <w:pPr>
              <w:jc w:val="center"/>
              <w:rPr>
                <w:rFonts w:asciiTheme="majorBidi" w:eastAsia="Times New Roman" w:hAnsiTheme="majorBidi" w:cstheme="majorBidi"/>
                <w:sz w:val="24"/>
                <w:szCs w:val="24"/>
              </w:rPr>
            </w:pPr>
            <w:r w:rsidRPr="00E91F9D">
              <w:rPr>
                <w:rFonts w:ascii="Times New Roman" w:eastAsia="Times New Roman" w:hAnsi="Times New Roman" w:cs="Times New Roman"/>
                <w:b/>
                <w:bCs/>
                <w:sz w:val="24"/>
                <w:szCs w:val="24"/>
              </w:rPr>
              <w:t>L1= 300</w:t>
            </w:r>
          </w:p>
        </w:tc>
        <w:tc>
          <w:tcPr>
            <w:tcW w:w="551" w:type="dxa"/>
            <w:vMerge w:val="restart"/>
            <w:tcBorders>
              <w:left w:val="single" w:sz="18" w:space="0" w:color="auto"/>
              <w:right w:val="single" w:sz="12" w:space="0" w:color="auto"/>
            </w:tcBorders>
            <w:shd w:val="clear" w:color="auto" w:fill="auto"/>
          </w:tcPr>
          <w:p w14:paraId="660209DE"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77696" behindDoc="0" locked="0" layoutInCell="1" allowOverlap="1" wp14:anchorId="4E0C8FAC" wp14:editId="52F0A65B">
                      <wp:simplePos x="0" y="0"/>
                      <wp:positionH relativeFrom="column">
                        <wp:posOffset>-280035</wp:posOffset>
                      </wp:positionH>
                      <wp:positionV relativeFrom="paragraph">
                        <wp:posOffset>238125</wp:posOffset>
                      </wp:positionV>
                      <wp:extent cx="786130" cy="310515"/>
                      <wp:effectExtent l="9207" t="0" r="4128" b="4127"/>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86130" cy="310515"/>
                              </a:xfrm>
                              <a:prstGeom prst="rect">
                                <a:avLst/>
                              </a:prstGeom>
                              <a:solidFill>
                                <a:schemeClr val="bg1"/>
                              </a:solidFill>
                              <a:ln w="9525">
                                <a:noFill/>
                                <a:miter lim="800000"/>
                                <a:headEnd/>
                                <a:tailEnd/>
                              </a:ln>
                            </wps:spPr>
                            <wps:txbx>
                              <w:txbxContent>
                                <w:p w14:paraId="0C8EF305"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30s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C8FAC" id="_x0000_s1044" type="#_x0000_t202" style="position:absolute;left:0;text-align:left;margin-left:-22.05pt;margin-top:18.75pt;width:61.9pt;height:24.45pt;rotation:90;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" fillcolor="white [3212]" stroked="f">
                      <v:textbox>
                        <w:txbxContent>
                          <w:p w14:paraId="0C8EF305"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30s s</w:t>
                            </w:r>
                          </w:p>
                        </w:txbxContent>
                      </v:textbox>
                      <w10:wrap type="square"/>
                    </v:shape>
                  </w:pict>
                </mc:Fallback>
              </mc:AlternateContent>
            </w:r>
          </w:p>
        </w:tc>
        <w:tc>
          <w:tcPr>
            <w:tcW w:w="948" w:type="dxa"/>
            <w:tcBorders>
              <w:top w:val="single" w:sz="12" w:space="0" w:color="auto"/>
              <w:left w:val="single" w:sz="12" w:space="0" w:color="auto"/>
              <w:right w:val="single" w:sz="4" w:space="0" w:color="auto"/>
            </w:tcBorders>
            <w:shd w:val="clear" w:color="auto" w:fill="auto"/>
            <w:vAlign w:val="center"/>
          </w:tcPr>
          <w:p w14:paraId="77418846"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3.5</w:t>
            </w:r>
          </w:p>
        </w:tc>
        <w:tc>
          <w:tcPr>
            <w:tcW w:w="758" w:type="dxa"/>
            <w:tcBorders>
              <w:top w:val="single" w:sz="12" w:space="0" w:color="auto"/>
              <w:left w:val="single" w:sz="4" w:space="0" w:color="auto"/>
            </w:tcBorders>
            <w:shd w:val="clear" w:color="auto" w:fill="auto"/>
            <w:vAlign w:val="center"/>
          </w:tcPr>
          <w:p w14:paraId="2815E496"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3.2</w:t>
            </w:r>
          </w:p>
        </w:tc>
        <w:tc>
          <w:tcPr>
            <w:tcW w:w="845" w:type="dxa"/>
            <w:tcBorders>
              <w:top w:val="single" w:sz="12" w:space="0" w:color="auto"/>
              <w:right w:val="single" w:sz="12" w:space="0" w:color="auto"/>
            </w:tcBorders>
            <w:shd w:val="clear" w:color="auto" w:fill="auto"/>
            <w:vAlign w:val="center"/>
          </w:tcPr>
          <w:p w14:paraId="6AEF0B68"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2.9</w:t>
            </w:r>
          </w:p>
        </w:tc>
        <w:tc>
          <w:tcPr>
            <w:tcW w:w="516" w:type="dxa"/>
            <w:vMerge w:val="restart"/>
            <w:tcBorders>
              <w:top w:val="single" w:sz="12" w:space="0" w:color="auto"/>
              <w:left w:val="single" w:sz="12" w:space="0" w:color="auto"/>
              <w:right w:val="single" w:sz="12" w:space="0" w:color="auto"/>
            </w:tcBorders>
            <w:shd w:val="clear" w:color="auto" w:fill="auto"/>
          </w:tcPr>
          <w:p w14:paraId="6F958878"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78720" behindDoc="0" locked="0" layoutInCell="1" allowOverlap="1" wp14:anchorId="752AC7F9" wp14:editId="05469046">
                      <wp:simplePos x="0" y="0"/>
                      <wp:positionH relativeFrom="column">
                        <wp:posOffset>-319405</wp:posOffset>
                      </wp:positionH>
                      <wp:positionV relativeFrom="paragraph">
                        <wp:posOffset>266700</wp:posOffset>
                      </wp:positionV>
                      <wp:extent cx="831850" cy="310515"/>
                      <wp:effectExtent l="0" t="6033" r="318" b="317"/>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31850" cy="310515"/>
                              </a:xfrm>
                              <a:prstGeom prst="rect">
                                <a:avLst/>
                              </a:prstGeom>
                              <a:solidFill>
                                <a:schemeClr val="bg1"/>
                              </a:solidFill>
                              <a:ln w="9525">
                                <a:noFill/>
                                <a:miter lim="800000"/>
                                <a:headEnd/>
                                <a:tailEnd/>
                              </a:ln>
                            </wps:spPr>
                            <wps:txbx>
                              <w:txbxContent>
                                <w:p w14:paraId="21E9F2D3"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38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AC7F9" id="_x0000_s1045" type="#_x0000_t202" style="position:absolute;left:0;text-align:left;margin-left:-25.15pt;margin-top:21pt;width:65.5pt;height:24.45pt;rotation:90;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" fillcolor="white [3212]" stroked="f">
                      <v:textbox>
                        <w:txbxContent>
                          <w:p w14:paraId="21E9F2D3"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38 s</w:t>
                            </w:r>
                          </w:p>
                        </w:txbxContent>
                      </v:textbox>
                      <w10:wrap type="square"/>
                    </v:shape>
                  </w:pict>
                </mc:Fallback>
              </mc:AlternateContent>
            </w:r>
          </w:p>
        </w:tc>
        <w:tc>
          <w:tcPr>
            <w:tcW w:w="810" w:type="dxa"/>
            <w:tcBorders>
              <w:top w:val="single" w:sz="12" w:space="0" w:color="auto"/>
              <w:left w:val="single" w:sz="12" w:space="0" w:color="auto"/>
            </w:tcBorders>
            <w:shd w:val="clear" w:color="auto" w:fill="auto"/>
            <w:vAlign w:val="center"/>
          </w:tcPr>
          <w:p w14:paraId="56A14ED1"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3.7</w:t>
            </w:r>
          </w:p>
        </w:tc>
        <w:tc>
          <w:tcPr>
            <w:tcW w:w="740" w:type="dxa"/>
            <w:tcBorders>
              <w:top w:val="single" w:sz="12" w:space="0" w:color="auto"/>
              <w:right w:val="single" w:sz="4" w:space="0" w:color="auto"/>
            </w:tcBorders>
            <w:shd w:val="clear" w:color="auto" w:fill="auto"/>
            <w:vAlign w:val="center"/>
          </w:tcPr>
          <w:p w14:paraId="05597F12"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3.4</w:t>
            </w:r>
          </w:p>
        </w:tc>
        <w:tc>
          <w:tcPr>
            <w:tcW w:w="970" w:type="dxa"/>
            <w:tcBorders>
              <w:top w:val="single" w:sz="12" w:space="0" w:color="auto"/>
              <w:left w:val="single" w:sz="4" w:space="0" w:color="auto"/>
              <w:right w:val="single" w:sz="12" w:space="0" w:color="auto"/>
            </w:tcBorders>
            <w:shd w:val="clear" w:color="auto" w:fill="auto"/>
            <w:vAlign w:val="center"/>
          </w:tcPr>
          <w:p w14:paraId="556C9288"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3.3</w:t>
            </w:r>
          </w:p>
        </w:tc>
        <w:tc>
          <w:tcPr>
            <w:tcW w:w="583" w:type="dxa"/>
            <w:vMerge w:val="restart"/>
            <w:tcBorders>
              <w:top w:val="single" w:sz="12" w:space="0" w:color="auto"/>
              <w:left w:val="single" w:sz="12" w:space="0" w:color="auto"/>
              <w:right w:val="single" w:sz="12" w:space="0" w:color="auto"/>
            </w:tcBorders>
            <w:shd w:val="clear" w:color="auto" w:fill="auto"/>
          </w:tcPr>
          <w:p w14:paraId="413E3FB3"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79744" behindDoc="0" locked="0" layoutInCell="1" allowOverlap="1" wp14:anchorId="7F1987CC" wp14:editId="117B8A0F">
                      <wp:simplePos x="0" y="0"/>
                      <wp:positionH relativeFrom="column">
                        <wp:posOffset>-268605</wp:posOffset>
                      </wp:positionH>
                      <wp:positionV relativeFrom="paragraph">
                        <wp:posOffset>250825</wp:posOffset>
                      </wp:positionV>
                      <wp:extent cx="805815" cy="310515"/>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05815" cy="310515"/>
                              </a:xfrm>
                              <a:prstGeom prst="rect">
                                <a:avLst/>
                              </a:prstGeom>
                              <a:solidFill>
                                <a:schemeClr val="bg1"/>
                              </a:solidFill>
                              <a:ln w="9525">
                                <a:noFill/>
                                <a:miter lim="800000"/>
                                <a:headEnd/>
                                <a:tailEnd/>
                              </a:ln>
                            </wps:spPr>
                            <wps:txbx>
                              <w:txbxContent>
                                <w:p w14:paraId="764B9D2A"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45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987CC" id="_x0000_s1046" type="#_x0000_t202" style="position:absolute;left:0;text-align:left;margin-left:-21.15pt;margin-top:19.75pt;width:63.45pt;height:24.45pt;rotation:90;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" fillcolor="white [3212]" stroked="f">
                      <v:textbox>
                        <w:txbxContent>
                          <w:p w14:paraId="764B9D2A"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45 s</w:t>
                            </w:r>
                          </w:p>
                        </w:txbxContent>
                      </v:textbox>
                      <w10:wrap type="square"/>
                    </v:shape>
                  </w:pict>
                </mc:Fallback>
              </mc:AlternateContent>
            </w:r>
          </w:p>
        </w:tc>
        <w:tc>
          <w:tcPr>
            <w:tcW w:w="767" w:type="dxa"/>
            <w:tcBorders>
              <w:top w:val="single" w:sz="12" w:space="0" w:color="auto"/>
              <w:left w:val="single" w:sz="12" w:space="0" w:color="auto"/>
              <w:right w:val="single" w:sz="4" w:space="0" w:color="auto"/>
            </w:tcBorders>
            <w:shd w:val="clear" w:color="auto" w:fill="auto"/>
            <w:vAlign w:val="center"/>
          </w:tcPr>
          <w:p w14:paraId="0C1E9D22"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4.5</w:t>
            </w:r>
          </w:p>
        </w:tc>
        <w:tc>
          <w:tcPr>
            <w:tcW w:w="783" w:type="dxa"/>
            <w:tcBorders>
              <w:top w:val="single" w:sz="12" w:space="0" w:color="auto"/>
              <w:left w:val="single" w:sz="4" w:space="0" w:color="auto"/>
              <w:right w:val="single" w:sz="4" w:space="0" w:color="auto"/>
            </w:tcBorders>
            <w:shd w:val="clear" w:color="auto" w:fill="auto"/>
            <w:vAlign w:val="center"/>
          </w:tcPr>
          <w:p w14:paraId="0D7ED26F"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4.3</w:t>
            </w:r>
          </w:p>
        </w:tc>
        <w:tc>
          <w:tcPr>
            <w:tcW w:w="927" w:type="dxa"/>
            <w:tcBorders>
              <w:top w:val="single" w:sz="12" w:space="0" w:color="auto"/>
              <w:left w:val="single" w:sz="4" w:space="0" w:color="auto"/>
              <w:right w:val="single" w:sz="18" w:space="0" w:color="auto"/>
            </w:tcBorders>
            <w:shd w:val="clear" w:color="auto" w:fill="auto"/>
            <w:vAlign w:val="center"/>
          </w:tcPr>
          <w:p w14:paraId="555B9ED3"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4.3</w:t>
            </w:r>
          </w:p>
        </w:tc>
      </w:tr>
      <w:tr w:rsidR="008C24B6" w:rsidRPr="00E91F9D" w14:paraId="2411E414" w14:textId="77777777" w:rsidTr="00BD70C8">
        <w:trPr>
          <w:trHeight w:val="355"/>
        </w:trPr>
        <w:tc>
          <w:tcPr>
            <w:tcW w:w="1426" w:type="dxa"/>
            <w:vMerge/>
            <w:tcBorders>
              <w:left w:val="single" w:sz="18" w:space="0" w:color="auto"/>
              <w:right w:val="single" w:sz="18" w:space="0" w:color="auto"/>
            </w:tcBorders>
            <w:shd w:val="clear" w:color="auto" w:fill="auto"/>
          </w:tcPr>
          <w:p w14:paraId="211EFD41"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tcBorders>
              <w:left w:val="single" w:sz="18" w:space="0" w:color="auto"/>
              <w:right w:val="single" w:sz="18" w:space="0" w:color="auto"/>
            </w:tcBorders>
            <w:shd w:val="clear" w:color="auto" w:fill="auto"/>
          </w:tcPr>
          <w:p w14:paraId="3CE66FF8" w14:textId="77777777" w:rsidR="008C24B6" w:rsidRPr="00E91F9D" w:rsidRDefault="008C24B6" w:rsidP="00BD70C8">
            <w:pPr>
              <w:jc w:val="center"/>
              <w:rPr>
                <w:rFonts w:asciiTheme="majorBidi" w:eastAsia="Times New Roman" w:hAnsiTheme="majorBidi" w:cstheme="majorBidi"/>
                <w:sz w:val="24"/>
                <w:szCs w:val="24"/>
              </w:rPr>
            </w:pPr>
            <w:r w:rsidRPr="00E91F9D">
              <w:rPr>
                <w:rFonts w:ascii="Times New Roman" w:eastAsia="Times New Roman" w:hAnsi="Times New Roman" w:cs="Times New Roman"/>
                <w:b/>
                <w:bCs/>
                <w:sz w:val="24"/>
                <w:szCs w:val="24"/>
              </w:rPr>
              <w:t>L2= 330</w:t>
            </w:r>
          </w:p>
        </w:tc>
        <w:tc>
          <w:tcPr>
            <w:tcW w:w="551" w:type="dxa"/>
            <w:vMerge/>
            <w:tcBorders>
              <w:left w:val="single" w:sz="18" w:space="0" w:color="auto"/>
              <w:right w:val="single" w:sz="12" w:space="0" w:color="auto"/>
            </w:tcBorders>
            <w:shd w:val="clear" w:color="auto" w:fill="auto"/>
          </w:tcPr>
          <w:p w14:paraId="6F625043" w14:textId="77777777" w:rsidR="008C24B6" w:rsidRPr="00E91F9D" w:rsidRDefault="008C24B6" w:rsidP="00BD70C8">
            <w:pPr>
              <w:jc w:val="center"/>
              <w:rPr>
                <w:rFonts w:ascii="Times New Roman" w:eastAsia="Times New Roman" w:hAnsi="Times New Roman" w:cs="Times New Roman"/>
                <w:b/>
                <w:bCs/>
                <w:sz w:val="24"/>
                <w:szCs w:val="24"/>
              </w:rPr>
            </w:pPr>
          </w:p>
        </w:tc>
        <w:tc>
          <w:tcPr>
            <w:tcW w:w="948" w:type="dxa"/>
            <w:tcBorders>
              <w:left w:val="single" w:sz="12" w:space="0" w:color="auto"/>
              <w:right w:val="single" w:sz="4" w:space="0" w:color="auto"/>
            </w:tcBorders>
            <w:shd w:val="clear" w:color="auto" w:fill="auto"/>
            <w:vAlign w:val="center"/>
          </w:tcPr>
          <w:p w14:paraId="29AE0C02"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3.1</w:t>
            </w:r>
          </w:p>
        </w:tc>
        <w:tc>
          <w:tcPr>
            <w:tcW w:w="758" w:type="dxa"/>
            <w:tcBorders>
              <w:left w:val="single" w:sz="4" w:space="0" w:color="auto"/>
            </w:tcBorders>
            <w:shd w:val="clear" w:color="auto" w:fill="auto"/>
            <w:vAlign w:val="center"/>
          </w:tcPr>
          <w:p w14:paraId="150F7156"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2.9</w:t>
            </w:r>
          </w:p>
        </w:tc>
        <w:tc>
          <w:tcPr>
            <w:tcW w:w="845" w:type="dxa"/>
            <w:tcBorders>
              <w:right w:val="single" w:sz="12" w:space="0" w:color="auto"/>
            </w:tcBorders>
            <w:shd w:val="clear" w:color="auto" w:fill="auto"/>
            <w:vAlign w:val="center"/>
          </w:tcPr>
          <w:p w14:paraId="0C7BA419"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2.6</w:t>
            </w:r>
          </w:p>
        </w:tc>
        <w:tc>
          <w:tcPr>
            <w:tcW w:w="516" w:type="dxa"/>
            <w:vMerge/>
            <w:tcBorders>
              <w:left w:val="single" w:sz="12" w:space="0" w:color="auto"/>
              <w:right w:val="single" w:sz="12" w:space="0" w:color="auto"/>
            </w:tcBorders>
            <w:shd w:val="clear" w:color="auto" w:fill="auto"/>
          </w:tcPr>
          <w:p w14:paraId="7E52FADE" w14:textId="77777777" w:rsidR="008C24B6" w:rsidRPr="00E91F9D" w:rsidRDefault="008C24B6" w:rsidP="00BD70C8">
            <w:pPr>
              <w:jc w:val="center"/>
              <w:rPr>
                <w:rFonts w:ascii="Times New Roman" w:eastAsia="Times New Roman" w:hAnsi="Times New Roman" w:cs="Times New Roman"/>
                <w:b/>
                <w:bCs/>
                <w:sz w:val="24"/>
                <w:szCs w:val="24"/>
              </w:rPr>
            </w:pPr>
          </w:p>
        </w:tc>
        <w:tc>
          <w:tcPr>
            <w:tcW w:w="810" w:type="dxa"/>
            <w:tcBorders>
              <w:left w:val="single" w:sz="12" w:space="0" w:color="auto"/>
            </w:tcBorders>
            <w:shd w:val="clear" w:color="auto" w:fill="auto"/>
            <w:vAlign w:val="center"/>
          </w:tcPr>
          <w:p w14:paraId="506F01CC"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3.4</w:t>
            </w:r>
          </w:p>
        </w:tc>
        <w:tc>
          <w:tcPr>
            <w:tcW w:w="740" w:type="dxa"/>
            <w:tcBorders>
              <w:right w:val="single" w:sz="4" w:space="0" w:color="auto"/>
            </w:tcBorders>
            <w:shd w:val="clear" w:color="auto" w:fill="auto"/>
            <w:vAlign w:val="center"/>
          </w:tcPr>
          <w:p w14:paraId="4DA4BF5B"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3.2</w:t>
            </w:r>
          </w:p>
        </w:tc>
        <w:tc>
          <w:tcPr>
            <w:tcW w:w="970" w:type="dxa"/>
            <w:tcBorders>
              <w:left w:val="single" w:sz="4" w:space="0" w:color="auto"/>
              <w:right w:val="single" w:sz="12" w:space="0" w:color="auto"/>
            </w:tcBorders>
            <w:shd w:val="clear" w:color="auto" w:fill="auto"/>
            <w:vAlign w:val="center"/>
          </w:tcPr>
          <w:p w14:paraId="444DF481"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3.1</w:t>
            </w:r>
          </w:p>
        </w:tc>
        <w:tc>
          <w:tcPr>
            <w:tcW w:w="583" w:type="dxa"/>
            <w:vMerge/>
            <w:tcBorders>
              <w:left w:val="single" w:sz="12" w:space="0" w:color="auto"/>
              <w:right w:val="single" w:sz="12" w:space="0" w:color="auto"/>
            </w:tcBorders>
            <w:shd w:val="clear" w:color="auto" w:fill="auto"/>
          </w:tcPr>
          <w:p w14:paraId="7DA9C8A9" w14:textId="77777777" w:rsidR="008C24B6" w:rsidRPr="00E91F9D" w:rsidRDefault="008C24B6" w:rsidP="00BD70C8">
            <w:pPr>
              <w:jc w:val="center"/>
              <w:rPr>
                <w:rFonts w:ascii="Times New Roman" w:eastAsia="Times New Roman" w:hAnsi="Times New Roman" w:cs="Times New Roman"/>
                <w:b/>
                <w:bCs/>
                <w:sz w:val="24"/>
                <w:szCs w:val="24"/>
              </w:rPr>
            </w:pPr>
          </w:p>
        </w:tc>
        <w:tc>
          <w:tcPr>
            <w:tcW w:w="767" w:type="dxa"/>
            <w:tcBorders>
              <w:left w:val="single" w:sz="12" w:space="0" w:color="auto"/>
              <w:right w:val="single" w:sz="4" w:space="0" w:color="auto"/>
            </w:tcBorders>
            <w:shd w:val="clear" w:color="auto" w:fill="auto"/>
            <w:vAlign w:val="center"/>
          </w:tcPr>
          <w:p w14:paraId="7583E664"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4.2</w:t>
            </w:r>
          </w:p>
        </w:tc>
        <w:tc>
          <w:tcPr>
            <w:tcW w:w="783" w:type="dxa"/>
            <w:tcBorders>
              <w:left w:val="single" w:sz="4" w:space="0" w:color="auto"/>
              <w:right w:val="single" w:sz="4" w:space="0" w:color="auto"/>
            </w:tcBorders>
            <w:shd w:val="clear" w:color="auto" w:fill="auto"/>
            <w:vAlign w:val="center"/>
          </w:tcPr>
          <w:p w14:paraId="602A72DA"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4.1</w:t>
            </w:r>
          </w:p>
        </w:tc>
        <w:tc>
          <w:tcPr>
            <w:tcW w:w="927" w:type="dxa"/>
            <w:tcBorders>
              <w:left w:val="single" w:sz="4" w:space="0" w:color="auto"/>
              <w:right w:val="single" w:sz="18" w:space="0" w:color="auto"/>
            </w:tcBorders>
            <w:shd w:val="clear" w:color="auto" w:fill="auto"/>
            <w:vAlign w:val="center"/>
          </w:tcPr>
          <w:p w14:paraId="5784FE05"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4.0</w:t>
            </w:r>
          </w:p>
        </w:tc>
      </w:tr>
      <w:tr w:rsidR="008C24B6" w:rsidRPr="00E91F9D" w14:paraId="055A3747" w14:textId="77777777" w:rsidTr="00BD70C8">
        <w:trPr>
          <w:trHeight w:val="436"/>
        </w:trPr>
        <w:tc>
          <w:tcPr>
            <w:tcW w:w="1426" w:type="dxa"/>
            <w:vMerge/>
            <w:tcBorders>
              <w:left w:val="single" w:sz="18" w:space="0" w:color="auto"/>
              <w:right w:val="single" w:sz="18" w:space="0" w:color="auto"/>
            </w:tcBorders>
            <w:shd w:val="clear" w:color="auto" w:fill="auto"/>
          </w:tcPr>
          <w:p w14:paraId="5D679A12"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tcBorders>
              <w:left w:val="single" w:sz="18" w:space="0" w:color="auto"/>
              <w:bottom w:val="single" w:sz="4" w:space="0" w:color="auto"/>
              <w:right w:val="single" w:sz="18" w:space="0" w:color="auto"/>
            </w:tcBorders>
            <w:shd w:val="clear" w:color="auto" w:fill="auto"/>
          </w:tcPr>
          <w:p w14:paraId="6A8E9754" w14:textId="77777777" w:rsidR="008C24B6" w:rsidRPr="00E91F9D" w:rsidRDefault="008C24B6" w:rsidP="00BD70C8">
            <w:pPr>
              <w:jc w:val="center"/>
              <w:rPr>
                <w:rFonts w:asciiTheme="majorBidi" w:eastAsia="Times New Roman" w:hAnsiTheme="majorBidi" w:cstheme="majorBidi"/>
                <w:sz w:val="24"/>
                <w:szCs w:val="24"/>
              </w:rPr>
            </w:pPr>
            <w:r w:rsidRPr="00E91F9D">
              <w:rPr>
                <w:rFonts w:ascii="Times New Roman" w:eastAsia="Times New Roman" w:hAnsi="Times New Roman" w:cs="Times New Roman"/>
                <w:b/>
                <w:bCs/>
                <w:sz w:val="24"/>
                <w:szCs w:val="24"/>
              </w:rPr>
              <w:t>L3=360</w:t>
            </w:r>
          </w:p>
        </w:tc>
        <w:tc>
          <w:tcPr>
            <w:tcW w:w="551" w:type="dxa"/>
            <w:vMerge/>
            <w:tcBorders>
              <w:left w:val="single" w:sz="18" w:space="0" w:color="auto"/>
              <w:right w:val="single" w:sz="12" w:space="0" w:color="auto"/>
            </w:tcBorders>
            <w:shd w:val="clear" w:color="auto" w:fill="auto"/>
          </w:tcPr>
          <w:p w14:paraId="7B5055D7" w14:textId="77777777" w:rsidR="008C24B6" w:rsidRPr="00E91F9D" w:rsidRDefault="008C24B6" w:rsidP="00BD70C8">
            <w:pPr>
              <w:jc w:val="center"/>
              <w:rPr>
                <w:rFonts w:ascii="Times New Roman" w:eastAsia="Times New Roman" w:hAnsi="Times New Roman" w:cs="Times New Roman"/>
                <w:b/>
                <w:bCs/>
                <w:sz w:val="24"/>
                <w:szCs w:val="24"/>
              </w:rPr>
            </w:pPr>
          </w:p>
        </w:tc>
        <w:tc>
          <w:tcPr>
            <w:tcW w:w="948" w:type="dxa"/>
            <w:tcBorders>
              <w:left w:val="single" w:sz="12" w:space="0" w:color="auto"/>
              <w:bottom w:val="single" w:sz="4" w:space="0" w:color="auto"/>
              <w:right w:val="single" w:sz="4" w:space="0" w:color="auto"/>
            </w:tcBorders>
            <w:shd w:val="clear" w:color="auto" w:fill="auto"/>
            <w:vAlign w:val="center"/>
          </w:tcPr>
          <w:p w14:paraId="53FA21A0"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2.9</w:t>
            </w:r>
          </w:p>
        </w:tc>
        <w:tc>
          <w:tcPr>
            <w:tcW w:w="758" w:type="dxa"/>
            <w:tcBorders>
              <w:left w:val="single" w:sz="4" w:space="0" w:color="auto"/>
              <w:bottom w:val="single" w:sz="4" w:space="0" w:color="auto"/>
            </w:tcBorders>
            <w:shd w:val="clear" w:color="auto" w:fill="auto"/>
            <w:vAlign w:val="center"/>
          </w:tcPr>
          <w:p w14:paraId="3DE8CF2B"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2.7</w:t>
            </w:r>
          </w:p>
        </w:tc>
        <w:tc>
          <w:tcPr>
            <w:tcW w:w="845" w:type="dxa"/>
            <w:tcBorders>
              <w:bottom w:val="single" w:sz="4" w:space="0" w:color="auto"/>
              <w:right w:val="single" w:sz="12" w:space="0" w:color="auto"/>
            </w:tcBorders>
            <w:shd w:val="clear" w:color="auto" w:fill="auto"/>
            <w:vAlign w:val="center"/>
          </w:tcPr>
          <w:p w14:paraId="27606882"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2.4</w:t>
            </w:r>
          </w:p>
        </w:tc>
        <w:tc>
          <w:tcPr>
            <w:tcW w:w="516" w:type="dxa"/>
            <w:vMerge/>
            <w:tcBorders>
              <w:left w:val="single" w:sz="12" w:space="0" w:color="auto"/>
              <w:right w:val="single" w:sz="12" w:space="0" w:color="auto"/>
            </w:tcBorders>
            <w:shd w:val="clear" w:color="auto" w:fill="auto"/>
          </w:tcPr>
          <w:p w14:paraId="38960C6F" w14:textId="77777777" w:rsidR="008C24B6" w:rsidRPr="00E91F9D" w:rsidRDefault="008C24B6" w:rsidP="00BD70C8">
            <w:pPr>
              <w:jc w:val="center"/>
              <w:rPr>
                <w:rFonts w:ascii="Times New Roman" w:eastAsia="Times New Roman" w:hAnsi="Times New Roman" w:cs="Times New Roman"/>
                <w:b/>
                <w:bCs/>
                <w:sz w:val="24"/>
                <w:szCs w:val="24"/>
              </w:rPr>
            </w:pPr>
          </w:p>
        </w:tc>
        <w:tc>
          <w:tcPr>
            <w:tcW w:w="810" w:type="dxa"/>
            <w:tcBorders>
              <w:left w:val="single" w:sz="12" w:space="0" w:color="auto"/>
            </w:tcBorders>
            <w:shd w:val="clear" w:color="auto" w:fill="auto"/>
            <w:vAlign w:val="center"/>
          </w:tcPr>
          <w:p w14:paraId="6F67C38E"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3.2</w:t>
            </w:r>
          </w:p>
        </w:tc>
        <w:tc>
          <w:tcPr>
            <w:tcW w:w="740" w:type="dxa"/>
            <w:tcBorders>
              <w:bottom w:val="single" w:sz="4" w:space="0" w:color="auto"/>
              <w:right w:val="single" w:sz="4" w:space="0" w:color="auto"/>
            </w:tcBorders>
            <w:shd w:val="clear" w:color="auto" w:fill="auto"/>
            <w:vAlign w:val="center"/>
          </w:tcPr>
          <w:p w14:paraId="7AC6187E"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3.0</w:t>
            </w:r>
          </w:p>
        </w:tc>
        <w:tc>
          <w:tcPr>
            <w:tcW w:w="970" w:type="dxa"/>
            <w:tcBorders>
              <w:left w:val="single" w:sz="4" w:space="0" w:color="auto"/>
              <w:bottom w:val="single" w:sz="4" w:space="0" w:color="auto"/>
              <w:right w:val="single" w:sz="12" w:space="0" w:color="auto"/>
            </w:tcBorders>
            <w:shd w:val="clear" w:color="auto" w:fill="auto"/>
            <w:vAlign w:val="center"/>
          </w:tcPr>
          <w:p w14:paraId="1CA687FF"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2.9</w:t>
            </w:r>
          </w:p>
        </w:tc>
        <w:tc>
          <w:tcPr>
            <w:tcW w:w="583" w:type="dxa"/>
            <w:vMerge/>
            <w:tcBorders>
              <w:left w:val="single" w:sz="12" w:space="0" w:color="auto"/>
              <w:right w:val="single" w:sz="12" w:space="0" w:color="auto"/>
            </w:tcBorders>
            <w:shd w:val="clear" w:color="auto" w:fill="auto"/>
          </w:tcPr>
          <w:p w14:paraId="3BBBFC9B" w14:textId="77777777" w:rsidR="008C24B6" w:rsidRPr="00E91F9D" w:rsidRDefault="008C24B6" w:rsidP="00BD70C8">
            <w:pPr>
              <w:jc w:val="center"/>
              <w:rPr>
                <w:rFonts w:ascii="Times New Roman" w:eastAsia="Times New Roman" w:hAnsi="Times New Roman" w:cs="Times New Roman"/>
                <w:b/>
                <w:bCs/>
                <w:sz w:val="24"/>
                <w:szCs w:val="24"/>
              </w:rPr>
            </w:pPr>
          </w:p>
        </w:tc>
        <w:tc>
          <w:tcPr>
            <w:tcW w:w="767" w:type="dxa"/>
            <w:tcBorders>
              <w:left w:val="single" w:sz="12" w:space="0" w:color="auto"/>
              <w:right w:val="single" w:sz="4" w:space="0" w:color="auto"/>
            </w:tcBorders>
            <w:shd w:val="clear" w:color="auto" w:fill="auto"/>
            <w:vAlign w:val="center"/>
          </w:tcPr>
          <w:p w14:paraId="35D69E46"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3.8</w:t>
            </w:r>
          </w:p>
        </w:tc>
        <w:tc>
          <w:tcPr>
            <w:tcW w:w="783" w:type="dxa"/>
            <w:tcBorders>
              <w:left w:val="single" w:sz="4" w:space="0" w:color="auto"/>
              <w:bottom w:val="single" w:sz="4" w:space="0" w:color="auto"/>
              <w:right w:val="single" w:sz="4" w:space="0" w:color="auto"/>
            </w:tcBorders>
            <w:shd w:val="clear" w:color="auto" w:fill="auto"/>
            <w:vAlign w:val="center"/>
          </w:tcPr>
          <w:p w14:paraId="0582C6B7"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3.8</w:t>
            </w:r>
          </w:p>
        </w:tc>
        <w:tc>
          <w:tcPr>
            <w:tcW w:w="927" w:type="dxa"/>
            <w:tcBorders>
              <w:left w:val="single" w:sz="4" w:space="0" w:color="auto"/>
              <w:bottom w:val="single" w:sz="4" w:space="0" w:color="auto"/>
              <w:right w:val="single" w:sz="18" w:space="0" w:color="auto"/>
            </w:tcBorders>
            <w:shd w:val="clear" w:color="auto" w:fill="auto"/>
            <w:vAlign w:val="center"/>
          </w:tcPr>
          <w:p w14:paraId="050E0172"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3.7</w:t>
            </w:r>
          </w:p>
        </w:tc>
      </w:tr>
      <w:tr w:rsidR="008C24B6" w:rsidRPr="00E91F9D" w14:paraId="35986DED" w14:textId="77777777" w:rsidTr="00BD70C8">
        <w:trPr>
          <w:trHeight w:val="292"/>
        </w:trPr>
        <w:tc>
          <w:tcPr>
            <w:tcW w:w="1426" w:type="dxa"/>
            <w:vMerge/>
            <w:tcBorders>
              <w:left w:val="single" w:sz="18" w:space="0" w:color="auto"/>
              <w:bottom w:val="single" w:sz="18" w:space="0" w:color="auto"/>
              <w:right w:val="single" w:sz="18" w:space="0" w:color="auto"/>
            </w:tcBorders>
            <w:shd w:val="clear" w:color="auto" w:fill="auto"/>
          </w:tcPr>
          <w:p w14:paraId="71074F7E"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tcBorders>
              <w:left w:val="single" w:sz="18" w:space="0" w:color="auto"/>
              <w:bottom w:val="single" w:sz="18" w:space="0" w:color="auto"/>
              <w:right w:val="single" w:sz="18" w:space="0" w:color="auto"/>
            </w:tcBorders>
            <w:shd w:val="clear" w:color="auto" w:fill="auto"/>
          </w:tcPr>
          <w:p w14:paraId="40819786"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L4= 390</w:t>
            </w:r>
          </w:p>
        </w:tc>
        <w:tc>
          <w:tcPr>
            <w:tcW w:w="551" w:type="dxa"/>
            <w:vMerge/>
            <w:tcBorders>
              <w:left w:val="single" w:sz="18" w:space="0" w:color="auto"/>
              <w:bottom w:val="single" w:sz="12" w:space="0" w:color="auto"/>
              <w:right w:val="single" w:sz="12" w:space="0" w:color="auto"/>
            </w:tcBorders>
            <w:shd w:val="clear" w:color="auto" w:fill="auto"/>
          </w:tcPr>
          <w:p w14:paraId="469EC82C" w14:textId="77777777" w:rsidR="008C24B6" w:rsidRPr="00E91F9D" w:rsidRDefault="008C24B6" w:rsidP="00BD70C8">
            <w:pPr>
              <w:jc w:val="center"/>
              <w:rPr>
                <w:rFonts w:ascii="Times New Roman" w:eastAsia="Times New Roman" w:hAnsi="Times New Roman" w:cs="Times New Roman"/>
                <w:b/>
                <w:bCs/>
                <w:sz w:val="24"/>
                <w:szCs w:val="24"/>
              </w:rPr>
            </w:pPr>
          </w:p>
        </w:tc>
        <w:tc>
          <w:tcPr>
            <w:tcW w:w="948" w:type="dxa"/>
            <w:tcBorders>
              <w:left w:val="single" w:sz="12" w:space="0" w:color="auto"/>
              <w:bottom w:val="single" w:sz="12" w:space="0" w:color="auto"/>
              <w:right w:val="single" w:sz="4" w:space="0" w:color="auto"/>
            </w:tcBorders>
            <w:shd w:val="clear" w:color="auto" w:fill="auto"/>
            <w:vAlign w:val="center"/>
          </w:tcPr>
          <w:p w14:paraId="54720751"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2.7</w:t>
            </w:r>
          </w:p>
        </w:tc>
        <w:tc>
          <w:tcPr>
            <w:tcW w:w="758" w:type="dxa"/>
            <w:tcBorders>
              <w:left w:val="single" w:sz="4" w:space="0" w:color="auto"/>
              <w:bottom w:val="single" w:sz="12" w:space="0" w:color="auto"/>
            </w:tcBorders>
            <w:shd w:val="clear" w:color="auto" w:fill="auto"/>
            <w:vAlign w:val="center"/>
          </w:tcPr>
          <w:p w14:paraId="358F8545"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2.6</w:t>
            </w:r>
          </w:p>
        </w:tc>
        <w:tc>
          <w:tcPr>
            <w:tcW w:w="845" w:type="dxa"/>
            <w:tcBorders>
              <w:bottom w:val="single" w:sz="12" w:space="0" w:color="auto"/>
              <w:right w:val="single" w:sz="12" w:space="0" w:color="auto"/>
            </w:tcBorders>
            <w:shd w:val="clear" w:color="auto" w:fill="auto"/>
            <w:vAlign w:val="center"/>
          </w:tcPr>
          <w:p w14:paraId="5DF86F8C"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2.4</w:t>
            </w:r>
          </w:p>
        </w:tc>
        <w:tc>
          <w:tcPr>
            <w:tcW w:w="516" w:type="dxa"/>
            <w:vMerge/>
            <w:tcBorders>
              <w:left w:val="single" w:sz="12" w:space="0" w:color="auto"/>
              <w:bottom w:val="single" w:sz="12" w:space="0" w:color="auto"/>
              <w:right w:val="single" w:sz="12" w:space="0" w:color="auto"/>
            </w:tcBorders>
            <w:shd w:val="clear" w:color="auto" w:fill="auto"/>
          </w:tcPr>
          <w:p w14:paraId="1EDC32A4" w14:textId="77777777" w:rsidR="008C24B6" w:rsidRPr="00E91F9D" w:rsidRDefault="008C24B6" w:rsidP="00BD70C8">
            <w:pPr>
              <w:jc w:val="center"/>
              <w:rPr>
                <w:rFonts w:ascii="Times New Roman" w:eastAsia="Times New Roman" w:hAnsi="Times New Roman" w:cs="Times New Roman"/>
                <w:b/>
                <w:bCs/>
                <w:sz w:val="24"/>
                <w:szCs w:val="24"/>
              </w:rPr>
            </w:pPr>
          </w:p>
        </w:tc>
        <w:tc>
          <w:tcPr>
            <w:tcW w:w="810" w:type="dxa"/>
            <w:tcBorders>
              <w:left w:val="single" w:sz="12" w:space="0" w:color="auto"/>
              <w:bottom w:val="single" w:sz="12" w:space="0" w:color="auto"/>
            </w:tcBorders>
            <w:shd w:val="clear" w:color="auto" w:fill="auto"/>
            <w:vAlign w:val="center"/>
          </w:tcPr>
          <w:p w14:paraId="008F7CD2"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2.9</w:t>
            </w:r>
          </w:p>
        </w:tc>
        <w:tc>
          <w:tcPr>
            <w:tcW w:w="740" w:type="dxa"/>
            <w:tcBorders>
              <w:bottom w:val="single" w:sz="12" w:space="0" w:color="auto"/>
              <w:right w:val="single" w:sz="4" w:space="0" w:color="auto"/>
            </w:tcBorders>
            <w:shd w:val="clear" w:color="auto" w:fill="auto"/>
            <w:vAlign w:val="center"/>
          </w:tcPr>
          <w:p w14:paraId="1BB44375"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2.8</w:t>
            </w:r>
          </w:p>
        </w:tc>
        <w:tc>
          <w:tcPr>
            <w:tcW w:w="970" w:type="dxa"/>
            <w:tcBorders>
              <w:left w:val="single" w:sz="4" w:space="0" w:color="auto"/>
              <w:bottom w:val="single" w:sz="12" w:space="0" w:color="auto"/>
              <w:right w:val="single" w:sz="12" w:space="0" w:color="auto"/>
            </w:tcBorders>
            <w:shd w:val="clear" w:color="auto" w:fill="auto"/>
            <w:vAlign w:val="center"/>
          </w:tcPr>
          <w:p w14:paraId="6D8C97B3"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2.7</w:t>
            </w:r>
          </w:p>
        </w:tc>
        <w:tc>
          <w:tcPr>
            <w:tcW w:w="583" w:type="dxa"/>
            <w:vMerge/>
            <w:tcBorders>
              <w:left w:val="single" w:sz="12" w:space="0" w:color="auto"/>
              <w:bottom w:val="single" w:sz="12" w:space="0" w:color="auto"/>
              <w:right w:val="single" w:sz="12" w:space="0" w:color="auto"/>
            </w:tcBorders>
            <w:shd w:val="clear" w:color="auto" w:fill="auto"/>
          </w:tcPr>
          <w:p w14:paraId="45A49C36" w14:textId="77777777" w:rsidR="008C24B6" w:rsidRPr="00E91F9D" w:rsidRDefault="008C24B6" w:rsidP="00BD70C8">
            <w:pPr>
              <w:jc w:val="center"/>
              <w:rPr>
                <w:rFonts w:ascii="Times New Roman" w:eastAsia="Times New Roman" w:hAnsi="Times New Roman" w:cs="Times New Roman"/>
                <w:b/>
                <w:bCs/>
                <w:sz w:val="24"/>
                <w:szCs w:val="24"/>
              </w:rPr>
            </w:pPr>
          </w:p>
        </w:tc>
        <w:tc>
          <w:tcPr>
            <w:tcW w:w="767" w:type="dxa"/>
            <w:tcBorders>
              <w:left w:val="single" w:sz="12" w:space="0" w:color="auto"/>
              <w:bottom w:val="single" w:sz="12" w:space="0" w:color="auto"/>
              <w:right w:val="single" w:sz="4" w:space="0" w:color="auto"/>
            </w:tcBorders>
            <w:shd w:val="clear" w:color="auto" w:fill="auto"/>
            <w:vAlign w:val="center"/>
          </w:tcPr>
          <w:p w14:paraId="57098E52"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3.6</w:t>
            </w:r>
          </w:p>
        </w:tc>
        <w:tc>
          <w:tcPr>
            <w:tcW w:w="783" w:type="dxa"/>
            <w:tcBorders>
              <w:left w:val="single" w:sz="4" w:space="0" w:color="auto"/>
              <w:bottom w:val="single" w:sz="12" w:space="0" w:color="auto"/>
              <w:right w:val="single" w:sz="4" w:space="0" w:color="auto"/>
            </w:tcBorders>
            <w:shd w:val="clear" w:color="auto" w:fill="auto"/>
            <w:vAlign w:val="center"/>
          </w:tcPr>
          <w:p w14:paraId="24A5BD4D"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3.4</w:t>
            </w:r>
          </w:p>
        </w:tc>
        <w:tc>
          <w:tcPr>
            <w:tcW w:w="927" w:type="dxa"/>
            <w:tcBorders>
              <w:left w:val="single" w:sz="4" w:space="0" w:color="auto"/>
              <w:bottom w:val="single" w:sz="12" w:space="0" w:color="auto"/>
              <w:right w:val="single" w:sz="18" w:space="0" w:color="auto"/>
            </w:tcBorders>
            <w:shd w:val="clear" w:color="auto" w:fill="auto"/>
            <w:vAlign w:val="center"/>
          </w:tcPr>
          <w:p w14:paraId="055C00D4"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3.3</w:t>
            </w:r>
          </w:p>
        </w:tc>
      </w:tr>
      <w:tr w:rsidR="008C24B6" w:rsidRPr="00E91F9D" w14:paraId="080242CD" w14:textId="77777777" w:rsidTr="00BD70C8">
        <w:trPr>
          <w:trHeight w:val="365"/>
        </w:trPr>
        <w:tc>
          <w:tcPr>
            <w:tcW w:w="1426" w:type="dxa"/>
            <w:vMerge w:val="restart"/>
            <w:tcBorders>
              <w:left w:val="single" w:sz="18" w:space="0" w:color="auto"/>
              <w:right w:val="single" w:sz="18" w:space="0" w:color="auto"/>
            </w:tcBorders>
            <w:shd w:val="clear" w:color="auto" w:fill="auto"/>
          </w:tcPr>
          <w:p w14:paraId="33BDFDAE" w14:textId="77777777" w:rsidR="008C24B6" w:rsidRPr="00E91F9D" w:rsidRDefault="008C24B6" w:rsidP="00BD70C8">
            <w:pPr>
              <w:jc w:val="center"/>
              <w:rPr>
                <w:rFonts w:ascii="Times New Roman" w:eastAsia="Times New Roman" w:hAnsi="Times New Roman" w:cs="Times New Roman"/>
                <w:b/>
                <w:bCs/>
                <w:sz w:val="24"/>
                <w:szCs w:val="24"/>
              </w:rPr>
            </w:pPr>
          </w:p>
          <w:p w14:paraId="1AB9DB39" w14:textId="77777777" w:rsidR="008C24B6" w:rsidRPr="00E91F9D" w:rsidRDefault="008C24B6" w:rsidP="00BD70C8">
            <w:pPr>
              <w:jc w:val="center"/>
              <w:rPr>
                <w:rFonts w:ascii="Times New Roman" w:eastAsia="Times New Roman" w:hAnsi="Times New Roman" w:cs="Times New Roman"/>
                <w:b/>
                <w:sz w:val="24"/>
                <w:szCs w:val="24"/>
              </w:rPr>
            </w:pPr>
          </w:p>
          <w:p w14:paraId="671BD978" w14:textId="77777777" w:rsidR="008C24B6" w:rsidRPr="00E91F9D" w:rsidRDefault="008C24B6" w:rsidP="00BD70C8">
            <w:pPr>
              <w:jc w:val="center"/>
              <w:rPr>
                <w:rFonts w:ascii="Times New Roman" w:eastAsia="Times New Roman" w:hAnsi="Times New Roman" w:cs="Times New Roman"/>
                <w:b/>
                <w:bCs/>
                <w:sz w:val="24"/>
                <w:szCs w:val="24"/>
              </w:rPr>
            </w:pPr>
            <m:oMathPara>
              <m:oMath>
                <m:r>
                  <m:rPr>
                    <m:sty m:val="bi"/>
                  </m:rPr>
                  <w:rPr>
                    <w:rFonts w:ascii="Cambria Math" w:hAnsi="Cambria Math" w:cstheme="majorBidi"/>
                    <w:sz w:val="24"/>
                    <w:szCs w:val="24"/>
                  </w:rPr>
                  <m:t>1/3</m:t>
                </m:r>
              </m:oMath>
            </m:oMathPara>
          </w:p>
        </w:tc>
        <w:tc>
          <w:tcPr>
            <w:tcW w:w="1503" w:type="dxa"/>
            <w:tcBorders>
              <w:left w:val="single" w:sz="18" w:space="0" w:color="auto"/>
              <w:right w:val="single" w:sz="18" w:space="0" w:color="auto"/>
            </w:tcBorders>
            <w:shd w:val="clear" w:color="auto" w:fill="auto"/>
          </w:tcPr>
          <w:p w14:paraId="3272C08A" w14:textId="77777777" w:rsidR="008C24B6" w:rsidRPr="00E91F9D" w:rsidRDefault="008C24B6" w:rsidP="00BD70C8">
            <w:pPr>
              <w:jc w:val="center"/>
              <w:rPr>
                <w:rFonts w:ascii="Times New Roman" w:eastAsia="Times New Roman" w:hAnsi="Times New Roman" w:cs="Times New Roman"/>
                <w:sz w:val="24"/>
                <w:szCs w:val="24"/>
              </w:rPr>
            </w:pPr>
            <w:r w:rsidRPr="00E91F9D">
              <w:rPr>
                <w:rFonts w:ascii="Times New Roman" w:eastAsia="Times New Roman" w:hAnsi="Times New Roman" w:cs="Times New Roman"/>
                <w:b/>
                <w:bCs/>
                <w:sz w:val="24"/>
                <w:szCs w:val="24"/>
              </w:rPr>
              <w:t>L1= 400</w:t>
            </w:r>
          </w:p>
        </w:tc>
        <w:tc>
          <w:tcPr>
            <w:tcW w:w="551" w:type="dxa"/>
            <w:vMerge w:val="restart"/>
            <w:tcBorders>
              <w:top w:val="single" w:sz="12" w:space="0" w:color="auto"/>
              <w:left w:val="single" w:sz="18" w:space="0" w:color="auto"/>
              <w:right w:val="single" w:sz="12" w:space="0" w:color="auto"/>
            </w:tcBorders>
            <w:shd w:val="clear" w:color="auto" w:fill="auto"/>
          </w:tcPr>
          <w:p w14:paraId="77512FD8"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80768" behindDoc="0" locked="0" layoutInCell="1" allowOverlap="1" wp14:anchorId="4B6C191F" wp14:editId="0D0C9288">
                      <wp:simplePos x="0" y="0"/>
                      <wp:positionH relativeFrom="column">
                        <wp:posOffset>-292735</wp:posOffset>
                      </wp:positionH>
                      <wp:positionV relativeFrom="paragraph">
                        <wp:posOffset>250825</wp:posOffset>
                      </wp:positionV>
                      <wp:extent cx="805815" cy="31051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05815" cy="310515"/>
                              </a:xfrm>
                              <a:prstGeom prst="rect">
                                <a:avLst/>
                              </a:prstGeom>
                              <a:solidFill>
                                <a:schemeClr val="bg1"/>
                              </a:solidFill>
                              <a:ln w="9525">
                                <a:noFill/>
                                <a:miter lim="800000"/>
                                <a:headEnd/>
                                <a:tailEnd/>
                              </a:ln>
                            </wps:spPr>
                            <wps:txbx>
                              <w:txbxContent>
                                <w:p w14:paraId="2364FD3E"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40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C191F" id="_x0000_s1047" type="#_x0000_t202" style="position:absolute;left:0;text-align:left;margin-left:-23.05pt;margin-top:19.75pt;width:63.45pt;height:24.45pt;rotation:90;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" fillcolor="white [3212]" stroked="f">
                      <v:textbox>
                        <w:txbxContent>
                          <w:p w14:paraId="2364FD3E"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40 s</w:t>
                            </w:r>
                          </w:p>
                        </w:txbxContent>
                      </v:textbox>
                      <w10:wrap type="square"/>
                    </v:shape>
                  </w:pict>
                </mc:Fallback>
              </mc:AlternateContent>
            </w:r>
          </w:p>
        </w:tc>
        <w:tc>
          <w:tcPr>
            <w:tcW w:w="948" w:type="dxa"/>
            <w:tcBorders>
              <w:top w:val="single" w:sz="12" w:space="0" w:color="auto"/>
              <w:left w:val="single" w:sz="12" w:space="0" w:color="auto"/>
              <w:right w:val="single" w:sz="4" w:space="0" w:color="auto"/>
            </w:tcBorders>
            <w:shd w:val="clear" w:color="auto" w:fill="auto"/>
            <w:vAlign w:val="center"/>
          </w:tcPr>
          <w:p w14:paraId="00A556C7"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4.2</w:t>
            </w:r>
          </w:p>
        </w:tc>
        <w:tc>
          <w:tcPr>
            <w:tcW w:w="758" w:type="dxa"/>
            <w:tcBorders>
              <w:top w:val="single" w:sz="12" w:space="0" w:color="auto"/>
              <w:left w:val="single" w:sz="4" w:space="0" w:color="auto"/>
            </w:tcBorders>
            <w:shd w:val="clear" w:color="auto" w:fill="auto"/>
            <w:vAlign w:val="center"/>
          </w:tcPr>
          <w:p w14:paraId="61FEB395"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4.0</w:t>
            </w:r>
          </w:p>
        </w:tc>
        <w:tc>
          <w:tcPr>
            <w:tcW w:w="845" w:type="dxa"/>
            <w:tcBorders>
              <w:top w:val="single" w:sz="12" w:space="0" w:color="auto"/>
              <w:right w:val="single" w:sz="12" w:space="0" w:color="auto"/>
            </w:tcBorders>
            <w:shd w:val="clear" w:color="auto" w:fill="auto"/>
            <w:vAlign w:val="center"/>
          </w:tcPr>
          <w:p w14:paraId="033C4A2E"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3.7</w:t>
            </w:r>
          </w:p>
        </w:tc>
        <w:tc>
          <w:tcPr>
            <w:tcW w:w="516" w:type="dxa"/>
            <w:vMerge w:val="restart"/>
            <w:tcBorders>
              <w:top w:val="single" w:sz="12" w:space="0" w:color="auto"/>
              <w:left w:val="single" w:sz="12" w:space="0" w:color="auto"/>
              <w:right w:val="single" w:sz="12" w:space="0" w:color="auto"/>
            </w:tcBorders>
            <w:shd w:val="clear" w:color="auto" w:fill="auto"/>
          </w:tcPr>
          <w:p w14:paraId="3AF666A2"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14:anchorId="365E1DD5" wp14:editId="53AB5795">
                      <wp:simplePos x="0" y="0"/>
                      <wp:positionH relativeFrom="column">
                        <wp:posOffset>-305435</wp:posOffset>
                      </wp:positionH>
                      <wp:positionV relativeFrom="paragraph">
                        <wp:posOffset>250190</wp:posOffset>
                      </wp:positionV>
                      <wp:extent cx="803910" cy="310515"/>
                      <wp:effectExtent l="0" t="953"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03910" cy="310515"/>
                              </a:xfrm>
                              <a:prstGeom prst="rect">
                                <a:avLst/>
                              </a:prstGeom>
                              <a:solidFill>
                                <a:schemeClr val="bg1"/>
                              </a:solidFill>
                              <a:ln w="9525">
                                <a:noFill/>
                                <a:miter lim="800000"/>
                                <a:headEnd/>
                                <a:tailEnd/>
                              </a:ln>
                            </wps:spPr>
                            <wps:txbx>
                              <w:txbxContent>
                                <w:p w14:paraId="54BA3B2D"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50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5E1DD5" id="_x0000_s1048" type="#_x0000_t202" style="position:absolute;left:0;text-align:left;margin-left:-24.05pt;margin-top:19.7pt;width:63.3pt;height:24.45pt;rotation:90;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" fillcolor="white [3212]" stroked="f">
                      <v:textbox>
                        <w:txbxContent>
                          <w:p w14:paraId="54BA3B2D"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50 s</w:t>
                            </w:r>
                          </w:p>
                        </w:txbxContent>
                      </v:textbox>
                      <w10:wrap type="square"/>
                    </v:shape>
                  </w:pict>
                </mc:Fallback>
              </mc:AlternateContent>
            </w:r>
          </w:p>
        </w:tc>
        <w:tc>
          <w:tcPr>
            <w:tcW w:w="810" w:type="dxa"/>
            <w:tcBorders>
              <w:top w:val="single" w:sz="12" w:space="0" w:color="auto"/>
              <w:left w:val="single" w:sz="12" w:space="0" w:color="auto"/>
            </w:tcBorders>
            <w:shd w:val="clear" w:color="auto" w:fill="auto"/>
            <w:vAlign w:val="center"/>
          </w:tcPr>
          <w:p w14:paraId="19CC16DE"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5.2</w:t>
            </w:r>
          </w:p>
        </w:tc>
        <w:tc>
          <w:tcPr>
            <w:tcW w:w="740" w:type="dxa"/>
            <w:tcBorders>
              <w:top w:val="single" w:sz="12" w:space="0" w:color="auto"/>
              <w:right w:val="single" w:sz="4" w:space="0" w:color="auto"/>
            </w:tcBorders>
            <w:shd w:val="clear" w:color="auto" w:fill="auto"/>
            <w:vAlign w:val="center"/>
          </w:tcPr>
          <w:p w14:paraId="45960E1A"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5.0</w:t>
            </w:r>
          </w:p>
        </w:tc>
        <w:tc>
          <w:tcPr>
            <w:tcW w:w="970" w:type="dxa"/>
            <w:tcBorders>
              <w:top w:val="single" w:sz="12" w:space="0" w:color="auto"/>
              <w:left w:val="single" w:sz="4" w:space="0" w:color="auto"/>
              <w:right w:val="single" w:sz="12" w:space="0" w:color="auto"/>
            </w:tcBorders>
            <w:shd w:val="clear" w:color="auto" w:fill="auto"/>
            <w:vAlign w:val="center"/>
          </w:tcPr>
          <w:p w14:paraId="28A7D1EA"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4.9</w:t>
            </w:r>
          </w:p>
        </w:tc>
        <w:tc>
          <w:tcPr>
            <w:tcW w:w="583" w:type="dxa"/>
            <w:vMerge w:val="restart"/>
            <w:tcBorders>
              <w:top w:val="single" w:sz="12" w:space="0" w:color="auto"/>
              <w:left w:val="single" w:sz="12" w:space="0" w:color="auto"/>
              <w:right w:val="single" w:sz="12" w:space="0" w:color="auto"/>
            </w:tcBorders>
            <w:shd w:val="clear" w:color="auto" w:fill="auto"/>
          </w:tcPr>
          <w:p w14:paraId="492CC903"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hAnsi="Times New Roman" w:cs="Times New Roman"/>
                <w:noProof/>
                <w:sz w:val="24"/>
                <w:szCs w:val="24"/>
              </w:rPr>
              <mc:AlternateContent>
                <mc:Choice Requires="wps">
                  <w:drawing>
                    <wp:anchor distT="45720" distB="45720" distL="114300" distR="114300" simplePos="0" relativeHeight="251682816" behindDoc="0" locked="0" layoutInCell="1" allowOverlap="1" wp14:anchorId="6F4BDBD9" wp14:editId="4C3E032D">
                      <wp:simplePos x="0" y="0"/>
                      <wp:positionH relativeFrom="column">
                        <wp:posOffset>-267970</wp:posOffset>
                      </wp:positionH>
                      <wp:positionV relativeFrom="paragraph">
                        <wp:posOffset>250190</wp:posOffset>
                      </wp:positionV>
                      <wp:extent cx="803910" cy="310515"/>
                      <wp:effectExtent l="0" t="953"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03910" cy="310515"/>
                              </a:xfrm>
                              <a:prstGeom prst="rect">
                                <a:avLst/>
                              </a:prstGeom>
                              <a:solidFill>
                                <a:schemeClr val="bg1"/>
                              </a:solidFill>
                              <a:ln w="9525">
                                <a:noFill/>
                                <a:miter lim="800000"/>
                                <a:headEnd/>
                                <a:tailEnd/>
                              </a:ln>
                            </wps:spPr>
                            <wps:txbx>
                              <w:txbxContent>
                                <w:p w14:paraId="6380C2FC"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60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BDBD9" id="_x0000_s1049" type="#_x0000_t202" style="position:absolute;left:0;text-align:left;margin-left:-21.1pt;margin-top:19.7pt;width:63.3pt;height:24.45pt;rotation:90;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" fillcolor="white [3212]" stroked="f">
                      <v:textbox>
                        <w:txbxContent>
                          <w:p w14:paraId="6380C2FC" w14:textId="77777777" w:rsidR="008C24B6" w:rsidRPr="00AF061D" w:rsidRDefault="008C24B6" w:rsidP="008C24B6">
                            <w:pPr>
                              <w:rPr>
                                <w:rFonts w:ascii="Times New Roman" w:hAnsi="Times New Roman" w:cs="Times New Roman"/>
                                <w:b/>
                                <w:sz w:val="24"/>
                                <w:szCs w:val="24"/>
                              </w:rPr>
                            </w:pPr>
                            <w:r>
                              <w:rPr>
                                <w:rFonts w:ascii="Times New Roman" w:hAnsi="Times New Roman" w:cs="Times New Roman"/>
                                <w:b/>
                                <w:sz w:val="24"/>
                                <w:szCs w:val="24"/>
                              </w:rPr>
                              <w:t>IGI= 60 s</w:t>
                            </w:r>
                          </w:p>
                        </w:txbxContent>
                      </v:textbox>
                      <w10:wrap type="square"/>
                    </v:shape>
                  </w:pict>
                </mc:Fallback>
              </mc:AlternateContent>
            </w:r>
          </w:p>
        </w:tc>
        <w:tc>
          <w:tcPr>
            <w:tcW w:w="767" w:type="dxa"/>
            <w:tcBorders>
              <w:top w:val="single" w:sz="12" w:space="0" w:color="auto"/>
              <w:left w:val="single" w:sz="12" w:space="0" w:color="auto"/>
              <w:right w:val="single" w:sz="4" w:space="0" w:color="auto"/>
            </w:tcBorders>
            <w:shd w:val="clear" w:color="auto" w:fill="auto"/>
            <w:vAlign w:val="center"/>
          </w:tcPr>
          <w:p w14:paraId="56284B1C"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6.1</w:t>
            </w:r>
          </w:p>
        </w:tc>
        <w:tc>
          <w:tcPr>
            <w:tcW w:w="783" w:type="dxa"/>
            <w:tcBorders>
              <w:top w:val="single" w:sz="12" w:space="0" w:color="auto"/>
              <w:left w:val="single" w:sz="4" w:space="0" w:color="auto"/>
            </w:tcBorders>
            <w:shd w:val="clear" w:color="auto" w:fill="auto"/>
            <w:vAlign w:val="center"/>
          </w:tcPr>
          <w:p w14:paraId="62D654E6"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6.1</w:t>
            </w:r>
          </w:p>
        </w:tc>
        <w:tc>
          <w:tcPr>
            <w:tcW w:w="927" w:type="dxa"/>
            <w:tcBorders>
              <w:top w:val="single" w:sz="12" w:space="0" w:color="auto"/>
              <w:right w:val="single" w:sz="18" w:space="0" w:color="auto"/>
            </w:tcBorders>
            <w:shd w:val="clear" w:color="auto" w:fill="auto"/>
            <w:vAlign w:val="center"/>
          </w:tcPr>
          <w:p w14:paraId="5383F2B1"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6.1</w:t>
            </w:r>
          </w:p>
        </w:tc>
      </w:tr>
      <w:tr w:rsidR="008C24B6" w:rsidRPr="00E91F9D" w14:paraId="746DEE9A" w14:textId="77777777" w:rsidTr="00BD70C8">
        <w:trPr>
          <w:trHeight w:val="346"/>
        </w:trPr>
        <w:tc>
          <w:tcPr>
            <w:tcW w:w="1426" w:type="dxa"/>
            <w:vMerge/>
            <w:tcBorders>
              <w:left w:val="single" w:sz="18" w:space="0" w:color="auto"/>
              <w:right w:val="single" w:sz="18" w:space="0" w:color="auto"/>
            </w:tcBorders>
            <w:shd w:val="clear" w:color="auto" w:fill="auto"/>
          </w:tcPr>
          <w:p w14:paraId="59C9656C"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tcBorders>
              <w:left w:val="single" w:sz="18" w:space="0" w:color="auto"/>
              <w:right w:val="single" w:sz="18" w:space="0" w:color="auto"/>
            </w:tcBorders>
            <w:shd w:val="clear" w:color="auto" w:fill="auto"/>
          </w:tcPr>
          <w:p w14:paraId="1E44CDDB" w14:textId="77777777" w:rsidR="008C24B6" w:rsidRPr="00E91F9D" w:rsidRDefault="008C24B6" w:rsidP="00BD70C8">
            <w:pPr>
              <w:jc w:val="center"/>
              <w:rPr>
                <w:rFonts w:ascii="Times New Roman" w:eastAsia="Times New Roman" w:hAnsi="Times New Roman" w:cs="Times New Roman"/>
                <w:sz w:val="24"/>
                <w:szCs w:val="24"/>
              </w:rPr>
            </w:pPr>
            <w:r w:rsidRPr="00E91F9D">
              <w:rPr>
                <w:rFonts w:ascii="Times New Roman" w:eastAsia="Times New Roman" w:hAnsi="Times New Roman" w:cs="Times New Roman"/>
                <w:b/>
                <w:bCs/>
                <w:sz w:val="24"/>
                <w:szCs w:val="24"/>
              </w:rPr>
              <w:t>L2= 440</w:t>
            </w:r>
          </w:p>
        </w:tc>
        <w:tc>
          <w:tcPr>
            <w:tcW w:w="551" w:type="dxa"/>
            <w:vMerge/>
            <w:tcBorders>
              <w:left w:val="single" w:sz="18" w:space="0" w:color="auto"/>
              <w:right w:val="single" w:sz="12" w:space="0" w:color="auto"/>
            </w:tcBorders>
            <w:shd w:val="clear" w:color="auto" w:fill="auto"/>
          </w:tcPr>
          <w:p w14:paraId="509A1A6E" w14:textId="77777777" w:rsidR="008C24B6" w:rsidRPr="00E91F9D" w:rsidRDefault="008C24B6" w:rsidP="00BD70C8">
            <w:pPr>
              <w:jc w:val="center"/>
              <w:rPr>
                <w:rFonts w:ascii="Times New Roman" w:eastAsia="Times New Roman" w:hAnsi="Times New Roman" w:cs="Times New Roman"/>
                <w:b/>
                <w:bCs/>
                <w:sz w:val="24"/>
                <w:szCs w:val="24"/>
              </w:rPr>
            </w:pPr>
          </w:p>
        </w:tc>
        <w:tc>
          <w:tcPr>
            <w:tcW w:w="948" w:type="dxa"/>
            <w:tcBorders>
              <w:left w:val="single" w:sz="12" w:space="0" w:color="auto"/>
              <w:right w:val="single" w:sz="4" w:space="0" w:color="auto"/>
            </w:tcBorders>
            <w:shd w:val="clear" w:color="auto" w:fill="auto"/>
            <w:vAlign w:val="center"/>
          </w:tcPr>
          <w:p w14:paraId="42F4DFED"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4.0</w:t>
            </w:r>
          </w:p>
        </w:tc>
        <w:tc>
          <w:tcPr>
            <w:tcW w:w="758" w:type="dxa"/>
            <w:tcBorders>
              <w:left w:val="single" w:sz="4" w:space="0" w:color="auto"/>
            </w:tcBorders>
            <w:shd w:val="clear" w:color="auto" w:fill="auto"/>
            <w:vAlign w:val="center"/>
          </w:tcPr>
          <w:p w14:paraId="473F6B80"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3.8</w:t>
            </w:r>
          </w:p>
        </w:tc>
        <w:tc>
          <w:tcPr>
            <w:tcW w:w="845" w:type="dxa"/>
            <w:tcBorders>
              <w:right w:val="single" w:sz="12" w:space="0" w:color="auto"/>
            </w:tcBorders>
            <w:shd w:val="clear" w:color="auto" w:fill="auto"/>
            <w:vAlign w:val="center"/>
          </w:tcPr>
          <w:p w14:paraId="670BF69F"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3.6</w:t>
            </w:r>
          </w:p>
        </w:tc>
        <w:tc>
          <w:tcPr>
            <w:tcW w:w="516" w:type="dxa"/>
            <w:vMerge/>
            <w:tcBorders>
              <w:left w:val="single" w:sz="12" w:space="0" w:color="auto"/>
              <w:right w:val="single" w:sz="12" w:space="0" w:color="auto"/>
            </w:tcBorders>
            <w:shd w:val="clear" w:color="auto" w:fill="auto"/>
          </w:tcPr>
          <w:p w14:paraId="51012BE5" w14:textId="77777777" w:rsidR="008C24B6" w:rsidRPr="00E91F9D" w:rsidRDefault="008C24B6" w:rsidP="00BD70C8">
            <w:pPr>
              <w:jc w:val="center"/>
              <w:rPr>
                <w:rFonts w:ascii="Times New Roman" w:eastAsia="Times New Roman" w:hAnsi="Times New Roman" w:cs="Times New Roman"/>
                <w:b/>
                <w:bCs/>
                <w:sz w:val="24"/>
                <w:szCs w:val="24"/>
              </w:rPr>
            </w:pPr>
          </w:p>
        </w:tc>
        <w:tc>
          <w:tcPr>
            <w:tcW w:w="810" w:type="dxa"/>
            <w:tcBorders>
              <w:left w:val="single" w:sz="12" w:space="0" w:color="auto"/>
            </w:tcBorders>
            <w:shd w:val="clear" w:color="auto" w:fill="auto"/>
            <w:vAlign w:val="center"/>
          </w:tcPr>
          <w:p w14:paraId="34FDCCE1"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5.0</w:t>
            </w:r>
          </w:p>
        </w:tc>
        <w:tc>
          <w:tcPr>
            <w:tcW w:w="740" w:type="dxa"/>
            <w:tcBorders>
              <w:right w:val="single" w:sz="4" w:space="0" w:color="auto"/>
            </w:tcBorders>
            <w:shd w:val="clear" w:color="auto" w:fill="auto"/>
            <w:vAlign w:val="center"/>
          </w:tcPr>
          <w:p w14:paraId="07A9A1AB"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4.5</w:t>
            </w:r>
          </w:p>
        </w:tc>
        <w:tc>
          <w:tcPr>
            <w:tcW w:w="970" w:type="dxa"/>
            <w:tcBorders>
              <w:left w:val="single" w:sz="4" w:space="0" w:color="auto"/>
              <w:right w:val="single" w:sz="12" w:space="0" w:color="auto"/>
            </w:tcBorders>
            <w:shd w:val="clear" w:color="auto" w:fill="auto"/>
            <w:vAlign w:val="center"/>
          </w:tcPr>
          <w:p w14:paraId="11ABCD01"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4.5</w:t>
            </w:r>
          </w:p>
        </w:tc>
        <w:tc>
          <w:tcPr>
            <w:tcW w:w="583" w:type="dxa"/>
            <w:vMerge/>
            <w:tcBorders>
              <w:left w:val="single" w:sz="12" w:space="0" w:color="auto"/>
              <w:right w:val="single" w:sz="12" w:space="0" w:color="auto"/>
            </w:tcBorders>
            <w:shd w:val="clear" w:color="auto" w:fill="auto"/>
          </w:tcPr>
          <w:p w14:paraId="06E45577" w14:textId="77777777" w:rsidR="008C24B6" w:rsidRPr="00E91F9D" w:rsidRDefault="008C24B6" w:rsidP="00BD70C8">
            <w:pPr>
              <w:jc w:val="center"/>
              <w:rPr>
                <w:rFonts w:ascii="Times New Roman" w:eastAsia="Times New Roman" w:hAnsi="Times New Roman" w:cs="Times New Roman"/>
                <w:b/>
                <w:bCs/>
                <w:sz w:val="24"/>
                <w:szCs w:val="24"/>
              </w:rPr>
            </w:pPr>
          </w:p>
        </w:tc>
        <w:tc>
          <w:tcPr>
            <w:tcW w:w="767" w:type="dxa"/>
            <w:tcBorders>
              <w:left w:val="single" w:sz="12" w:space="0" w:color="auto"/>
              <w:right w:val="single" w:sz="4" w:space="0" w:color="auto"/>
            </w:tcBorders>
            <w:shd w:val="clear" w:color="auto" w:fill="auto"/>
            <w:vAlign w:val="center"/>
          </w:tcPr>
          <w:p w14:paraId="00AF6F41"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5.6</w:t>
            </w:r>
          </w:p>
        </w:tc>
        <w:tc>
          <w:tcPr>
            <w:tcW w:w="783" w:type="dxa"/>
            <w:tcBorders>
              <w:left w:val="single" w:sz="4" w:space="0" w:color="auto"/>
            </w:tcBorders>
            <w:shd w:val="clear" w:color="auto" w:fill="auto"/>
            <w:vAlign w:val="center"/>
          </w:tcPr>
          <w:p w14:paraId="654BCCDB"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5.4</w:t>
            </w:r>
          </w:p>
        </w:tc>
        <w:tc>
          <w:tcPr>
            <w:tcW w:w="927" w:type="dxa"/>
            <w:tcBorders>
              <w:right w:val="single" w:sz="18" w:space="0" w:color="auto"/>
            </w:tcBorders>
            <w:shd w:val="clear" w:color="auto" w:fill="auto"/>
            <w:vAlign w:val="center"/>
          </w:tcPr>
          <w:p w14:paraId="27FEC8E6"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5.5</w:t>
            </w:r>
          </w:p>
        </w:tc>
      </w:tr>
      <w:tr w:rsidR="008C24B6" w:rsidRPr="00E91F9D" w14:paraId="1CA9D593" w14:textId="77777777" w:rsidTr="00BD70C8">
        <w:trPr>
          <w:trHeight w:val="463"/>
        </w:trPr>
        <w:tc>
          <w:tcPr>
            <w:tcW w:w="1426" w:type="dxa"/>
            <w:vMerge/>
            <w:tcBorders>
              <w:left w:val="single" w:sz="18" w:space="0" w:color="auto"/>
              <w:right w:val="single" w:sz="18" w:space="0" w:color="auto"/>
            </w:tcBorders>
            <w:shd w:val="clear" w:color="auto" w:fill="auto"/>
          </w:tcPr>
          <w:p w14:paraId="38677BFD"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tcBorders>
              <w:left w:val="single" w:sz="18" w:space="0" w:color="auto"/>
              <w:right w:val="single" w:sz="18" w:space="0" w:color="auto"/>
            </w:tcBorders>
            <w:shd w:val="clear" w:color="auto" w:fill="auto"/>
          </w:tcPr>
          <w:p w14:paraId="750C5E11" w14:textId="77777777" w:rsidR="008C24B6" w:rsidRPr="00E91F9D" w:rsidRDefault="008C24B6" w:rsidP="00BD70C8">
            <w:pPr>
              <w:jc w:val="center"/>
              <w:rPr>
                <w:rFonts w:ascii="Times New Roman" w:eastAsia="Times New Roman" w:hAnsi="Times New Roman" w:cs="Times New Roman"/>
                <w:sz w:val="24"/>
                <w:szCs w:val="24"/>
              </w:rPr>
            </w:pPr>
            <w:r w:rsidRPr="00E91F9D">
              <w:rPr>
                <w:rFonts w:ascii="Times New Roman" w:eastAsia="Times New Roman" w:hAnsi="Times New Roman" w:cs="Times New Roman"/>
                <w:b/>
                <w:bCs/>
                <w:sz w:val="24"/>
                <w:szCs w:val="24"/>
              </w:rPr>
              <w:t>L3= 480</w:t>
            </w:r>
          </w:p>
        </w:tc>
        <w:tc>
          <w:tcPr>
            <w:tcW w:w="551" w:type="dxa"/>
            <w:vMerge/>
            <w:tcBorders>
              <w:left w:val="single" w:sz="18" w:space="0" w:color="auto"/>
              <w:right w:val="single" w:sz="12" w:space="0" w:color="auto"/>
            </w:tcBorders>
            <w:shd w:val="clear" w:color="auto" w:fill="auto"/>
          </w:tcPr>
          <w:p w14:paraId="7681A51D" w14:textId="77777777" w:rsidR="008C24B6" w:rsidRPr="00E91F9D" w:rsidRDefault="008C24B6" w:rsidP="00BD70C8">
            <w:pPr>
              <w:jc w:val="center"/>
              <w:rPr>
                <w:rFonts w:ascii="Times New Roman" w:eastAsia="Times New Roman" w:hAnsi="Times New Roman" w:cs="Times New Roman"/>
                <w:b/>
                <w:bCs/>
                <w:sz w:val="24"/>
                <w:szCs w:val="24"/>
              </w:rPr>
            </w:pPr>
          </w:p>
        </w:tc>
        <w:tc>
          <w:tcPr>
            <w:tcW w:w="948" w:type="dxa"/>
            <w:tcBorders>
              <w:left w:val="single" w:sz="12" w:space="0" w:color="auto"/>
              <w:right w:val="single" w:sz="4" w:space="0" w:color="auto"/>
            </w:tcBorders>
            <w:shd w:val="clear" w:color="auto" w:fill="auto"/>
            <w:vAlign w:val="center"/>
          </w:tcPr>
          <w:p w14:paraId="66A83BF3"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3.6</w:t>
            </w:r>
          </w:p>
        </w:tc>
        <w:tc>
          <w:tcPr>
            <w:tcW w:w="758" w:type="dxa"/>
            <w:tcBorders>
              <w:left w:val="single" w:sz="4" w:space="0" w:color="auto"/>
            </w:tcBorders>
            <w:shd w:val="clear" w:color="auto" w:fill="auto"/>
            <w:vAlign w:val="center"/>
          </w:tcPr>
          <w:p w14:paraId="5F10C134"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3.4</w:t>
            </w:r>
          </w:p>
        </w:tc>
        <w:tc>
          <w:tcPr>
            <w:tcW w:w="845" w:type="dxa"/>
            <w:tcBorders>
              <w:right w:val="single" w:sz="12" w:space="0" w:color="auto"/>
            </w:tcBorders>
            <w:shd w:val="clear" w:color="auto" w:fill="auto"/>
            <w:vAlign w:val="center"/>
          </w:tcPr>
          <w:p w14:paraId="20D0BF42"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3.5</w:t>
            </w:r>
          </w:p>
        </w:tc>
        <w:tc>
          <w:tcPr>
            <w:tcW w:w="516" w:type="dxa"/>
            <w:vMerge/>
            <w:tcBorders>
              <w:left w:val="single" w:sz="12" w:space="0" w:color="auto"/>
              <w:right w:val="single" w:sz="12" w:space="0" w:color="auto"/>
            </w:tcBorders>
            <w:shd w:val="clear" w:color="auto" w:fill="auto"/>
          </w:tcPr>
          <w:p w14:paraId="034618E1" w14:textId="77777777" w:rsidR="008C24B6" w:rsidRPr="00E91F9D" w:rsidRDefault="008C24B6" w:rsidP="00BD70C8">
            <w:pPr>
              <w:jc w:val="center"/>
              <w:rPr>
                <w:rFonts w:ascii="Times New Roman" w:eastAsia="Times New Roman" w:hAnsi="Times New Roman" w:cs="Times New Roman"/>
                <w:b/>
                <w:bCs/>
                <w:sz w:val="24"/>
                <w:szCs w:val="24"/>
              </w:rPr>
            </w:pPr>
          </w:p>
        </w:tc>
        <w:tc>
          <w:tcPr>
            <w:tcW w:w="810" w:type="dxa"/>
            <w:tcBorders>
              <w:left w:val="single" w:sz="12" w:space="0" w:color="auto"/>
            </w:tcBorders>
            <w:shd w:val="clear" w:color="auto" w:fill="auto"/>
            <w:vAlign w:val="center"/>
          </w:tcPr>
          <w:p w14:paraId="3335114F"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4.3</w:t>
            </w:r>
          </w:p>
        </w:tc>
        <w:tc>
          <w:tcPr>
            <w:tcW w:w="740" w:type="dxa"/>
            <w:tcBorders>
              <w:right w:val="single" w:sz="4" w:space="0" w:color="auto"/>
            </w:tcBorders>
            <w:shd w:val="clear" w:color="auto" w:fill="auto"/>
            <w:vAlign w:val="center"/>
          </w:tcPr>
          <w:p w14:paraId="15E5C591"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4.2</w:t>
            </w:r>
          </w:p>
        </w:tc>
        <w:tc>
          <w:tcPr>
            <w:tcW w:w="970" w:type="dxa"/>
            <w:tcBorders>
              <w:left w:val="single" w:sz="4" w:space="0" w:color="auto"/>
              <w:right w:val="single" w:sz="12" w:space="0" w:color="auto"/>
            </w:tcBorders>
            <w:shd w:val="clear" w:color="auto" w:fill="auto"/>
            <w:vAlign w:val="center"/>
          </w:tcPr>
          <w:p w14:paraId="2AD90932"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4.2</w:t>
            </w:r>
          </w:p>
        </w:tc>
        <w:tc>
          <w:tcPr>
            <w:tcW w:w="583" w:type="dxa"/>
            <w:vMerge/>
            <w:tcBorders>
              <w:left w:val="single" w:sz="12" w:space="0" w:color="auto"/>
              <w:right w:val="single" w:sz="12" w:space="0" w:color="auto"/>
            </w:tcBorders>
            <w:shd w:val="clear" w:color="auto" w:fill="auto"/>
          </w:tcPr>
          <w:p w14:paraId="63427B82" w14:textId="77777777" w:rsidR="008C24B6" w:rsidRPr="00E91F9D" w:rsidRDefault="008C24B6" w:rsidP="00BD70C8">
            <w:pPr>
              <w:jc w:val="center"/>
              <w:rPr>
                <w:rFonts w:ascii="Times New Roman" w:eastAsia="Times New Roman" w:hAnsi="Times New Roman" w:cs="Times New Roman"/>
                <w:b/>
                <w:bCs/>
                <w:sz w:val="24"/>
                <w:szCs w:val="24"/>
              </w:rPr>
            </w:pPr>
          </w:p>
        </w:tc>
        <w:tc>
          <w:tcPr>
            <w:tcW w:w="767" w:type="dxa"/>
            <w:tcBorders>
              <w:left w:val="single" w:sz="12" w:space="0" w:color="auto"/>
              <w:right w:val="single" w:sz="4" w:space="0" w:color="auto"/>
            </w:tcBorders>
            <w:shd w:val="clear" w:color="auto" w:fill="auto"/>
            <w:vAlign w:val="center"/>
          </w:tcPr>
          <w:p w14:paraId="08891AD9"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5.1</w:t>
            </w:r>
          </w:p>
        </w:tc>
        <w:tc>
          <w:tcPr>
            <w:tcW w:w="783" w:type="dxa"/>
            <w:tcBorders>
              <w:left w:val="single" w:sz="4" w:space="0" w:color="auto"/>
            </w:tcBorders>
            <w:shd w:val="clear" w:color="auto" w:fill="auto"/>
            <w:vAlign w:val="center"/>
          </w:tcPr>
          <w:p w14:paraId="0ED7AA89"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5.1</w:t>
            </w:r>
          </w:p>
        </w:tc>
        <w:tc>
          <w:tcPr>
            <w:tcW w:w="927" w:type="dxa"/>
            <w:tcBorders>
              <w:right w:val="single" w:sz="18" w:space="0" w:color="auto"/>
            </w:tcBorders>
            <w:shd w:val="clear" w:color="auto" w:fill="auto"/>
            <w:vAlign w:val="center"/>
          </w:tcPr>
          <w:p w14:paraId="02B609FD"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5.0</w:t>
            </w:r>
          </w:p>
        </w:tc>
      </w:tr>
      <w:tr w:rsidR="008C24B6" w:rsidRPr="00E91F9D" w14:paraId="3FB91124" w14:textId="77777777" w:rsidTr="00BD70C8">
        <w:trPr>
          <w:trHeight w:val="292"/>
        </w:trPr>
        <w:tc>
          <w:tcPr>
            <w:tcW w:w="1426" w:type="dxa"/>
            <w:vMerge/>
            <w:tcBorders>
              <w:left w:val="single" w:sz="18" w:space="0" w:color="auto"/>
              <w:bottom w:val="single" w:sz="18" w:space="0" w:color="auto"/>
              <w:right w:val="single" w:sz="18" w:space="0" w:color="auto"/>
            </w:tcBorders>
            <w:shd w:val="clear" w:color="auto" w:fill="auto"/>
          </w:tcPr>
          <w:p w14:paraId="3A7337C1" w14:textId="77777777" w:rsidR="008C24B6" w:rsidRPr="00E91F9D" w:rsidRDefault="008C24B6" w:rsidP="00BD70C8">
            <w:pPr>
              <w:jc w:val="center"/>
              <w:rPr>
                <w:rFonts w:ascii="Times New Roman" w:eastAsia="Times New Roman" w:hAnsi="Times New Roman" w:cs="Times New Roman"/>
                <w:b/>
                <w:bCs/>
                <w:sz w:val="24"/>
                <w:szCs w:val="24"/>
              </w:rPr>
            </w:pPr>
          </w:p>
        </w:tc>
        <w:tc>
          <w:tcPr>
            <w:tcW w:w="1503" w:type="dxa"/>
            <w:tcBorders>
              <w:left w:val="single" w:sz="18" w:space="0" w:color="auto"/>
              <w:bottom w:val="single" w:sz="18" w:space="0" w:color="auto"/>
              <w:right w:val="single" w:sz="18" w:space="0" w:color="auto"/>
            </w:tcBorders>
            <w:shd w:val="clear" w:color="auto" w:fill="auto"/>
          </w:tcPr>
          <w:p w14:paraId="712EBF4D" w14:textId="77777777" w:rsidR="008C24B6" w:rsidRPr="00E91F9D" w:rsidRDefault="008C24B6" w:rsidP="00BD70C8">
            <w:pPr>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L4= 520</w:t>
            </w:r>
          </w:p>
        </w:tc>
        <w:tc>
          <w:tcPr>
            <w:tcW w:w="551" w:type="dxa"/>
            <w:vMerge/>
            <w:tcBorders>
              <w:left w:val="single" w:sz="18" w:space="0" w:color="auto"/>
              <w:bottom w:val="single" w:sz="18" w:space="0" w:color="auto"/>
              <w:right w:val="single" w:sz="12" w:space="0" w:color="auto"/>
            </w:tcBorders>
            <w:shd w:val="clear" w:color="auto" w:fill="auto"/>
          </w:tcPr>
          <w:p w14:paraId="296DE529" w14:textId="77777777" w:rsidR="008C24B6" w:rsidRPr="00E91F9D" w:rsidRDefault="008C24B6" w:rsidP="00BD70C8">
            <w:pPr>
              <w:jc w:val="center"/>
              <w:rPr>
                <w:rFonts w:ascii="Times New Roman" w:eastAsia="Times New Roman" w:hAnsi="Times New Roman" w:cs="Times New Roman"/>
                <w:b/>
                <w:bCs/>
                <w:sz w:val="24"/>
                <w:szCs w:val="24"/>
              </w:rPr>
            </w:pPr>
          </w:p>
        </w:tc>
        <w:tc>
          <w:tcPr>
            <w:tcW w:w="948" w:type="dxa"/>
            <w:tcBorders>
              <w:left w:val="single" w:sz="12" w:space="0" w:color="auto"/>
              <w:bottom w:val="single" w:sz="18" w:space="0" w:color="auto"/>
              <w:right w:val="single" w:sz="4" w:space="0" w:color="auto"/>
            </w:tcBorders>
            <w:shd w:val="clear" w:color="auto" w:fill="auto"/>
            <w:vAlign w:val="center"/>
          </w:tcPr>
          <w:p w14:paraId="77FD16DB"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3.3</w:t>
            </w:r>
          </w:p>
        </w:tc>
        <w:tc>
          <w:tcPr>
            <w:tcW w:w="758" w:type="dxa"/>
            <w:tcBorders>
              <w:left w:val="single" w:sz="4" w:space="0" w:color="auto"/>
              <w:bottom w:val="single" w:sz="18" w:space="0" w:color="auto"/>
            </w:tcBorders>
            <w:shd w:val="clear" w:color="auto" w:fill="auto"/>
            <w:vAlign w:val="center"/>
          </w:tcPr>
          <w:p w14:paraId="4362BBE8"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3.2</w:t>
            </w:r>
          </w:p>
        </w:tc>
        <w:tc>
          <w:tcPr>
            <w:tcW w:w="845" w:type="dxa"/>
            <w:tcBorders>
              <w:bottom w:val="single" w:sz="18" w:space="0" w:color="auto"/>
              <w:right w:val="single" w:sz="12" w:space="0" w:color="auto"/>
            </w:tcBorders>
            <w:shd w:val="clear" w:color="auto" w:fill="auto"/>
            <w:vAlign w:val="center"/>
          </w:tcPr>
          <w:p w14:paraId="3DCF7FEF"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3.1</w:t>
            </w:r>
          </w:p>
        </w:tc>
        <w:tc>
          <w:tcPr>
            <w:tcW w:w="516" w:type="dxa"/>
            <w:vMerge/>
            <w:tcBorders>
              <w:left w:val="single" w:sz="12" w:space="0" w:color="auto"/>
              <w:bottom w:val="single" w:sz="18" w:space="0" w:color="auto"/>
              <w:right w:val="single" w:sz="12" w:space="0" w:color="auto"/>
            </w:tcBorders>
            <w:shd w:val="clear" w:color="auto" w:fill="auto"/>
          </w:tcPr>
          <w:p w14:paraId="5C6BC6B2" w14:textId="77777777" w:rsidR="008C24B6" w:rsidRPr="00E91F9D" w:rsidRDefault="008C24B6" w:rsidP="00BD70C8">
            <w:pPr>
              <w:jc w:val="center"/>
              <w:rPr>
                <w:rFonts w:ascii="Times New Roman" w:eastAsia="Times New Roman" w:hAnsi="Times New Roman" w:cs="Times New Roman"/>
                <w:b/>
                <w:bCs/>
                <w:sz w:val="24"/>
                <w:szCs w:val="24"/>
              </w:rPr>
            </w:pPr>
          </w:p>
        </w:tc>
        <w:tc>
          <w:tcPr>
            <w:tcW w:w="810" w:type="dxa"/>
            <w:tcBorders>
              <w:left w:val="single" w:sz="12" w:space="0" w:color="auto"/>
              <w:bottom w:val="single" w:sz="18" w:space="0" w:color="auto"/>
            </w:tcBorders>
            <w:shd w:val="clear" w:color="auto" w:fill="auto"/>
            <w:vAlign w:val="center"/>
          </w:tcPr>
          <w:p w14:paraId="2DB27075"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4.1</w:t>
            </w:r>
          </w:p>
        </w:tc>
        <w:tc>
          <w:tcPr>
            <w:tcW w:w="740" w:type="dxa"/>
            <w:tcBorders>
              <w:bottom w:val="single" w:sz="18" w:space="0" w:color="auto"/>
              <w:right w:val="single" w:sz="4" w:space="0" w:color="auto"/>
            </w:tcBorders>
            <w:shd w:val="clear" w:color="auto" w:fill="auto"/>
            <w:vAlign w:val="center"/>
          </w:tcPr>
          <w:p w14:paraId="31911185"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3.8</w:t>
            </w:r>
          </w:p>
        </w:tc>
        <w:tc>
          <w:tcPr>
            <w:tcW w:w="970" w:type="dxa"/>
            <w:tcBorders>
              <w:left w:val="single" w:sz="4" w:space="0" w:color="auto"/>
              <w:bottom w:val="single" w:sz="18" w:space="0" w:color="auto"/>
              <w:right w:val="single" w:sz="12" w:space="0" w:color="auto"/>
            </w:tcBorders>
            <w:shd w:val="clear" w:color="auto" w:fill="auto"/>
            <w:vAlign w:val="center"/>
          </w:tcPr>
          <w:p w14:paraId="2559ED11"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3.8</w:t>
            </w:r>
          </w:p>
        </w:tc>
        <w:tc>
          <w:tcPr>
            <w:tcW w:w="583" w:type="dxa"/>
            <w:vMerge/>
            <w:tcBorders>
              <w:left w:val="single" w:sz="12" w:space="0" w:color="auto"/>
              <w:bottom w:val="single" w:sz="18" w:space="0" w:color="auto"/>
              <w:right w:val="single" w:sz="12" w:space="0" w:color="auto"/>
            </w:tcBorders>
            <w:shd w:val="clear" w:color="auto" w:fill="auto"/>
          </w:tcPr>
          <w:p w14:paraId="05E85F2D" w14:textId="77777777" w:rsidR="008C24B6" w:rsidRPr="00E91F9D" w:rsidRDefault="008C24B6" w:rsidP="00BD70C8">
            <w:pPr>
              <w:jc w:val="center"/>
              <w:rPr>
                <w:rFonts w:ascii="Times New Roman" w:eastAsia="Times New Roman" w:hAnsi="Times New Roman" w:cs="Times New Roman"/>
                <w:b/>
                <w:bCs/>
                <w:sz w:val="24"/>
                <w:szCs w:val="24"/>
              </w:rPr>
            </w:pPr>
          </w:p>
        </w:tc>
        <w:tc>
          <w:tcPr>
            <w:tcW w:w="767" w:type="dxa"/>
            <w:tcBorders>
              <w:left w:val="single" w:sz="12" w:space="0" w:color="auto"/>
              <w:bottom w:val="single" w:sz="18" w:space="0" w:color="auto"/>
              <w:right w:val="single" w:sz="4" w:space="0" w:color="auto"/>
            </w:tcBorders>
            <w:shd w:val="clear" w:color="auto" w:fill="auto"/>
            <w:vAlign w:val="center"/>
          </w:tcPr>
          <w:p w14:paraId="3E97E517"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4.6</w:t>
            </w:r>
          </w:p>
        </w:tc>
        <w:tc>
          <w:tcPr>
            <w:tcW w:w="783" w:type="dxa"/>
            <w:tcBorders>
              <w:left w:val="single" w:sz="4" w:space="0" w:color="auto"/>
              <w:bottom w:val="single" w:sz="18" w:space="0" w:color="auto"/>
            </w:tcBorders>
            <w:shd w:val="clear" w:color="auto" w:fill="auto"/>
            <w:vAlign w:val="center"/>
          </w:tcPr>
          <w:p w14:paraId="643C6F7B"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4.7</w:t>
            </w:r>
          </w:p>
        </w:tc>
        <w:tc>
          <w:tcPr>
            <w:tcW w:w="927" w:type="dxa"/>
            <w:tcBorders>
              <w:bottom w:val="single" w:sz="18" w:space="0" w:color="auto"/>
              <w:right w:val="single" w:sz="18" w:space="0" w:color="auto"/>
            </w:tcBorders>
            <w:shd w:val="clear" w:color="auto" w:fill="auto"/>
            <w:vAlign w:val="center"/>
          </w:tcPr>
          <w:p w14:paraId="7D8DB080" w14:textId="77777777" w:rsidR="008C24B6" w:rsidRPr="004B685C" w:rsidRDefault="008C24B6" w:rsidP="00BD70C8">
            <w:pPr>
              <w:jc w:val="center"/>
              <w:rPr>
                <w:rFonts w:asciiTheme="majorBidi" w:eastAsia="Times New Roman" w:hAnsiTheme="majorBidi" w:cstheme="majorBidi"/>
                <w:sz w:val="24"/>
                <w:szCs w:val="24"/>
              </w:rPr>
            </w:pPr>
            <w:r w:rsidRPr="004B685C">
              <w:rPr>
                <w:rFonts w:asciiTheme="majorBidi" w:hAnsiTheme="majorBidi" w:cstheme="majorBidi"/>
                <w:sz w:val="24"/>
                <w:szCs w:val="24"/>
              </w:rPr>
              <w:t>4.7</w:t>
            </w:r>
          </w:p>
        </w:tc>
      </w:tr>
    </w:tbl>
    <w:p w14:paraId="39D3689F" w14:textId="77777777" w:rsidR="008C24B6" w:rsidRDefault="008C24B6" w:rsidP="008C24B6">
      <w:pPr>
        <w:tabs>
          <w:tab w:val="left" w:pos="2820"/>
        </w:tabs>
        <w:sectPr w:rsidR="008C24B6" w:rsidSect="00047D2C">
          <w:type w:val="continuous"/>
          <w:pgSz w:w="15840" w:h="12240" w:orient="landscape"/>
          <w:pgMar w:top="1440" w:right="1440" w:bottom="1440" w:left="1440" w:header="720" w:footer="720" w:gutter="0"/>
          <w:cols w:space="720"/>
          <w:docGrid w:linePitch="360"/>
        </w:sectPr>
      </w:pPr>
    </w:p>
    <w:p w14:paraId="3840357E" w14:textId="1D7D6B65" w:rsidR="008C24B6" w:rsidRPr="00BE5962" w:rsidRDefault="008C24B6" w:rsidP="00BE5962">
      <w:pPr>
        <w:keepNext/>
        <w:tabs>
          <w:tab w:val="left" w:pos="6450"/>
        </w:tabs>
        <w:spacing w:line="240" w:lineRule="auto"/>
        <w:rPr>
          <w:rFonts w:ascii="Times New Roman" w:hAnsi="Times New Roman" w:cs="Times New Roman"/>
          <w:b/>
          <w:sz w:val="24"/>
          <w:szCs w:val="24"/>
        </w:rPr>
      </w:pPr>
      <w:r w:rsidRPr="00BE5962">
        <w:rPr>
          <w:rFonts w:ascii="Times New Roman" w:hAnsi="Times New Roman" w:cs="Times New Roman"/>
          <w:b/>
          <w:sz w:val="24"/>
          <w:szCs w:val="24"/>
        </w:rPr>
        <w:lastRenderedPageBreak/>
        <w:t xml:space="preserve">Table </w:t>
      </w:r>
      <w:r w:rsidRPr="00BE5962">
        <w:rPr>
          <w:rFonts w:ascii="Times New Roman" w:hAnsi="Times New Roman" w:cs="Times New Roman"/>
          <w:b/>
          <w:sz w:val="24"/>
          <w:szCs w:val="24"/>
        </w:rPr>
        <w:fldChar w:fldCharType="begin"/>
      </w:r>
      <w:r w:rsidRPr="00BE5962">
        <w:rPr>
          <w:rFonts w:ascii="Times New Roman" w:hAnsi="Times New Roman" w:cs="Times New Roman"/>
          <w:b/>
          <w:sz w:val="24"/>
          <w:szCs w:val="24"/>
        </w:rPr>
        <w:instrText xml:space="preserve"> SEQ Table \* ARABIC </w:instrText>
      </w:r>
      <w:r w:rsidRPr="00BE5962">
        <w:rPr>
          <w:rFonts w:ascii="Times New Roman" w:hAnsi="Times New Roman" w:cs="Times New Roman"/>
          <w:b/>
          <w:sz w:val="24"/>
          <w:szCs w:val="24"/>
        </w:rPr>
        <w:fldChar w:fldCharType="separate"/>
      </w:r>
      <w:r w:rsidR="00907615">
        <w:rPr>
          <w:rFonts w:ascii="Times New Roman" w:hAnsi="Times New Roman" w:cs="Times New Roman"/>
          <w:b/>
          <w:noProof/>
          <w:sz w:val="24"/>
          <w:szCs w:val="24"/>
        </w:rPr>
        <w:t>3</w:t>
      </w:r>
      <w:r w:rsidRPr="00BE5962">
        <w:rPr>
          <w:rFonts w:ascii="Times New Roman" w:hAnsi="Times New Roman" w:cs="Times New Roman"/>
          <w:b/>
          <w:sz w:val="24"/>
          <w:szCs w:val="24"/>
        </w:rPr>
        <w:fldChar w:fldCharType="end"/>
      </w:r>
      <w:r w:rsidRPr="00BE5962">
        <w:rPr>
          <w:rFonts w:ascii="Times New Roman" w:hAnsi="Times New Roman" w:cs="Times New Roman"/>
          <w:b/>
          <w:sz w:val="24"/>
          <w:szCs w:val="24"/>
        </w:rPr>
        <w:t xml:space="preserve">  RTOIL Design of Experiment and MRTT Results in VPH</w:t>
      </w:r>
    </w:p>
    <w:tbl>
      <w:tblPr>
        <w:tblpPr w:leftFromText="180" w:rightFromText="180" w:vertAnchor="text" w:tblpY="1"/>
        <w:tblOverlap w:val="never"/>
        <w:tblW w:w="8985" w:type="dxa"/>
        <w:tblLook w:val="04A0" w:firstRow="1" w:lastRow="0" w:firstColumn="1" w:lastColumn="0" w:noHBand="0" w:noVBand="1"/>
      </w:tblPr>
      <w:tblGrid>
        <w:gridCol w:w="1349"/>
        <w:gridCol w:w="1335"/>
        <w:gridCol w:w="1067"/>
        <w:gridCol w:w="1159"/>
        <w:gridCol w:w="1011"/>
        <w:gridCol w:w="1053"/>
        <w:gridCol w:w="931"/>
        <w:gridCol w:w="1080"/>
      </w:tblGrid>
      <w:tr w:rsidR="008C24B6" w:rsidRPr="00E91F9D" w14:paraId="5E31688B" w14:textId="77777777" w:rsidTr="00BD70C8">
        <w:trPr>
          <w:trHeight w:val="608"/>
        </w:trPr>
        <w:tc>
          <w:tcPr>
            <w:tcW w:w="1349" w:type="dxa"/>
            <w:vMerge w:val="restart"/>
            <w:tcBorders>
              <w:top w:val="single" w:sz="12" w:space="0" w:color="auto"/>
              <w:left w:val="single" w:sz="12" w:space="0" w:color="auto"/>
              <w:right w:val="single" w:sz="12" w:space="0" w:color="auto"/>
            </w:tcBorders>
            <w:shd w:val="clear" w:color="auto" w:fill="auto"/>
            <w:vAlign w:val="center"/>
            <w:hideMark/>
          </w:tcPr>
          <w:p w14:paraId="1250FBA4" w14:textId="77777777" w:rsidR="008C24B6" w:rsidRPr="00E91F9D" w:rsidRDefault="008C24B6" w:rsidP="00BD70C8">
            <w:pPr>
              <w:spacing w:after="0" w:line="240" w:lineRule="auto"/>
              <w:jc w:val="center"/>
              <w:rPr>
                <w:rFonts w:ascii="Calibri" w:eastAsia="Times New Roman" w:hAnsi="Calibri" w:cs="Calibri"/>
              </w:rPr>
            </w:pPr>
            <w:r w:rsidRPr="00E91F9D">
              <w:rPr>
                <w:rFonts w:ascii="Times New Roman" w:eastAsia="Times New Roman" w:hAnsi="Times New Roman" w:cs="Times New Roman"/>
                <w:b/>
                <w:bCs/>
                <w:sz w:val="24"/>
                <w:szCs w:val="24"/>
              </w:rPr>
              <w:t xml:space="preserve">Impeding </w:t>
            </w:r>
          </w:p>
          <w:p w14:paraId="47D28663"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G/C</w:t>
            </w:r>
          </w:p>
          <w:p w14:paraId="727A6C90"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 xml:space="preserve"> Ratio</w:t>
            </w:r>
          </w:p>
          <w:p w14:paraId="5DA3C007"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p>
        </w:tc>
        <w:tc>
          <w:tcPr>
            <w:tcW w:w="1335" w:type="dxa"/>
            <w:tcBorders>
              <w:top w:val="single" w:sz="12" w:space="0" w:color="auto"/>
              <w:left w:val="single" w:sz="12" w:space="0" w:color="auto"/>
              <w:bottom w:val="single" w:sz="4" w:space="0" w:color="auto"/>
              <w:right w:val="single" w:sz="12" w:space="0" w:color="auto"/>
            </w:tcBorders>
            <w:shd w:val="clear" w:color="auto" w:fill="auto"/>
            <w:vAlign w:val="center"/>
            <w:hideMark/>
          </w:tcPr>
          <w:p w14:paraId="6E0AC626"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Impeding Flow</w:t>
            </w:r>
          </w:p>
        </w:tc>
        <w:tc>
          <w:tcPr>
            <w:tcW w:w="1067"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E609871" w14:textId="77777777" w:rsidR="008C24B6" w:rsidRPr="000C5437" w:rsidRDefault="008C24B6" w:rsidP="00BD70C8">
            <w:pPr>
              <w:spacing w:after="0" w:line="240" w:lineRule="auto"/>
              <w:jc w:val="center"/>
              <w:rPr>
                <w:rFonts w:ascii="Times New Roman" w:eastAsia="Times New Roman" w:hAnsi="Times New Roman" w:cs="Times New Roman"/>
                <w:b/>
                <w:bCs/>
                <w:sz w:val="24"/>
                <w:szCs w:val="24"/>
              </w:rPr>
            </w:pPr>
            <w:r w:rsidRPr="000C5437">
              <w:rPr>
                <w:rFonts w:ascii="Times New Roman" w:eastAsia="Times New Roman" w:hAnsi="Times New Roman" w:cs="Times New Roman"/>
                <w:b/>
                <w:bCs/>
                <w:sz w:val="24"/>
                <w:szCs w:val="24"/>
              </w:rPr>
              <w:t>IGI (s)</w:t>
            </w:r>
          </w:p>
        </w:tc>
        <w:tc>
          <w:tcPr>
            <w:tcW w:w="1159"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AC4EB9C" w14:textId="77777777" w:rsidR="008C24B6" w:rsidRPr="000C5437" w:rsidRDefault="008C24B6" w:rsidP="00BD70C8">
            <w:pPr>
              <w:spacing w:after="0" w:line="240" w:lineRule="auto"/>
              <w:rPr>
                <w:rFonts w:ascii="Times New Roman" w:eastAsia="Times New Roman" w:hAnsi="Times New Roman" w:cs="Times New Roman"/>
                <w:b/>
                <w:bCs/>
                <w:sz w:val="24"/>
                <w:szCs w:val="24"/>
              </w:rPr>
            </w:pPr>
            <w:r w:rsidRPr="000C5437">
              <w:rPr>
                <w:rFonts w:ascii="Times New Roman" w:eastAsia="Times New Roman" w:hAnsi="Times New Roman" w:cs="Times New Roman"/>
                <w:b/>
                <w:bCs/>
                <w:sz w:val="24"/>
                <w:szCs w:val="24"/>
              </w:rPr>
              <w:t>C=120 s</w:t>
            </w:r>
          </w:p>
        </w:tc>
        <w:tc>
          <w:tcPr>
            <w:tcW w:w="1011"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F8FA13A" w14:textId="77777777" w:rsidR="008C24B6" w:rsidRPr="000C5437" w:rsidRDefault="008C24B6" w:rsidP="00BD70C8">
            <w:pPr>
              <w:spacing w:after="0" w:line="240" w:lineRule="auto"/>
              <w:jc w:val="center"/>
              <w:rPr>
                <w:rFonts w:ascii="Times New Roman" w:eastAsia="Times New Roman" w:hAnsi="Times New Roman" w:cs="Times New Roman"/>
                <w:b/>
                <w:bCs/>
                <w:sz w:val="24"/>
                <w:szCs w:val="24"/>
              </w:rPr>
            </w:pPr>
            <w:r w:rsidRPr="000C5437">
              <w:rPr>
                <w:rFonts w:ascii="Times New Roman" w:eastAsia="Times New Roman" w:hAnsi="Times New Roman" w:cs="Times New Roman"/>
                <w:b/>
                <w:bCs/>
                <w:sz w:val="24"/>
                <w:szCs w:val="24"/>
              </w:rPr>
              <w:t>IGI (s)</w:t>
            </w:r>
          </w:p>
        </w:tc>
        <w:tc>
          <w:tcPr>
            <w:tcW w:w="1053"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4291AF1" w14:textId="77777777" w:rsidR="008C24B6" w:rsidRPr="000C5437" w:rsidRDefault="008C24B6" w:rsidP="00BD70C8">
            <w:pPr>
              <w:spacing w:after="0" w:line="240" w:lineRule="auto"/>
              <w:rPr>
                <w:rFonts w:ascii="Times New Roman" w:eastAsia="Times New Roman" w:hAnsi="Times New Roman" w:cs="Times New Roman"/>
                <w:b/>
                <w:bCs/>
                <w:sz w:val="24"/>
                <w:szCs w:val="24"/>
              </w:rPr>
            </w:pPr>
            <w:r w:rsidRPr="000C5437">
              <w:rPr>
                <w:rFonts w:ascii="Times New Roman" w:eastAsia="Times New Roman" w:hAnsi="Times New Roman" w:cs="Times New Roman"/>
                <w:b/>
                <w:bCs/>
                <w:sz w:val="24"/>
                <w:szCs w:val="24"/>
              </w:rPr>
              <w:t>C=150 s</w:t>
            </w:r>
          </w:p>
        </w:tc>
        <w:tc>
          <w:tcPr>
            <w:tcW w:w="931"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7FB668A" w14:textId="77777777" w:rsidR="008C24B6" w:rsidRPr="000C5437" w:rsidRDefault="008C24B6" w:rsidP="00BD70C8">
            <w:pPr>
              <w:spacing w:after="0" w:line="240" w:lineRule="auto"/>
              <w:rPr>
                <w:rFonts w:ascii="Times New Roman" w:eastAsia="Times New Roman" w:hAnsi="Times New Roman" w:cs="Times New Roman"/>
                <w:b/>
                <w:bCs/>
                <w:sz w:val="24"/>
                <w:szCs w:val="24"/>
              </w:rPr>
            </w:pPr>
            <w:r w:rsidRPr="000C5437">
              <w:rPr>
                <w:rFonts w:ascii="Times New Roman" w:eastAsia="Times New Roman" w:hAnsi="Times New Roman" w:cs="Times New Roman"/>
                <w:b/>
                <w:bCs/>
                <w:sz w:val="24"/>
                <w:szCs w:val="24"/>
              </w:rPr>
              <w:t>IGI (s)</w:t>
            </w:r>
          </w:p>
        </w:tc>
        <w:tc>
          <w:tcPr>
            <w:tcW w:w="1080" w:type="dxa"/>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0299B7EB" w14:textId="77777777" w:rsidR="008C24B6" w:rsidRPr="000C5437" w:rsidRDefault="008C24B6" w:rsidP="00BD70C8">
            <w:pPr>
              <w:spacing w:after="0" w:line="240" w:lineRule="auto"/>
              <w:rPr>
                <w:rFonts w:ascii="Times New Roman" w:eastAsia="Times New Roman" w:hAnsi="Times New Roman" w:cs="Times New Roman"/>
                <w:b/>
                <w:bCs/>
                <w:sz w:val="24"/>
                <w:szCs w:val="24"/>
              </w:rPr>
            </w:pPr>
            <w:r w:rsidRPr="000C5437">
              <w:rPr>
                <w:rFonts w:ascii="Times New Roman" w:eastAsia="Times New Roman" w:hAnsi="Times New Roman" w:cs="Times New Roman"/>
                <w:b/>
                <w:bCs/>
                <w:sz w:val="24"/>
                <w:szCs w:val="24"/>
              </w:rPr>
              <w:t>C=180 s</w:t>
            </w:r>
          </w:p>
        </w:tc>
      </w:tr>
      <w:tr w:rsidR="008C24B6" w:rsidRPr="00E91F9D" w14:paraId="6BE44B0B" w14:textId="77777777" w:rsidTr="00BD70C8">
        <w:trPr>
          <w:trHeight w:val="310"/>
        </w:trPr>
        <w:tc>
          <w:tcPr>
            <w:tcW w:w="1349" w:type="dxa"/>
            <w:vMerge/>
            <w:tcBorders>
              <w:left w:val="single" w:sz="12" w:space="0" w:color="auto"/>
              <w:bottom w:val="single" w:sz="12" w:space="0" w:color="auto"/>
              <w:right w:val="single" w:sz="12" w:space="0" w:color="auto"/>
            </w:tcBorders>
            <w:shd w:val="clear" w:color="auto" w:fill="auto"/>
            <w:noWrap/>
            <w:vAlign w:val="bottom"/>
            <w:hideMark/>
          </w:tcPr>
          <w:p w14:paraId="288482DA" w14:textId="77777777" w:rsidR="008C24B6" w:rsidRPr="00E91F9D" w:rsidRDefault="008C24B6" w:rsidP="00BD70C8">
            <w:pPr>
              <w:spacing w:after="0" w:line="240" w:lineRule="auto"/>
              <w:jc w:val="center"/>
              <w:rPr>
                <w:rFonts w:ascii="Calibri" w:eastAsia="Times New Roman" w:hAnsi="Calibri" w:cs="Calibri"/>
              </w:rPr>
            </w:pPr>
          </w:p>
        </w:tc>
        <w:tc>
          <w:tcPr>
            <w:tcW w:w="1335"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7E9CB451"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w:t>
            </w:r>
            <w:proofErr w:type="spellStart"/>
            <w:r w:rsidRPr="00E91F9D">
              <w:rPr>
                <w:rFonts w:ascii="Times New Roman" w:eastAsia="Times New Roman" w:hAnsi="Times New Roman" w:cs="Times New Roman"/>
                <w:b/>
                <w:bCs/>
                <w:sz w:val="24"/>
                <w:szCs w:val="24"/>
              </w:rPr>
              <w:t>vph</w:t>
            </w:r>
            <w:proofErr w:type="spellEnd"/>
            <w:r w:rsidRPr="00E91F9D">
              <w:rPr>
                <w:rFonts w:ascii="Times New Roman" w:eastAsia="Times New Roman" w:hAnsi="Times New Roman" w:cs="Times New Roman"/>
                <w:b/>
                <w:bCs/>
                <w:sz w:val="24"/>
                <w:szCs w:val="24"/>
              </w:rPr>
              <w:t>)</w:t>
            </w:r>
          </w:p>
        </w:tc>
        <w:tc>
          <w:tcPr>
            <w:tcW w:w="1067"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5CBE806F" w14:textId="77777777" w:rsidR="008C24B6" w:rsidRPr="00E91F9D" w:rsidRDefault="008C24B6" w:rsidP="00BD70C8">
            <w:pPr>
              <w:spacing w:after="0" w:line="240" w:lineRule="auto"/>
              <w:rPr>
                <w:rFonts w:ascii="Times New Roman" w:eastAsia="Times New Roman" w:hAnsi="Times New Roman" w:cs="Times New Roman"/>
                <w:b/>
                <w:bCs/>
                <w:sz w:val="24"/>
                <w:szCs w:val="24"/>
              </w:rPr>
            </w:pPr>
          </w:p>
        </w:tc>
        <w:tc>
          <w:tcPr>
            <w:tcW w:w="1159"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35209A7"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11"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D4911A7" w14:textId="77777777" w:rsidR="008C24B6" w:rsidRPr="00E91F9D" w:rsidRDefault="008C24B6" w:rsidP="00BD70C8">
            <w:pPr>
              <w:spacing w:after="0" w:line="240" w:lineRule="auto"/>
              <w:rPr>
                <w:rFonts w:ascii="Times New Roman" w:eastAsia="Times New Roman" w:hAnsi="Times New Roman" w:cs="Times New Roman"/>
                <w:b/>
                <w:bCs/>
                <w:sz w:val="24"/>
                <w:szCs w:val="24"/>
              </w:rPr>
            </w:pPr>
          </w:p>
        </w:tc>
        <w:tc>
          <w:tcPr>
            <w:tcW w:w="1053"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0737002C"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31"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640E5CEB" w14:textId="77777777" w:rsidR="008C24B6" w:rsidRPr="00E91F9D" w:rsidRDefault="008C24B6" w:rsidP="00BD70C8">
            <w:pPr>
              <w:spacing w:after="0" w:line="240" w:lineRule="auto"/>
              <w:rPr>
                <w:rFonts w:ascii="Times New Roman" w:eastAsia="Times New Roman" w:hAnsi="Times New Roman" w:cs="Times New Roman"/>
                <w:b/>
                <w:bCs/>
                <w:sz w:val="24"/>
                <w:szCs w:val="24"/>
              </w:rPr>
            </w:pPr>
          </w:p>
        </w:tc>
        <w:tc>
          <w:tcPr>
            <w:tcW w:w="1080"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60F8169"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r>
      <w:tr w:rsidR="008C24B6" w:rsidRPr="00E91F9D" w14:paraId="713D7B83" w14:textId="77777777" w:rsidTr="00BD70C8">
        <w:trPr>
          <w:trHeight w:val="310"/>
        </w:trPr>
        <w:tc>
          <w:tcPr>
            <w:tcW w:w="1349"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301FE427" w14:textId="77777777" w:rsidR="008C24B6" w:rsidRDefault="008C24B6" w:rsidP="00BD70C8">
            <w:pPr>
              <w:spacing w:after="0" w:line="240" w:lineRule="auto"/>
              <w:jc w:val="center"/>
              <w:rPr>
                <w:noProof/>
              </w:rPr>
            </w:pPr>
          </w:p>
          <w:p w14:paraId="52806915" w14:textId="77777777" w:rsidR="008C24B6" w:rsidRPr="00E91F9D" w:rsidRDefault="008C24B6" w:rsidP="00BD70C8">
            <w:pPr>
              <w:spacing w:after="0" w:line="240" w:lineRule="auto"/>
              <w:jc w:val="center"/>
              <w:rPr>
                <w:rFonts w:ascii="Calibri" w:eastAsia="Times New Roman" w:hAnsi="Calibri" w:cs="Calibri"/>
              </w:rPr>
            </w:pPr>
            <m:oMathPara>
              <m:oMath>
                <m:r>
                  <m:rPr>
                    <m:sty m:val="bi"/>
                  </m:rPr>
                  <w:rPr>
                    <w:rFonts w:ascii="Cambria Math" w:hAnsi="Cambria Math" w:cstheme="majorBidi"/>
                    <w:sz w:val="24"/>
                    <w:szCs w:val="24"/>
                  </w:rPr>
                  <m:t>1/10</m:t>
                </m:r>
              </m:oMath>
            </m:oMathPara>
          </w:p>
          <w:p w14:paraId="234C3E52" w14:textId="77777777" w:rsidR="008C24B6" w:rsidRPr="00E91F9D" w:rsidRDefault="008C24B6" w:rsidP="00BD70C8">
            <w:pPr>
              <w:spacing w:after="0" w:line="240" w:lineRule="auto"/>
              <w:jc w:val="center"/>
              <w:rPr>
                <w:rFonts w:ascii="Calibri" w:eastAsia="Times New Roman" w:hAnsi="Calibri" w:cs="Calibri"/>
              </w:rPr>
            </w:pPr>
          </w:p>
        </w:tc>
        <w:tc>
          <w:tcPr>
            <w:tcW w:w="1335"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3EFF94A6"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L1= 110</w:t>
            </w:r>
          </w:p>
        </w:tc>
        <w:tc>
          <w:tcPr>
            <w:tcW w:w="1067"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6DF67B5E" w14:textId="77777777" w:rsidR="008C24B6" w:rsidRPr="000C5437" w:rsidRDefault="008C24B6" w:rsidP="00BD70C8">
            <w:pPr>
              <w:spacing w:after="0" w:line="240" w:lineRule="auto"/>
              <w:jc w:val="center"/>
              <w:rPr>
                <w:rFonts w:ascii="Times New Roman" w:eastAsia="Times New Roman" w:hAnsi="Times New Roman" w:cs="Times New Roman"/>
                <w:b/>
                <w:bCs/>
              </w:rPr>
            </w:pPr>
            <w:r w:rsidRPr="000C5437">
              <w:rPr>
                <w:rFonts w:ascii="Times New Roman" w:eastAsia="Times New Roman" w:hAnsi="Times New Roman" w:cs="Times New Roman"/>
                <w:b/>
                <w:bCs/>
              </w:rPr>
              <w:t>IGI=12 s</w:t>
            </w:r>
          </w:p>
        </w:tc>
        <w:tc>
          <w:tcPr>
            <w:tcW w:w="1159" w:type="dxa"/>
            <w:tcBorders>
              <w:top w:val="single" w:sz="12" w:space="0" w:color="auto"/>
              <w:left w:val="nil"/>
              <w:bottom w:val="single" w:sz="8" w:space="0" w:color="auto"/>
              <w:right w:val="single" w:sz="12" w:space="0" w:color="auto"/>
            </w:tcBorders>
            <w:shd w:val="clear" w:color="auto" w:fill="auto"/>
            <w:vAlign w:val="center"/>
            <w:hideMark/>
          </w:tcPr>
          <w:p w14:paraId="23E7C7E6"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56</w:t>
            </w:r>
          </w:p>
        </w:tc>
        <w:tc>
          <w:tcPr>
            <w:tcW w:w="1011"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0DEC9B0C"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IGI=15 s</w:t>
            </w:r>
          </w:p>
        </w:tc>
        <w:tc>
          <w:tcPr>
            <w:tcW w:w="1053" w:type="dxa"/>
            <w:tcBorders>
              <w:top w:val="single" w:sz="12" w:space="0" w:color="auto"/>
              <w:left w:val="nil"/>
              <w:bottom w:val="single" w:sz="8" w:space="0" w:color="auto"/>
              <w:right w:val="single" w:sz="12" w:space="0" w:color="auto"/>
            </w:tcBorders>
            <w:shd w:val="clear" w:color="auto" w:fill="auto"/>
            <w:vAlign w:val="center"/>
            <w:hideMark/>
          </w:tcPr>
          <w:p w14:paraId="4904E2B1"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51</w:t>
            </w:r>
          </w:p>
        </w:tc>
        <w:tc>
          <w:tcPr>
            <w:tcW w:w="931"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5B797724"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IGI=18 s</w:t>
            </w:r>
          </w:p>
        </w:tc>
        <w:tc>
          <w:tcPr>
            <w:tcW w:w="1080" w:type="dxa"/>
            <w:tcBorders>
              <w:top w:val="single" w:sz="12" w:space="0" w:color="auto"/>
              <w:left w:val="nil"/>
              <w:bottom w:val="single" w:sz="8" w:space="0" w:color="auto"/>
              <w:right w:val="single" w:sz="12" w:space="0" w:color="auto"/>
            </w:tcBorders>
            <w:shd w:val="clear" w:color="auto" w:fill="auto"/>
            <w:vAlign w:val="center"/>
            <w:hideMark/>
          </w:tcPr>
          <w:p w14:paraId="5DDC8DEC"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46</w:t>
            </w:r>
          </w:p>
        </w:tc>
      </w:tr>
      <w:tr w:rsidR="008C24B6" w:rsidRPr="00E91F9D" w14:paraId="552A7BA0" w14:textId="77777777" w:rsidTr="00BD70C8">
        <w:trPr>
          <w:trHeight w:val="310"/>
        </w:trPr>
        <w:tc>
          <w:tcPr>
            <w:tcW w:w="1349" w:type="dxa"/>
            <w:vMerge/>
            <w:tcBorders>
              <w:top w:val="nil"/>
              <w:left w:val="single" w:sz="12" w:space="0" w:color="auto"/>
              <w:bottom w:val="single" w:sz="12" w:space="0" w:color="000000"/>
              <w:right w:val="single" w:sz="12" w:space="0" w:color="auto"/>
            </w:tcBorders>
            <w:shd w:val="clear" w:color="auto" w:fill="auto"/>
            <w:vAlign w:val="center"/>
            <w:hideMark/>
          </w:tcPr>
          <w:p w14:paraId="5EB83631" w14:textId="77777777" w:rsidR="008C24B6" w:rsidRPr="00E91F9D" w:rsidRDefault="008C24B6" w:rsidP="00BD70C8">
            <w:pPr>
              <w:spacing w:after="0" w:line="240" w:lineRule="auto"/>
              <w:rPr>
                <w:rFonts w:ascii="Calibri" w:eastAsia="Times New Roman" w:hAnsi="Calibri" w:cs="Calibri"/>
              </w:rPr>
            </w:pPr>
          </w:p>
        </w:tc>
        <w:tc>
          <w:tcPr>
            <w:tcW w:w="1335" w:type="dxa"/>
            <w:tcBorders>
              <w:top w:val="nil"/>
              <w:left w:val="single" w:sz="12" w:space="0" w:color="auto"/>
              <w:bottom w:val="single" w:sz="8" w:space="0" w:color="auto"/>
              <w:right w:val="single" w:sz="12" w:space="0" w:color="auto"/>
            </w:tcBorders>
            <w:shd w:val="clear" w:color="auto" w:fill="auto"/>
            <w:vAlign w:val="center"/>
            <w:hideMark/>
          </w:tcPr>
          <w:p w14:paraId="5C03DB54"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L2= 130</w:t>
            </w:r>
          </w:p>
        </w:tc>
        <w:tc>
          <w:tcPr>
            <w:tcW w:w="1067" w:type="dxa"/>
            <w:vMerge/>
            <w:tcBorders>
              <w:top w:val="nil"/>
              <w:left w:val="single" w:sz="12" w:space="0" w:color="auto"/>
              <w:bottom w:val="single" w:sz="12" w:space="0" w:color="000000"/>
              <w:right w:val="single" w:sz="12" w:space="0" w:color="auto"/>
            </w:tcBorders>
            <w:shd w:val="clear" w:color="auto" w:fill="auto"/>
            <w:vAlign w:val="center"/>
            <w:hideMark/>
          </w:tcPr>
          <w:p w14:paraId="1B020414" w14:textId="77777777" w:rsidR="008C24B6" w:rsidRPr="000C5437" w:rsidRDefault="008C24B6" w:rsidP="00BD70C8">
            <w:pPr>
              <w:spacing w:after="0" w:line="240" w:lineRule="auto"/>
              <w:rPr>
                <w:rFonts w:ascii="Times New Roman" w:eastAsia="Times New Roman" w:hAnsi="Times New Roman" w:cs="Times New Roman"/>
                <w:b/>
                <w:bCs/>
              </w:rPr>
            </w:pPr>
          </w:p>
        </w:tc>
        <w:tc>
          <w:tcPr>
            <w:tcW w:w="1159" w:type="dxa"/>
            <w:tcBorders>
              <w:top w:val="nil"/>
              <w:left w:val="nil"/>
              <w:bottom w:val="single" w:sz="8" w:space="0" w:color="auto"/>
              <w:right w:val="single" w:sz="12" w:space="0" w:color="auto"/>
            </w:tcBorders>
            <w:shd w:val="clear" w:color="auto" w:fill="auto"/>
            <w:vAlign w:val="center"/>
            <w:hideMark/>
          </w:tcPr>
          <w:p w14:paraId="37632F95"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51</w:t>
            </w:r>
          </w:p>
        </w:tc>
        <w:tc>
          <w:tcPr>
            <w:tcW w:w="1011" w:type="dxa"/>
            <w:vMerge/>
            <w:tcBorders>
              <w:top w:val="nil"/>
              <w:left w:val="single" w:sz="12" w:space="0" w:color="auto"/>
              <w:bottom w:val="single" w:sz="12" w:space="0" w:color="000000"/>
              <w:right w:val="single" w:sz="12" w:space="0" w:color="auto"/>
            </w:tcBorders>
            <w:shd w:val="clear" w:color="auto" w:fill="auto"/>
            <w:vAlign w:val="center"/>
            <w:hideMark/>
          </w:tcPr>
          <w:p w14:paraId="7325496F"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53" w:type="dxa"/>
            <w:tcBorders>
              <w:top w:val="nil"/>
              <w:left w:val="nil"/>
              <w:bottom w:val="single" w:sz="8" w:space="0" w:color="auto"/>
              <w:right w:val="single" w:sz="12" w:space="0" w:color="auto"/>
            </w:tcBorders>
            <w:shd w:val="clear" w:color="auto" w:fill="auto"/>
            <w:vAlign w:val="center"/>
            <w:hideMark/>
          </w:tcPr>
          <w:p w14:paraId="787F0D26"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41</w:t>
            </w:r>
          </w:p>
        </w:tc>
        <w:tc>
          <w:tcPr>
            <w:tcW w:w="931" w:type="dxa"/>
            <w:vMerge/>
            <w:tcBorders>
              <w:top w:val="nil"/>
              <w:left w:val="single" w:sz="12" w:space="0" w:color="auto"/>
              <w:bottom w:val="single" w:sz="12" w:space="0" w:color="000000"/>
              <w:right w:val="single" w:sz="12" w:space="0" w:color="auto"/>
            </w:tcBorders>
            <w:shd w:val="clear" w:color="auto" w:fill="auto"/>
            <w:vAlign w:val="center"/>
            <w:hideMark/>
          </w:tcPr>
          <w:p w14:paraId="3D286550"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80" w:type="dxa"/>
            <w:tcBorders>
              <w:top w:val="nil"/>
              <w:left w:val="nil"/>
              <w:bottom w:val="single" w:sz="8" w:space="0" w:color="auto"/>
              <w:right w:val="single" w:sz="12" w:space="0" w:color="auto"/>
            </w:tcBorders>
            <w:shd w:val="clear" w:color="auto" w:fill="auto"/>
            <w:vAlign w:val="center"/>
            <w:hideMark/>
          </w:tcPr>
          <w:p w14:paraId="51C3874D"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40</w:t>
            </w:r>
          </w:p>
        </w:tc>
      </w:tr>
      <w:tr w:rsidR="008C24B6" w:rsidRPr="00E91F9D" w14:paraId="676D7FAD" w14:textId="77777777" w:rsidTr="00BD70C8">
        <w:trPr>
          <w:trHeight w:val="310"/>
        </w:trPr>
        <w:tc>
          <w:tcPr>
            <w:tcW w:w="1349" w:type="dxa"/>
            <w:vMerge/>
            <w:tcBorders>
              <w:top w:val="nil"/>
              <w:left w:val="single" w:sz="12" w:space="0" w:color="auto"/>
              <w:bottom w:val="single" w:sz="12" w:space="0" w:color="000000"/>
              <w:right w:val="single" w:sz="12" w:space="0" w:color="auto"/>
            </w:tcBorders>
            <w:shd w:val="clear" w:color="auto" w:fill="auto"/>
            <w:vAlign w:val="center"/>
            <w:hideMark/>
          </w:tcPr>
          <w:p w14:paraId="59D57D1E" w14:textId="77777777" w:rsidR="008C24B6" w:rsidRPr="00E91F9D" w:rsidRDefault="008C24B6" w:rsidP="00BD70C8">
            <w:pPr>
              <w:spacing w:after="0" w:line="240" w:lineRule="auto"/>
              <w:rPr>
                <w:rFonts w:ascii="Calibri" w:eastAsia="Times New Roman" w:hAnsi="Calibri" w:cs="Calibri"/>
              </w:rPr>
            </w:pPr>
          </w:p>
        </w:tc>
        <w:tc>
          <w:tcPr>
            <w:tcW w:w="1335" w:type="dxa"/>
            <w:tcBorders>
              <w:top w:val="nil"/>
              <w:left w:val="single" w:sz="12" w:space="0" w:color="auto"/>
              <w:bottom w:val="single" w:sz="8" w:space="0" w:color="auto"/>
              <w:right w:val="single" w:sz="12" w:space="0" w:color="auto"/>
            </w:tcBorders>
            <w:shd w:val="clear" w:color="auto" w:fill="auto"/>
            <w:vAlign w:val="center"/>
            <w:hideMark/>
          </w:tcPr>
          <w:p w14:paraId="6E2DD97D"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L3=150</w:t>
            </w:r>
          </w:p>
        </w:tc>
        <w:tc>
          <w:tcPr>
            <w:tcW w:w="1067" w:type="dxa"/>
            <w:vMerge/>
            <w:tcBorders>
              <w:top w:val="nil"/>
              <w:left w:val="single" w:sz="12" w:space="0" w:color="auto"/>
              <w:bottom w:val="single" w:sz="12" w:space="0" w:color="000000"/>
              <w:right w:val="single" w:sz="12" w:space="0" w:color="auto"/>
            </w:tcBorders>
            <w:shd w:val="clear" w:color="auto" w:fill="auto"/>
            <w:vAlign w:val="center"/>
            <w:hideMark/>
          </w:tcPr>
          <w:p w14:paraId="6FFD7855" w14:textId="77777777" w:rsidR="008C24B6" w:rsidRPr="000C5437" w:rsidRDefault="008C24B6" w:rsidP="00BD70C8">
            <w:pPr>
              <w:spacing w:after="0" w:line="240" w:lineRule="auto"/>
              <w:rPr>
                <w:rFonts w:ascii="Times New Roman" w:eastAsia="Times New Roman" w:hAnsi="Times New Roman" w:cs="Times New Roman"/>
                <w:b/>
                <w:bCs/>
              </w:rPr>
            </w:pPr>
          </w:p>
        </w:tc>
        <w:tc>
          <w:tcPr>
            <w:tcW w:w="1159" w:type="dxa"/>
            <w:tcBorders>
              <w:top w:val="nil"/>
              <w:left w:val="nil"/>
              <w:bottom w:val="single" w:sz="8" w:space="0" w:color="auto"/>
              <w:right w:val="single" w:sz="12" w:space="0" w:color="auto"/>
            </w:tcBorders>
            <w:shd w:val="clear" w:color="auto" w:fill="auto"/>
            <w:vAlign w:val="center"/>
            <w:hideMark/>
          </w:tcPr>
          <w:p w14:paraId="69FE52AE"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43</w:t>
            </w:r>
          </w:p>
        </w:tc>
        <w:tc>
          <w:tcPr>
            <w:tcW w:w="1011" w:type="dxa"/>
            <w:vMerge/>
            <w:tcBorders>
              <w:top w:val="nil"/>
              <w:left w:val="single" w:sz="12" w:space="0" w:color="auto"/>
              <w:bottom w:val="single" w:sz="12" w:space="0" w:color="000000"/>
              <w:right w:val="single" w:sz="12" w:space="0" w:color="auto"/>
            </w:tcBorders>
            <w:shd w:val="clear" w:color="auto" w:fill="auto"/>
            <w:vAlign w:val="center"/>
            <w:hideMark/>
          </w:tcPr>
          <w:p w14:paraId="5CB6DC83"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53" w:type="dxa"/>
            <w:tcBorders>
              <w:top w:val="nil"/>
              <w:left w:val="nil"/>
              <w:bottom w:val="single" w:sz="8" w:space="0" w:color="auto"/>
              <w:right w:val="single" w:sz="12" w:space="0" w:color="auto"/>
            </w:tcBorders>
            <w:shd w:val="clear" w:color="auto" w:fill="auto"/>
            <w:vAlign w:val="center"/>
            <w:hideMark/>
          </w:tcPr>
          <w:p w14:paraId="6E367EBB"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37</w:t>
            </w:r>
          </w:p>
        </w:tc>
        <w:tc>
          <w:tcPr>
            <w:tcW w:w="931" w:type="dxa"/>
            <w:vMerge/>
            <w:tcBorders>
              <w:top w:val="nil"/>
              <w:left w:val="single" w:sz="12" w:space="0" w:color="auto"/>
              <w:bottom w:val="single" w:sz="12" w:space="0" w:color="000000"/>
              <w:right w:val="single" w:sz="12" w:space="0" w:color="auto"/>
            </w:tcBorders>
            <w:shd w:val="clear" w:color="auto" w:fill="auto"/>
            <w:vAlign w:val="center"/>
            <w:hideMark/>
          </w:tcPr>
          <w:p w14:paraId="3BA8B06A"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80" w:type="dxa"/>
            <w:tcBorders>
              <w:top w:val="nil"/>
              <w:left w:val="nil"/>
              <w:bottom w:val="single" w:sz="8" w:space="0" w:color="auto"/>
              <w:right w:val="single" w:sz="12" w:space="0" w:color="auto"/>
            </w:tcBorders>
            <w:shd w:val="clear" w:color="auto" w:fill="auto"/>
            <w:vAlign w:val="center"/>
            <w:hideMark/>
          </w:tcPr>
          <w:p w14:paraId="51849C50"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35</w:t>
            </w:r>
          </w:p>
        </w:tc>
      </w:tr>
      <w:tr w:rsidR="008C24B6" w:rsidRPr="00E91F9D" w14:paraId="6407DF89" w14:textId="77777777" w:rsidTr="00BD70C8">
        <w:trPr>
          <w:trHeight w:val="310"/>
        </w:trPr>
        <w:tc>
          <w:tcPr>
            <w:tcW w:w="1349" w:type="dxa"/>
            <w:vMerge/>
            <w:tcBorders>
              <w:top w:val="nil"/>
              <w:left w:val="single" w:sz="12" w:space="0" w:color="auto"/>
              <w:bottom w:val="single" w:sz="12" w:space="0" w:color="auto"/>
              <w:right w:val="single" w:sz="12" w:space="0" w:color="auto"/>
            </w:tcBorders>
            <w:shd w:val="clear" w:color="auto" w:fill="auto"/>
            <w:vAlign w:val="center"/>
            <w:hideMark/>
          </w:tcPr>
          <w:p w14:paraId="6EC80F26" w14:textId="77777777" w:rsidR="008C24B6" w:rsidRPr="00E91F9D" w:rsidRDefault="008C24B6" w:rsidP="00BD70C8">
            <w:pPr>
              <w:spacing w:after="0" w:line="240" w:lineRule="auto"/>
              <w:rPr>
                <w:rFonts w:ascii="Calibri" w:eastAsia="Times New Roman" w:hAnsi="Calibri" w:cs="Calibri"/>
              </w:rPr>
            </w:pPr>
          </w:p>
        </w:tc>
        <w:tc>
          <w:tcPr>
            <w:tcW w:w="1335" w:type="dxa"/>
            <w:tcBorders>
              <w:top w:val="nil"/>
              <w:left w:val="single" w:sz="12" w:space="0" w:color="auto"/>
              <w:bottom w:val="single" w:sz="12" w:space="0" w:color="auto"/>
              <w:right w:val="single" w:sz="12" w:space="0" w:color="auto"/>
            </w:tcBorders>
            <w:shd w:val="clear" w:color="auto" w:fill="auto"/>
            <w:vAlign w:val="center"/>
            <w:hideMark/>
          </w:tcPr>
          <w:p w14:paraId="0BFA15F3"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L4= 160</w:t>
            </w:r>
          </w:p>
        </w:tc>
        <w:tc>
          <w:tcPr>
            <w:tcW w:w="1067" w:type="dxa"/>
            <w:vMerge/>
            <w:tcBorders>
              <w:top w:val="nil"/>
              <w:left w:val="single" w:sz="12" w:space="0" w:color="auto"/>
              <w:bottom w:val="single" w:sz="12" w:space="0" w:color="auto"/>
              <w:right w:val="single" w:sz="12" w:space="0" w:color="auto"/>
            </w:tcBorders>
            <w:shd w:val="clear" w:color="auto" w:fill="auto"/>
            <w:vAlign w:val="center"/>
            <w:hideMark/>
          </w:tcPr>
          <w:p w14:paraId="1428C98C" w14:textId="77777777" w:rsidR="008C24B6" w:rsidRPr="000C5437" w:rsidRDefault="008C24B6" w:rsidP="00BD70C8">
            <w:pPr>
              <w:spacing w:after="0" w:line="240" w:lineRule="auto"/>
              <w:rPr>
                <w:rFonts w:ascii="Times New Roman" w:eastAsia="Times New Roman" w:hAnsi="Times New Roman" w:cs="Times New Roman"/>
                <w:b/>
                <w:bCs/>
              </w:rPr>
            </w:pPr>
          </w:p>
        </w:tc>
        <w:tc>
          <w:tcPr>
            <w:tcW w:w="1159" w:type="dxa"/>
            <w:tcBorders>
              <w:top w:val="nil"/>
              <w:left w:val="nil"/>
              <w:bottom w:val="single" w:sz="12" w:space="0" w:color="auto"/>
              <w:right w:val="single" w:sz="12" w:space="0" w:color="auto"/>
            </w:tcBorders>
            <w:shd w:val="clear" w:color="auto" w:fill="auto"/>
            <w:vAlign w:val="center"/>
            <w:hideMark/>
          </w:tcPr>
          <w:p w14:paraId="7BC8B129"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42</w:t>
            </w:r>
          </w:p>
        </w:tc>
        <w:tc>
          <w:tcPr>
            <w:tcW w:w="1011" w:type="dxa"/>
            <w:vMerge/>
            <w:tcBorders>
              <w:top w:val="nil"/>
              <w:left w:val="single" w:sz="12" w:space="0" w:color="auto"/>
              <w:bottom w:val="single" w:sz="12" w:space="0" w:color="auto"/>
              <w:right w:val="single" w:sz="12" w:space="0" w:color="auto"/>
            </w:tcBorders>
            <w:shd w:val="clear" w:color="auto" w:fill="auto"/>
            <w:vAlign w:val="center"/>
            <w:hideMark/>
          </w:tcPr>
          <w:p w14:paraId="5D415FAA"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53" w:type="dxa"/>
            <w:tcBorders>
              <w:top w:val="nil"/>
              <w:left w:val="nil"/>
              <w:bottom w:val="single" w:sz="12" w:space="0" w:color="auto"/>
              <w:right w:val="single" w:sz="12" w:space="0" w:color="auto"/>
            </w:tcBorders>
            <w:shd w:val="clear" w:color="auto" w:fill="auto"/>
            <w:vAlign w:val="center"/>
            <w:hideMark/>
          </w:tcPr>
          <w:p w14:paraId="2FFFDAA5"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33</w:t>
            </w:r>
          </w:p>
        </w:tc>
        <w:tc>
          <w:tcPr>
            <w:tcW w:w="931" w:type="dxa"/>
            <w:vMerge/>
            <w:tcBorders>
              <w:top w:val="nil"/>
              <w:left w:val="single" w:sz="12" w:space="0" w:color="auto"/>
              <w:bottom w:val="single" w:sz="12" w:space="0" w:color="auto"/>
              <w:right w:val="single" w:sz="12" w:space="0" w:color="auto"/>
            </w:tcBorders>
            <w:shd w:val="clear" w:color="auto" w:fill="auto"/>
            <w:vAlign w:val="center"/>
            <w:hideMark/>
          </w:tcPr>
          <w:p w14:paraId="0573B646"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80" w:type="dxa"/>
            <w:tcBorders>
              <w:top w:val="nil"/>
              <w:left w:val="nil"/>
              <w:bottom w:val="single" w:sz="12" w:space="0" w:color="auto"/>
              <w:right w:val="single" w:sz="12" w:space="0" w:color="auto"/>
            </w:tcBorders>
            <w:shd w:val="clear" w:color="auto" w:fill="auto"/>
            <w:vAlign w:val="center"/>
            <w:hideMark/>
          </w:tcPr>
          <w:p w14:paraId="43245619"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33</w:t>
            </w:r>
          </w:p>
        </w:tc>
      </w:tr>
      <w:tr w:rsidR="008C24B6" w:rsidRPr="00E91F9D" w14:paraId="426F40BB" w14:textId="77777777" w:rsidTr="00BD70C8">
        <w:trPr>
          <w:trHeight w:val="325"/>
        </w:trPr>
        <w:tc>
          <w:tcPr>
            <w:tcW w:w="1349"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1D177E89" w14:textId="77777777" w:rsidR="008C24B6" w:rsidRPr="00E91F9D" w:rsidRDefault="008C24B6" w:rsidP="00BD70C8">
            <w:pPr>
              <w:spacing w:after="0" w:line="240" w:lineRule="auto"/>
              <w:jc w:val="center"/>
              <w:rPr>
                <w:rFonts w:ascii="Calibri" w:eastAsia="Times New Roman" w:hAnsi="Calibri" w:cs="Calibri"/>
              </w:rPr>
            </w:pPr>
            <m:oMathPara>
              <m:oMath>
                <m:r>
                  <m:rPr>
                    <m:sty m:val="bi"/>
                  </m:rPr>
                  <w:rPr>
                    <w:rFonts w:ascii="Cambria Math" w:hAnsi="Cambria Math" w:cstheme="majorBidi"/>
                    <w:sz w:val="24"/>
                    <w:szCs w:val="24"/>
                  </w:rPr>
                  <m:t>1/8</m:t>
                </m:r>
              </m:oMath>
            </m:oMathPara>
          </w:p>
        </w:tc>
        <w:tc>
          <w:tcPr>
            <w:tcW w:w="1335"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295E1999"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L1= 140</w:t>
            </w:r>
          </w:p>
        </w:tc>
        <w:tc>
          <w:tcPr>
            <w:tcW w:w="1067"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1A08D588" w14:textId="77777777" w:rsidR="008C24B6" w:rsidRPr="000C5437" w:rsidRDefault="008C24B6" w:rsidP="00BD70C8">
            <w:pPr>
              <w:spacing w:after="0" w:line="240" w:lineRule="auto"/>
              <w:jc w:val="center"/>
              <w:rPr>
                <w:rFonts w:ascii="Times New Roman" w:eastAsia="Times New Roman" w:hAnsi="Times New Roman" w:cs="Times New Roman"/>
                <w:b/>
                <w:bCs/>
              </w:rPr>
            </w:pPr>
            <w:r w:rsidRPr="000C5437">
              <w:rPr>
                <w:rFonts w:ascii="Times New Roman" w:eastAsia="Times New Roman" w:hAnsi="Times New Roman" w:cs="Times New Roman"/>
                <w:b/>
                <w:bCs/>
              </w:rPr>
              <w:t>IGI=15 s</w:t>
            </w:r>
          </w:p>
        </w:tc>
        <w:tc>
          <w:tcPr>
            <w:tcW w:w="1159" w:type="dxa"/>
            <w:tcBorders>
              <w:top w:val="single" w:sz="12" w:space="0" w:color="auto"/>
              <w:left w:val="nil"/>
              <w:bottom w:val="single" w:sz="8" w:space="0" w:color="auto"/>
              <w:right w:val="single" w:sz="12" w:space="0" w:color="auto"/>
            </w:tcBorders>
            <w:shd w:val="clear" w:color="auto" w:fill="auto"/>
            <w:vAlign w:val="center"/>
            <w:hideMark/>
          </w:tcPr>
          <w:p w14:paraId="5FF478CD"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58</w:t>
            </w:r>
          </w:p>
        </w:tc>
        <w:tc>
          <w:tcPr>
            <w:tcW w:w="1011"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40CB4BBB"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IGI=19 s</w:t>
            </w:r>
          </w:p>
        </w:tc>
        <w:tc>
          <w:tcPr>
            <w:tcW w:w="1053" w:type="dxa"/>
            <w:tcBorders>
              <w:top w:val="single" w:sz="12" w:space="0" w:color="auto"/>
              <w:left w:val="nil"/>
              <w:bottom w:val="single" w:sz="8" w:space="0" w:color="auto"/>
              <w:right w:val="single" w:sz="12" w:space="0" w:color="auto"/>
            </w:tcBorders>
            <w:shd w:val="clear" w:color="auto" w:fill="auto"/>
            <w:vAlign w:val="center"/>
            <w:hideMark/>
          </w:tcPr>
          <w:p w14:paraId="5225170E"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52</w:t>
            </w:r>
          </w:p>
        </w:tc>
        <w:tc>
          <w:tcPr>
            <w:tcW w:w="931"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73F250EB"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IGI=22 s</w:t>
            </w:r>
          </w:p>
        </w:tc>
        <w:tc>
          <w:tcPr>
            <w:tcW w:w="1080" w:type="dxa"/>
            <w:tcBorders>
              <w:top w:val="single" w:sz="12" w:space="0" w:color="auto"/>
              <w:left w:val="nil"/>
              <w:bottom w:val="single" w:sz="8" w:space="0" w:color="auto"/>
              <w:right w:val="single" w:sz="12" w:space="0" w:color="auto"/>
            </w:tcBorders>
            <w:shd w:val="clear" w:color="auto" w:fill="auto"/>
            <w:vAlign w:val="center"/>
            <w:hideMark/>
          </w:tcPr>
          <w:p w14:paraId="32174999"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52</w:t>
            </w:r>
          </w:p>
        </w:tc>
      </w:tr>
      <w:tr w:rsidR="008C24B6" w:rsidRPr="00E91F9D" w14:paraId="0622CBA8" w14:textId="77777777" w:rsidTr="00BD70C8">
        <w:trPr>
          <w:trHeight w:val="310"/>
        </w:trPr>
        <w:tc>
          <w:tcPr>
            <w:tcW w:w="1349" w:type="dxa"/>
            <w:vMerge/>
            <w:tcBorders>
              <w:top w:val="nil"/>
              <w:left w:val="single" w:sz="12" w:space="0" w:color="auto"/>
              <w:bottom w:val="single" w:sz="12" w:space="0" w:color="000000"/>
              <w:right w:val="single" w:sz="12" w:space="0" w:color="auto"/>
            </w:tcBorders>
            <w:shd w:val="clear" w:color="auto" w:fill="auto"/>
            <w:vAlign w:val="center"/>
            <w:hideMark/>
          </w:tcPr>
          <w:p w14:paraId="41133115" w14:textId="77777777" w:rsidR="008C24B6" w:rsidRPr="00E91F9D" w:rsidRDefault="008C24B6" w:rsidP="00BD70C8">
            <w:pPr>
              <w:spacing w:after="0" w:line="240" w:lineRule="auto"/>
              <w:rPr>
                <w:rFonts w:ascii="Calibri" w:eastAsia="Times New Roman" w:hAnsi="Calibri" w:cs="Calibri"/>
              </w:rPr>
            </w:pPr>
          </w:p>
        </w:tc>
        <w:tc>
          <w:tcPr>
            <w:tcW w:w="1335" w:type="dxa"/>
            <w:tcBorders>
              <w:top w:val="nil"/>
              <w:left w:val="single" w:sz="12" w:space="0" w:color="auto"/>
              <w:bottom w:val="single" w:sz="8" w:space="0" w:color="auto"/>
              <w:right w:val="single" w:sz="12" w:space="0" w:color="auto"/>
            </w:tcBorders>
            <w:shd w:val="clear" w:color="auto" w:fill="auto"/>
            <w:vAlign w:val="center"/>
            <w:hideMark/>
          </w:tcPr>
          <w:p w14:paraId="184EC2BB"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L2= 170</w:t>
            </w:r>
          </w:p>
        </w:tc>
        <w:tc>
          <w:tcPr>
            <w:tcW w:w="1067" w:type="dxa"/>
            <w:vMerge/>
            <w:tcBorders>
              <w:top w:val="single" w:sz="8" w:space="0" w:color="auto"/>
              <w:left w:val="single" w:sz="12" w:space="0" w:color="auto"/>
              <w:bottom w:val="single" w:sz="12" w:space="0" w:color="000000"/>
              <w:right w:val="single" w:sz="12" w:space="0" w:color="auto"/>
            </w:tcBorders>
            <w:shd w:val="clear" w:color="auto" w:fill="auto"/>
            <w:vAlign w:val="center"/>
            <w:hideMark/>
          </w:tcPr>
          <w:p w14:paraId="20913A15" w14:textId="77777777" w:rsidR="008C24B6" w:rsidRPr="000C5437" w:rsidRDefault="008C24B6" w:rsidP="00BD70C8">
            <w:pPr>
              <w:spacing w:after="0" w:line="240" w:lineRule="auto"/>
              <w:rPr>
                <w:rFonts w:ascii="Times New Roman" w:eastAsia="Times New Roman" w:hAnsi="Times New Roman" w:cs="Times New Roman"/>
                <w:b/>
                <w:bCs/>
              </w:rPr>
            </w:pPr>
          </w:p>
        </w:tc>
        <w:tc>
          <w:tcPr>
            <w:tcW w:w="1159" w:type="dxa"/>
            <w:tcBorders>
              <w:top w:val="nil"/>
              <w:left w:val="nil"/>
              <w:bottom w:val="single" w:sz="8" w:space="0" w:color="auto"/>
              <w:right w:val="single" w:sz="12" w:space="0" w:color="auto"/>
            </w:tcBorders>
            <w:shd w:val="clear" w:color="auto" w:fill="auto"/>
            <w:vAlign w:val="center"/>
            <w:hideMark/>
          </w:tcPr>
          <w:p w14:paraId="7E6DE94E"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52</w:t>
            </w:r>
          </w:p>
        </w:tc>
        <w:tc>
          <w:tcPr>
            <w:tcW w:w="1011" w:type="dxa"/>
            <w:vMerge/>
            <w:tcBorders>
              <w:top w:val="single" w:sz="8" w:space="0" w:color="auto"/>
              <w:left w:val="single" w:sz="12" w:space="0" w:color="auto"/>
              <w:bottom w:val="single" w:sz="12" w:space="0" w:color="000000"/>
              <w:right w:val="single" w:sz="12" w:space="0" w:color="auto"/>
            </w:tcBorders>
            <w:shd w:val="clear" w:color="auto" w:fill="auto"/>
            <w:vAlign w:val="center"/>
            <w:hideMark/>
          </w:tcPr>
          <w:p w14:paraId="599C3F95"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53" w:type="dxa"/>
            <w:tcBorders>
              <w:top w:val="nil"/>
              <w:left w:val="nil"/>
              <w:bottom w:val="single" w:sz="8" w:space="0" w:color="auto"/>
              <w:right w:val="single" w:sz="12" w:space="0" w:color="auto"/>
            </w:tcBorders>
            <w:shd w:val="clear" w:color="auto" w:fill="auto"/>
            <w:vAlign w:val="center"/>
            <w:hideMark/>
          </w:tcPr>
          <w:p w14:paraId="5A4026D9"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44</w:t>
            </w:r>
          </w:p>
        </w:tc>
        <w:tc>
          <w:tcPr>
            <w:tcW w:w="931" w:type="dxa"/>
            <w:vMerge/>
            <w:tcBorders>
              <w:top w:val="single" w:sz="8" w:space="0" w:color="auto"/>
              <w:left w:val="single" w:sz="12" w:space="0" w:color="auto"/>
              <w:bottom w:val="single" w:sz="12" w:space="0" w:color="000000"/>
              <w:right w:val="single" w:sz="12" w:space="0" w:color="auto"/>
            </w:tcBorders>
            <w:shd w:val="clear" w:color="auto" w:fill="auto"/>
            <w:vAlign w:val="center"/>
            <w:hideMark/>
          </w:tcPr>
          <w:p w14:paraId="6A1F2600"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80" w:type="dxa"/>
            <w:tcBorders>
              <w:top w:val="nil"/>
              <w:left w:val="nil"/>
              <w:bottom w:val="single" w:sz="8" w:space="0" w:color="auto"/>
              <w:right w:val="single" w:sz="12" w:space="0" w:color="auto"/>
            </w:tcBorders>
            <w:shd w:val="clear" w:color="auto" w:fill="auto"/>
            <w:vAlign w:val="center"/>
            <w:hideMark/>
          </w:tcPr>
          <w:p w14:paraId="4801BFAB"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42</w:t>
            </w:r>
          </w:p>
        </w:tc>
      </w:tr>
      <w:tr w:rsidR="008C24B6" w:rsidRPr="00E91F9D" w14:paraId="783C4747" w14:textId="77777777" w:rsidTr="00BD70C8">
        <w:trPr>
          <w:trHeight w:val="310"/>
        </w:trPr>
        <w:tc>
          <w:tcPr>
            <w:tcW w:w="1349" w:type="dxa"/>
            <w:vMerge/>
            <w:tcBorders>
              <w:top w:val="nil"/>
              <w:left w:val="single" w:sz="12" w:space="0" w:color="auto"/>
              <w:bottom w:val="single" w:sz="12" w:space="0" w:color="000000"/>
              <w:right w:val="single" w:sz="12" w:space="0" w:color="auto"/>
            </w:tcBorders>
            <w:shd w:val="clear" w:color="auto" w:fill="auto"/>
            <w:vAlign w:val="center"/>
            <w:hideMark/>
          </w:tcPr>
          <w:p w14:paraId="7FEB98E9" w14:textId="77777777" w:rsidR="008C24B6" w:rsidRPr="00E91F9D" w:rsidRDefault="008C24B6" w:rsidP="00BD70C8">
            <w:pPr>
              <w:spacing w:after="0" w:line="240" w:lineRule="auto"/>
              <w:rPr>
                <w:rFonts w:ascii="Calibri" w:eastAsia="Times New Roman" w:hAnsi="Calibri" w:cs="Calibri"/>
              </w:rPr>
            </w:pPr>
          </w:p>
        </w:tc>
        <w:tc>
          <w:tcPr>
            <w:tcW w:w="1335" w:type="dxa"/>
            <w:tcBorders>
              <w:top w:val="nil"/>
              <w:left w:val="single" w:sz="12" w:space="0" w:color="auto"/>
              <w:bottom w:val="single" w:sz="8" w:space="0" w:color="auto"/>
              <w:right w:val="single" w:sz="12" w:space="0" w:color="auto"/>
            </w:tcBorders>
            <w:shd w:val="clear" w:color="auto" w:fill="auto"/>
            <w:vAlign w:val="center"/>
            <w:hideMark/>
          </w:tcPr>
          <w:p w14:paraId="0C561B48"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L3=180</w:t>
            </w:r>
          </w:p>
        </w:tc>
        <w:tc>
          <w:tcPr>
            <w:tcW w:w="1067" w:type="dxa"/>
            <w:vMerge/>
            <w:tcBorders>
              <w:top w:val="single" w:sz="8" w:space="0" w:color="auto"/>
              <w:left w:val="single" w:sz="12" w:space="0" w:color="auto"/>
              <w:bottom w:val="single" w:sz="12" w:space="0" w:color="000000"/>
              <w:right w:val="single" w:sz="12" w:space="0" w:color="auto"/>
            </w:tcBorders>
            <w:shd w:val="clear" w:color="auto" w:fill="auto"/>
            <w:vAlign w:val="center"/>
            <w:hideMark/>
          </w:tcPr>
          <w:p w14:paraId="5E615DB7" w14:textId="77777777" w:rsidR="008C24B6" w:rsidRPr="000C5437" w:rsidRDefault="008C24B6" w:rsidP="00BD70C8">
            <w:pPr>
              <w:spacing w:after="0" w:line="240" w:lineRule="auto"/>
              <w:rPr>
                <w:rFonts w:ascii="Times New Roman" w:eastAsia="Times New Roman" w:hAnsi="Times New Roman" w:cs="Times New Roman"/>
                <w:b/>
                <w:bCs/>
              </w:rPr>
            </w:pPr>
          </w:p>
        </w:tc>
        <w:tc>
          <w:tcPr>
            <w:tcW w:w="1159" w:type="dxa"/>
            <w:tcBorders>
              <w:top w:val="nil"/>
              <w:left w:val="nil"/>
              <w:bottom w:val="single" w:sz="8" w:space="0" w:color="auto"/>
              <w:right w:val="single" w:sz="12" w:space="0" w:color="auto"/>
            </w:tcBorders>
            <w:shd w:val="clear" w:color="auto" w:fill="auto"/>
            <w:vAlign w:val="center"/>
            <w:hideMark/>
          </w:tcPr>
          <w:p w14:paraId="58551709"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45</w:t>
            </w:r>
          </w:p>
        </w:tc>
        <w:tc>
          <w:tcPr>
            <w:tcW w:w="1011" w:type="dxa"/>
            <w:vMerge/>
            <w:tcBorders>
              <w:top w:val="single" w:sz="8" w:space="0" w:color="auto"/>
              <w:left w:val="single" w:sz="12" w:space="0" w:color="auto"/>
              <w:bottom w:val="single" w:sz="12" w:space="0" w:color="000000"/>
              <w:right w:val="single" w:sz="12" w:space="0" w:color="auto"/>
            </w:tcBorders>
            <w:shd w:val="clear" w:color="auto" w:fill="auto"/>
            <w:vAlign w:val="center"/>
            <w:hideMark/>
          </w:tcPr>
          <w:p w14:paraId="5361A124"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53" w:type="dxa"/>
            <w:tcBorders>
              <w:top w:val="nil"/>
              <w:left w:val="nil"/>
              <w:bottom w:val="single" w:sz="8" w:space="0" w:color="auto"/>
              <w:right w:val="single" w:sz="12" w:space="0" w:color="auto"/>
            </w:tcBorders>
            <w:shd w:val="clear" w:color="auto" w:fill="auto"/>
            <w:vAlign w:val="center"/>
            <w:hideMark/>
          </w:tcPr>
          <w:p w14:paraId="636FB8FE"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39</w:t>
            </w:r>
          </w:p>
        </w:tc>
        <w:tc>
          <w:tcPr>
            <w:tcW w:w="931" w:type="dxa"/>
            <w:vMerge/>
            <w:tcBorders>
              <w:top w:val="single" w:sz="8" w:space="0" w:color="auto"/>
              <w:left w:val="single" w:sz="12" w:space="0" w:color="auto"/>
              <w:bottom w:val="single" w:sz="12" w:space="0" w:color="000000"/>
              <w:right w:val="single" w:sz="12" w:space="0" w:color="auto"/>
            </w:tcBorders>
            <w:shd w:val="clear" w:color="auto" w:fill="auto"/>
            <w:vAlign w:val="center"/>
            <w:hideMark/>
          </w:tcPr>
          <w:p w14:paraId="5018DD16"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80" w:type="dxa"/>
            <w:tcBorders>
              <w:top w:val="nil"/>
              <w:left w:val="nil"/>
              <w:bottom w:val="single" w:sz="8" w:space="0" w:color="auto"/>
              <w:right w:val="single" w:sz="12" w:space="0" w:color="auto"/>
            </w:tcBorders>
            <w:shd w:val="clear" w:color="auto" w:fill="auto"/>
            <w:vAlign w:val="center"/>
            <w:hideMark/>
          </w:tcPr>
          <w:p w14:paraId="64E675A6"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40</w:t>
            </w:r>
          </w:p>
        </w:tc>
      </w:tr>
      <w:tr w:rsidR="008C24B6" w:rsidRPr="00E91F9D" w14:paraId="7B19527F" w14:textId="77777777" w:rsidTr="00BD70C8">
        <w:trPr>
          <w:trHeight w:val="310"/>
        </w:trPr>
        <w:tc>
          <w:tcPr>
            <w:tcW w:w="1349" w:type="dxa"/>
            <w:vMerge/>
            <w:tcBorders>
              <w:top w:val="nil"/>
              <w:left w:val="single" w:sz="12" w:space="0" w:color="auto"/>
              <w:bottom w:val="single" w:sz="12" w:space="0" w:color="000000"/>
              <w:right w:val="single" w:sz="12" w:space="0" w:color="auto"/>
            </w:tcBorders>
            <w:shd w:val="clear" w:color="auto" w:fill="auto"/>
            <w:vAlign w:val="center"/>
            <w:hideMark/>
          </w:tcPr>
          <w:p w14:paraId="3B87772A" w14:textId="77777777" w:rsidR="008C24B6" w:rsidRPr="00E91F9D" w:rsidRDefault="008C24B6" w:rsidP="00BD70C8">
            <w:pPr>
              <w:spacing w:after="0" w:line="240" w:lineRule="auto"/>
              <w:rPr>
                <w:rFonts w:ascii="Calibri" w:eastAsia="Times New Roman" w:hAnsi="Calibri" w:cs="Calibri"/>
              </w:rPr>
            </w:pPr>
          </w:p>
        </w:tc>
        <w:tc>
          <w:tcPr>
            <w:tcW w:w="1335" w:type="dxa"/>
            <w:tcBorders>
              <w:top w:val="nil"/>
              <w:left w:val="single" w:sz="12" w:space="0" w:color="auto"/>
              <w:bottom w:val="single" w:sz="12" w:space="0" w:color="auto"/>
              <w:right w:val="single" w:sz="12" w:space="0" w:color="auto"/>
            </w:tcBorders>
            <w:shd w:val="clear" w:color="auto" w:fill="auto"/>
            <w:vAlign w:val="center"/>
            <w:hideMark/>
          </w:tcPr>
          <w:p w14:paraId="56F35036"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L4= 190</w:t>
            </w:r>
          </w:p>
        </w:tc>
        <w:tc>
          <w:tcPr>
            <w:tcW w:w="1067" w:type="dxa"/>
            <w:vMerge/>
            <w:tcBorders>
              <w:top w:val="single" w:sz="8" w:space="0" w:color="auto"/>
              <w:left w:val="single" w:sz="12" w:space="0" w:color="auto"/>
              <w:bottom w:val="single" w:sz="12" w:space="0" w:color="auto"/>
              <w:right w:val="single" w:sz="12" w:space="0" w:color="auto"/>
            </w:tcBorders>
            <w:shd w:val="clear" w:color="auto" w:fill="auto"/>
            <w:vAlign w:val="center"/>
            <w:hideMark/>
          </w:tcPr>
          <w:p w14:paraId="4F590C2C" w14:textId="77777777" w:rsidR="008C24B6" w:rsidRPr="000C5437" w:rsidRDefault="008C24B6" w:rsidP="00BD70C8">
            <w:pPr>
              <w:spacing w:after="0" w:line="240" w:lineRule="auto"/>
              <w:rPr>
                <w:rFonts w:ascii="Times New Roman" w:eastAsia="Times New Roman" w:hAnsi="Times New Roman" w:cs="Times New Roman"/>
                <w:b/>
                <w:bCs/>
              </w:rPr>
            </w:pPr>
          </w:p>
        </w:tc>
        <w:tc>
          <w:tcPr>
            <w:tcW w:w="1159" w:type="dxa"/>
            <w:tcBorders>
              <w:top w:val="nil"/>
              <w:left w:val="nil"/>
              <w:bottom w:val="single" w:sz="12" w:space="0" w:color="auto"/>
              <w:right w:val="single" w:sz="12" w:space="0" w:color="auto"/>
            </w:tcBorders>
            <w:shd w:val="clear" w:color="auto" w:fill="auto"/>
            <w:vAlign w:val="center"/>
            <w:hideMark/>
          </w:tcPr>
          <w:p w14:paraId="2634C4AF"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42</w:t>
            </w:r>
          </w:p>
        </w:tc>
        <w:tc>
          <w:tcPr>
            <w:tcW w:w="1011" w:type="dxa"/>
            <w:vMerge/>
            <w:tcBorders>
              <w:top w:val="single" w:sz="8" w:space="0" w:color="auto"/>
              <w:left w:val="single" w:sz="12" w:space="0" w:color="auto"/>
              <w:bottom w:val="single" w:sz="12" w:space="0" w:color="auto"/>
              <w:right w:val="single" w:sz="12" w:space="0" w:color="auto"/>
            </w:tcBorders>
            <w:shd w:val="clear" w:color="auto" w:fill="auto"/>
            <w:vAlign w:val="center"/>
            <w:hideMark/>
          </w:tcPr>
          <w:p w14:paraId="516A391A"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53" w:type="dxa"/>
            <w:tcBorders>
              <w:top w:val="nil"/>
              <w:left w:val="nil"/>
              <w:bottom w:val="single" w:sz="12" w:space="0" w:color="auto"/>
              <w:right w:val="single" w:sz="12" w:space="0" w:color="auto"/>
            </w:tcBorders>
            <w:shd w:val="clear" w:color="auto" w:fill="auto"/>
            <w:vAlign w:val="center"/>
            <w:hideMark/>
          </w:tcPr>
          <w:p w14:paraId="731D77E1"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37</w:t>
            </w:r>
          </w:p>
        </w:tc>
        <w:tc>
          <w:tcPr>
            <w:tcW w:w="931" w:type="dxa"/>
            <w:vMerge/>
            <w:tcBorders>
              <w:top w:val="single" w:sz="8" w:space="0" w:color="auto"/>
              <w:left w:val="single" w:sz="12" w:space="0" w:color="auto"/>
              <w:bottom w:val="single" w:sz="12" w:space="0" w:color="auto"/>
              <w:right w:val="single" w:sz="12" w:space="0" w:color="auto"/>
            </w:tcBorders>
            <w:shd w:val="clear" w:color="auto" w:fill="auto"/>
            <w:vAlign w:val="center"/>
            <w:hideMark/>
          </w:tcPr>
          <w:p w14:paraId="4C8CDFFC"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80" w:type="dxa"/>
            <w:tcBorders>
              <w:top w:val="nil"/>
              <w:left w:val="nil"/>
              <w:bottom w:val="single" w:sz="12" w:space="0" w:color="auto"/>
              <w:right w:val="single" w:sz="12" w:space="0" w:color="auto"/>
            </w:tcBorders>
            <w:shd w:val="clear" w:color="auto" w:fill="auto"/>
            <w:vAlign w:val="center"/>
            <w:hideMark/>
          </w:tcPr>
          <w:p w14:paraId="53799A17"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38</w:t>
            </w:r>
          </w:p>
        </w:tc>
      </w:tr>
      <w:tr w:rsidR="008C24B6" w:rsidRPr="00E91F9D" w14:paraId="16BBB203" w14:textId="77777777" w:rsidTr="00BD70C8">
        <w:trPr>
          <w:trHeight w:val="325"/>
        </w:trPr>
        <w:tc>
          <w:tcPr>
            <w:tcW w:w="1349" w:type="dxa"/>
            <w:vMerge w:val="restart"/>
            <w:tcBorders>
              <w:top w:val="nil"/>
              <w:left w:val="single" w:sz="12" w:space="0" w:color="auto"/>
              <w:bottom w:val="nil"/>
              <w:right w:val="single" w:sz="12" w:space="0" w:color="auto"/>
            </w:tcBorders>
            <w:shd w:val="clear" w:color="auto" w:fill="auto"/>
            <w:noWrap/>
            <w:vAlign w:val="center"/>
            <w:hideMark/>
          </w:tcPr>
          <w:p w14:paraId="157ED2CB" w14:textId="77777777" w:rsidR="008C24B6" w:rsidRPr="00E91F9D" w:rsidRDefault="008C24B6" w:rsidP="00BD70C8">
            <w:pPr>
              <w:spacing w:after="0" w:line="240" w:lineRule="auto"/>
              <w:jc w:val="center"/>
              <w:rPr>
                <w:rFonts w:ascii="Calibri" w:eastAsia="Times New Roman" w:hAnsi="Calibri" w:cs="Calibri"/>
              </w:rPr>
            </w:pPr>
            <m:oMathPara>
              <m:oMath>
                <m:r>
                  <m:rPr>
                    <m:sty m:val="bi"/>
                  </m:rPr>
                  <w:rPr>
                    <w:rFonts w:ascii="Cambria Math" w:hAnsi="Cambria Math" w:cstheme="majorBidi"/>
                    <w:sz w:val="24"/>
                    <w:szCs w:val="24"/>
                  </w:rPr>
                  <m:t>1/6</m:t>
                </m:r>
              </m:oMath>
            </m:oMathPara>
          </w:p>
          <w:p w14:paraId="3D696494" w14:textId="77777777" w:rsidR="008C24B6" w:rsidRPr="00E91F9D" w:rsidRDefault="008C24B6" w:rsidP="00BD70C8">
            <w:pPr>
              <w:spacing w:after="0" w:line="240" w:lineRule="auto"/>
              <w:jc w:val="center"/>
              <w:rPr>
                <w:rFonts w:ascii="Calibri" w:eastAsia="Times New Roman" w:hAnsi="Calibri" w:cs="Calibri"/>
              </w:rPr>
            </w:pPr>
          </w:p>
        </w:tc>
        <w:tc>
          <w:tcPr>
            <w:tcW w:w="1335" w:type="dxa"/>
            <w:tcBorders>
              <w:top w:val="nil"/>
              <w:left w:val="single" w:sz="12" w:space="0" w:color="auto"/>
              <w:bottom w:val="single" w:sz="8" w:space="0" w:color="auto"/>
              <w:right w:val="single" w:sz="12" w:space="0" w:color="auto"/>
            </w:tcBorders>
            <w:shd w:val="clear" w:color="auto" w:fill="auto"/>
            <w:vAlign w:val="center"/>
            <w:hideMark/>
          </w:tcPr>
          <w:p w14:paraId="0F444966"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L1=200</w:t>
            </w:r>
          </w:p>
        </w:tc>
        <w:tc>
          <w:tcPr>
            <w:tcW w:w="1067" w:type="dxa"/>
            <w:vMerge w:val="restart"/>
            <w:tcBorders>
              <w:top w:val="single" w:sz="12" w:space="0" w:color="auto"/>
              <w:left w:val="single" w:sz="12" w:space="0" w:color="auto"/>
              <w:bottom w:val="nil"/>
              <w:right w:val="single" w:sz="12" w:space="0" w:color="auto"/>
            </w:tcBorders>
            <w:shd w:val="clear" w:color="auto" w:fill="auto"/>
            <w:vAlign w:val="center"/>
            <w:hideMark/>
          </w:tcPr>
          <w:p w14:paraId="49C09A68" w14:textId="77777777" w:rsidR="008C24B6" w:rsidRPr="000C5437" w:rsidRDefault="008C24B6" w:rsidP="00BD70C8">
            <w:pPr>
              <w:spacing w:after="0" w:line="240" w:lineRule="auto"/>
              <w:jc w:val="center"/>
              <w:rPr>
                <w:rFonts w:ascii="Times New Roman" w:eastAsia="Times New Roman" w:hAnsi="Times New Roman" w:cs="Times New Roman"/>
                <w:b/>
                <w:bCs/>
              </w:rPr>
            </w:pPr>
            <w:r w:rsidRPr="000C5437">
              <w:rPr>
                <w:rFonts w:ascii="Times New Roman" w:eastAsia="Times New Roman" w:hAnsi="Times New Roman" w:cs="Times New Roman"/>
                <w:b/>
                <w:bCs/>
              </w:rPr>
              <w:t>IGI=20 s</w:t>
            </w:r>
          </w:p>
        </w:tc>
        <w:tc>
          <w:tcPr>
            <w:tcW w:w="1159" w:type="dxa"/>
            <w:tcBorders>
              <w:top w:val="single" w:sz="12" w:space="0" w:color="auto"/>
              <w:left w:val="nil"/>
              <w:bottom w:val="single" w:sz="8" w:space="0" w:color="auto"/>
              <w:right w:val="single" w:sz="12" w:space="0" w:color="auto"/>
            </w:tcBorders>
            <w:shd w:val="clear" w:color="auto" w:fill="auto"/>
            <w:vAlign w:val="center"/>
            <w:hideMark/>
          </w:tcPr>
          <w:p w14:paraId="7CF06523"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63</w:t>
            </w:r>
          </w:p>
        </w:tc>
        <w:tc>
          <w:tcPr>
            <w:tcW w:w="1011" w:type="dxa"/>
            <w:vMerge w:val="restart"/>
            <w:tcBorders>
              <w:top w:val="single" w:sz="12" w:space="0" w:color="auto"/>
              <w:left w:val="single" w:sz="12" w:space="0" w:color="auto"/>
              <w:bottom w:val="nil"/>
              <w:right w:val="single" w:sz="12" w:space="0" w:color="auto"/>
            </w:tcBorders>
            <w:shd w:val="clear" w:color="auto" w:fill="auto"/>
            <w:vAlign w:val="center"/>
            <w:hideMark/>
          </w:tcPr>
          <w:p w14:paraId="2D64FC5B"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IGI=25 s</w:t>
            </w:r>
          </w:p>
        </w:tc>
        <w:tc>
          <w:tcPr>
            <w:tcW w:w="1053" w:type="dxa"/>
            <w:tcBorders>
              <w:top w:val="single" w:sz="12" w:space="0" w:color="auto"/>
              <w:left w:val="nil"/>
              <w:bottom w:val="single" w:sz="8" w:space="0" w:color="auto"/>
              <w:right w:val="single" w:sz="12" w:space="0" w:color="auto"/>
            </w:tcBorders>
            <w:shd w:val="clear" w:color="auto" w:fill="auto"/>
            <w:vAlign w:val="center"/>
            <w:hideMark/>
          </w:tcPr>
          <w:p w14:paraId="163206A7"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65</w:t>
            </w:r>
          </w:p>
        </w:tc>
        <w:tc>
          <w:tcPr>
            <w:tcW w:w="931" w:type="dxa"/>
            <w:vMerge w:val="restart"/>
            <w:tcBorders>
              <w:top w:val="single" w:sz="12" w:space="0" w:color="auto"/>
              <w:left w:val="single" w:sz="12" w:space="0" w:color="auto"/>
              <w:bottom w:val="nil"/>
              <w:right w:val="single" w:sz="12" w:space="0" w:color="auto"/>
            </w:tcBorders>
            <w:shd w:val="clear" w:color="auto" w:fill="auto"/>
            <w:vAlign w:val="center"/>
            <w:hideMark/>
          </w:tcPr>
          <w:p w14:paraId="1835F51C"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IGI=30 s</w:t>
            </w:r>
          </w:p>
        </w:tc>
        <w:tc>
          <w:tcPr>
            <w:tcW w:w="1080" w:type="dxa"/>
            <w:tcBorders>
              <w:top w:val="single" w:sz="12" w:space="0" w:color="auto"/>
              <w:left w:val="nil"/>
              <w:bottom w:val="single" w:sz="8" w:space="0" w:color="auto"/>
              <w:right w:val="single" w:sz="12" w:space="0" w:color="auto"/>
            </w:tcBorders>
            <w:shd w:val="clear" w:color="auto" w:fill="auto"/>
            <w:vAlign w:val="center"/>
            <w:hideMark/>
          </w:tcPr>
          <w:p w14:paraId="6908EEBD"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57</w:t>
            </w:r>
          </w:p>
        </w:tc>
      </w:tr>
      <w:tr w:rsidR="008C24B6" w:rsidRPr="00E91F9D" w14:paraId="17B4B254" w14:textId="77777777" w:rsidTr="00BD70C8">
        <w:trPr>
          <w:trHeight w:val="310"/>
        </w:trPr>
        <w:tc>
          <w:tcPr>
            <w:tcW w:w="1349" w:type="dxa"/>
            <w:vMerge/>
            <w:tcBorders>
              <w:top w:val="nil"/>
              <w:left w:val="single" w:sz="12" w:space="0" w:color="auto"/>
              <w:bottom w:val="nil"/>
              <w:right w:val="single" w:sz="12" w:space="0" w:color="auto"/>
            </w:tcBorders>
            <w:shd w:val="clear" w:color="auto" w:fill="auto"/>
            <w:vAlign w:val="center"/>
            <w:hideMark/>
          </w:tcPr>
          <w:p w14:paraId="39A8DF67" w14:textId="77777777" w:rsidR="008C24B6" w:rsidRPr="00E91F9D" w:rsidRDefault="008C24B6" w:rsidP="00BD70C8">
            <w:pPr>
              <w:spacing w:after="0" w:line="240" w:lineRule="auto"/>
              <w:rPr>
                <w:rFonts w:ascii="Calibri" w:eastAsia="Times New Roman" w:hAnsi="Calibri" w:cs="Calibri"/>
              </w:rPr>
            </w:pPr>
          </w:p>
        </w:tc>
        <w:tc>
          <w:tcPr>
            <w:tcW w:w="1335" w:type="dxa"/>
            <w:tcBorders>
              <w:top w:val="nil"/>
              <w:left w:val="single" w:sz="12" w:space="0" w:color="auto"/>
              <w:bottom w:val="single" w:sz="8" w:space="0" w:color="auto"/>
              <w:right w:val="single" w:sz="12" w:space="0" w:color="auto"/>
            </w:tcBorders>
            <w:shd w:val="clear" w:color="auto" w:fill="auto"/>
            <w:vAlign w:val="center"/>
            <w:hideMark/>
          </w:tcPr>
          <w:p w14:paraId="1E8F42BE"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L2= 220</w:t>
            </w:r>
          </w:p>
        </w:tc>
        <w:tc>
          <w:tcPr>
            <w:tcW w:w="1067" w:type="dxa"/>
            <w:vMerge/>
            <w:tcBorders>
              <w:top w:val="nil"/>
              <w:left w:val="single" w:sz="12" w:space="0" w:color="auto"/>
              <w:bottom w:val="nil"/>
              <w:right w:val="single" w:sz="12" w:space="0" w:color="auto"/>
            </w:tcBorders>
            <w:shd w:val="clear" w:color="auto" w:fill="auto"/>
            <w:vAlign w:val="center"/>
            <w:hideMark/>
          </w:tcPr>
          <w:p w14:paraId="79004212" w14:textId="77777777" w:rsidR="008C24B6" w:rsidRPr="000C5437" w:rsidRDefault="008C24B6" w:rsidP="00BD70C8">
            <w:pPr>
              <w:spacing w:after="0" w:line="240" w:lineRule="auto"/>
              <w:rPr>
                <w:rFonts w:ascii="Times New Roman" w:eastAsia="Times New Roman" w:hAnsi="Times New Roman" w:cs="Times New Roman"/>
                <w:b/>
                <w:bCs/>
              </w:rPr>
            </w:pPr>
          </w:p>
        </w:tc>
        <w:tc>
          <w:tcPr>
            <w:tcW w:w="1159" w:type="dxa"/>
            <w:tcBorders>
              <w:top w:val="nil"/>
              <w:left w:val="nil"/>
              <w:bottom w:val="single" w:sz="8" w:space="0" w:color="auto"/>
              <w:right w:val="single" w:sz="12" w:space="0" w:color="auto"/>
            </w:tcBorders>
            <w:shd w:val="clear" w:color="auto" w:fill="auto"/>
            <w:vAlign w:val="center"/>
            <w:hideMark/>
          </w:tcPr>
          <w:p w14:paraId="19F39E95"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58</w:t>
            </w:r>
          </w:p>
        </w:tc>
        <w:tc>
          <w:tcPr>
            <w:tcW w:w="1011" w:type="dxa"/>
            <w:vMerge/>
            <w:tcBorders>
              <w:top w:val="nil"/>
              <w:left w:val="single" w:sz="12" w:space="0" w:color="auto"/>
              <w:bottom w:val="nil"/>
              <w:right w:val="single" w:sz="12" w:space="0" w:color="auto"/>
            </w:tcBorders>
            <w:shd w:val="clear" w:color="auto" w:fill="auto"/>
            <w:vAlign w:val="center"/>
            <w:hideMark/>
          </w:tcPr>
          <w:p w14:paraId="32177F4A"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53" w:type="dxa"/>
            <w:tcBorders>
              <w:top w:val="nil"/>
              <w:left w:val="nil"/>
              <w:bottom w:val="single" w:sz="8" w:space="0" w:color="auto"/>
              <w:right w:val="single" w:sz="12" w:space="0" w:color="auto"/>
            </w:tcBorders>
            <w:shd w:val="clear" w:color="auto" w:fill="auto"/>
            <w:vAlign w:val="center"/>
            <w:hideMark/>
          </w:tcPr>
          <w:p w14:paraId="4A7B0676"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54</w:t>
            </w:r>
          </w:p>
        </w:tc>
        <w:tc>
          <w:tcPr>
            <w:tcW w:w="931" w:type="dxa"/>
            <w:vMerge/>
            <w:tcBorders>
              <w:top w:val="nil"/>
              <w:left w:val="single" w:sz="12" w:space="0" w:color="auto"/>
              <w:bottom w:val="nil"/>
              <w:right w:val="single" w:sz="12" w:space="0" w:color="auto"/>
            </w:tcBorders>
            <w:shd w:val="clear" w:color="auto" w:fill="auto"/>
            <w:vAlign w:val="center"/>
            <w:hideMark/>
          </w:tcPr>
          <w:p w14:paraId="6CB3A8C4"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80" w:type="dxa"/>
            <w:tcBorders>
              <w:top w:val="nil"/>
              <w:left w:val="nil"/>
              <w:bottom w:val="single" w:sz="8" w:space="0" w:color="auto"/>
              <w:right w:val="single" w:sz="12" w:space="0" w:color="auto"/>
            </w:tcBorders>
            <w:shd w:val="clear" w:color="auto" w:fill="auto"/>
            <w:vAlign w:val="center"/>
            <w:hideMark/>
          </w:tcPr>
          <w:p w14:paraId="435E677B"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52</w:t>
            </w:r>
          </w:p>
        </w:tc>
      </w:tr>
      <w:tr w:rsidR="008C24B6" w:rsidRPr="00E91F9D" w14:paraId="7F76C57F" w14:textId="77777777" w:rsidTr="00BD70C8">
        <w:trPr>
          <w:trHeight w:val="310"/>
        </w:trPr>
        <w:tc>
          <w:tcPr>
            <w:tcW w:w="1349" w:type="dxa"/>
            <w:vMerge/>
            <w:tcBorders>
              <w:top w:val="nil"/>
              <w:left w:val="single" w:sz="12" w:space="0" w:color="auto"/>
              <w:bottom w:val="nil"/>
              <w:right w:val="single" w:sz="12" w:space="0" w:color="auto"/>
            </w:tcBorders>
            <w:shd w:val="clear" w:color="auto" w:fill="auto"/>
            <w:vAlign w:val="center"/>
            <w:hideMark/>
          </w:tcPr>
          <w:p w14:paraId="0A29EF6D" w14:textId="77777777" w:rsidR="008C24B6" w:rsidRPr="00E91F9D" w:rsidRDefault="008C24B6" w:rsidP="00BD70C8">
            <w:pPr>
              <w:spacing w:after="0" w:line="240" w:lineRule="auto"/>
              <w:rPr>
                <w:rFonts w:ascii="Calibri" w:eastAsia="Times New Roman" w:hAnsi="Calibri" w:cs="Calibri"/>
              </w:rPr>
            </w:pPr>
          </w:p>
        </w:tc>
        <w:tc>
          <w:tcPr>
            <w:tcW w:w="1335" w:type="dxa"/>
            <w:tcBorders>
              <w:top w:val="nil"/>
              <w:left w:val="single" w:sz="12" w:space="0" w:color="auto"/>
              <w:bottom w:val="single" w:sz="8" w:space="0" w:color="auto"/>
              <w:right w:val="single" w:sz="12" w:space="0" w:color="auto"/>
            </w:tcBorders>
            <w:shd w:val="clear" w:color="auto" w:fill="auto"/>
            <w:vAlign w:val="center"/>
            <w:hideMark/>
          </w:tcPr>
          <w:p w14:paraId="05D2D0D7"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L3= 240</w:t>
            </w:r>
          </w:p>
        </w:tc>
        <w:tc>
          <w:tcPr>
            <w:tcW w:w="1067" w:type="dxa"/>
            <w:vMerge/>
            <w:tcBorders>
              <w:top w:val="nil"/>
              <w:left w:val="single" w:sz="12" w:space="0" w:color="auto"/>
              <w:bottom w:val="nil"/>
              <w:right w:val="single" w:sz="12" w:space="0" w:color="auto"/>
            </w:tcBorders>
            <w:shd w:val="clear" w:color="auto" w:fill="auto"/>
            <w:vAlign w:val="center"/>
            <w:hideMark/>
          </w:tcPr>
          <w:p w14:paraId="03A269FA" w14:textId="77777777" w:rsidR="008C24B6" w:rsidRPr="000C5437" w:rsidRDefault="008C24B6" w:rsidP="00BD70C8">
            <w:pPr>
              <w:spacing w:after="0" w:line="240" w:lineRule="auto"/>
              <w:rPr>
                <w:rFonts w:ascii="Times New Roman" w:eastAsia="Times New Roman" w:hAnsi="Times New Roman" w:cs="Times New Roman"/>
                <w:b/>
                <w:bCs/>
              </w:rPr>
            </w:pPr>
          </w:p>
        </w:tc>
        <w:tc>
          <w:tcPr>
            <w:tcW w:w="1159" w:type="dxa"/>
            <w:tcBorders>
              <w:top w:val="nil"/>
              <w:left w:val="nil"/>
              <w:bottom w:val="single" w:sz="8" w:space="0" w:color="auto"/>
              <w:right w:val="single" w:sz="12" w:space="0" w:color="auto"/>
            </w:tcBorders>
            <w:shd w:val="clear" w:color="auto" w:fill="auto"/>
            <w:vAlign w:val="center"/>
            <w:hideMark/>
          </w:tcPr>
          <w:p w14:paraId="08C85332"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53</w:t>
            </w:r>
          </w:p>
        </w:tc>
        <w:tc>
          <w:tcPr>
            <w:tcW w:w="1011" w:type="dxa"/>
            <w:vMerge/>
            <w:tcBorders>
              <w:top w:val="nil"/>
              <w:left w:val="single" w:sz="12" w:space="0" w:color="auto"/>
              <w:bottom w:val="nil"/>
              <w:right w:val="single" w:sz="12" w:space="0" w:color="auto"/>
            </w:tcBorders>
            <w:shd w:val="clear" w:color="auto" w:fill="auto"/>
            <w:vAlign w:val="center"/>
            <w:hideMark/>
          </w:tcPr>
          <w:p w14:paraId="082C618F"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53" w:type="dxa"/>
            <w:tcBorders>
              <w:top w:val="nil"/>
              <w:left w:val="nil"/>
              <w:bottom w:val="single" w:sz="8" w:space="0" w:color="auto"/>
              <w:right w:val="single" w:sz="12" w:space="0" w:color="auto"/>
            </w:tcBorders>
            <w:shd w:val="clear" w:color="auto" w:fill="auto"/>
            <w:vAlign w:val="center"/>
            <w:hideMark/>
          </w:tcPr>
          <w:p w14:paraId="29A76DDD"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52</w:t>
            </w:r>
          </w:p>
        </w:tc>
        <w:tc>
          <w:tcPr>
            <w:tcW w:w="931" w:type="dxa"/>
            <w:vMerge/>
            <w:tcBorders>
              <w:top w:val="nil"/>
              <w:left w:val="single" w:sz="12" w:space="0" w:color="auto"/>
              <w:bottom w:val="nil"/>
              <w:right w:val="single" w:sz="12" w:space="0" w:color="auto"/>
            </w:tcBorders>
            <w:shd w:val="clear" w:color="auto" w:fill="auto"/>
            <w:vAlign w:val="center"/>
            <w:hideMark/>
          </w:tcPr>
          <w:p w14:paraId="172E72A2"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80" w:type="dxa"/>
            <w:tcBorders>
              <w:top w:val="nil"/>
              <w:left w:val="nil"/>
              <w:bottom w:val="single" w:sz="8" w:space="0" w:color="auto"/>
              <w:right w:val="single" w:sz="12" w:space="0" w:color="auto"/>
            </w:tcBorders>
            <w:shd w:val="clear" w:color="auto" w:fill="auto"/>
            <w:vAlign w:val="center"/>
            <w:hideMark/>
          </w:tcPr>
          <w:p w14:paraId="6BF05EEE"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47</w:t>
            </w:r>
          </w:p>
        </w:tc>
      </w:tr>
      <w:tr w:rsidR="008C24B6" w:rsidRPr="00E91F9D" w14:paraId="7C15C395" w14:textId="77777777" w:rsidTr="00BD70C8">
        <w:trPr>
          <w:trHeight w:val="295"/>
        </w:trPr>
        <w:tc>
          <w:tcPr>
            <w:tcW w:w="1349" w:type="dxa"/>
            <w:vMerge/>
            <w:tcBorders>
              <w:top w:val="nil"/>
              <w:left w:val="single" w:sz="12" w:space="0" w:color="auto"/>
              <w:bottom w:val="single" w:sz="12" w:space="0" w:color="auto"/>
              <w:right w:val="single" w:sz="12" w:space="0" w:color="auto"/>
            </w:tcBorders>
            <w:shd w:val="clear" w:color="auto" w:fill="auto"/>
            <w:vAlign w:val="center"/>
            <w:hideMark/>
          </w:tcPr>
          <w:p w14:paraId="0A838EDA" w14:textId="77777777" w:rsidR="008C24B6" w:rsidRPr="00E91F9D" w:rsidRDefault="008C24B6" w:rsidP="00BD70C8">
            <w:pPr>
              <w:spacing w:after="0" w:line="240" w:lineRule="auto"/>
              <w:rPr>
                <w:rFonts w:ascii="Calibri" w:eastAsia="Times New Roman" w:hAnsi="Calibri" w:cs="Calibri"/>
              </w:rPr>
            </w:pPr>
          </w:p>
        </w:tc>
        <w:tc>
          <w:tcPr>
            <w:tcW w:w="1335" w:type="dxa"/>
            <w:tcBorders>
              <w:top w:val="nil"/>
              <w:left w:val="single" w:sz="12" w:space="0" w:color="auto"/>
              <w:bottom w:val="single" w:sz="12" w:space="0" w:color="auto"/>
              <w:right w:val="single" w:sz="12" w:space="0" w:color="auto"/>
            </w:tcBorders>
            <w:shd w:val="clear" w:color="auto" w:fill="auto"/>
            <w:vAlign w:val="center"/>
            <w:hideMark/>
          </w:tcPr>
          <w:p w14:paraId="740C0274"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L4= 260</w:t>
            </w:r>
          </w:p>
        </w:tc>
        <w:tc>
          <w:tcPr>
            <w:tcW w:w="1067" w:type="dxa"/>
            <w:vMerge/>
            <w:tcBorders>
              <w:top w:val="nil"/>
              <w:left w:val="single" w:sz="12" w:space="0" w:color="auto"/>
              <w:bottom w:val="single" w:sz="12" w:space="0" w:color="auto"/>
              <w:right w:val="single" w:sz="12" w:space="0" w:color="auto"/>
            </w:tcBorders>
            <w:shd w:val="clear" w:color="auto" w:fill="auto"/>
            <w:vAlign w:val="center"/>
            <w:hideMark/>
          </w:tcPr>
          <w:p w14:paraId="0BC7245D" w14:textId="77777777" w:rsidR="008C24B6" w:rsidRPr="000C5437" w:rsidRDefault="008C24B6" w:rsidP="00BD70C8">
            <w:pPr>
              <w:spacing w:after="0" w:line="240" w:lineRule="auto"/>
              <w:rPr>
                <w:rFonts w:ascii="Times New Roman" w:eastAsia="Times New Roman" w:hAnsi="Times New Roman" w:cs="Times New Roman"/>
                <w:b/>
                <w:bCs/>
              </w:rPr>
            </w:pPr>
          </w:p>
        </w:tc>
        <w:tc>
          <w:tcPr>
            <w:tcW w:w="1159" w:type="dxa"/>
            <w:tcBorders>
              <w:top w:val="nil"/>
              <w:left w:val="nil"/>
              <w:bottom w:val="single" w:sz="12" w:space="0" w:color="auto"/>
              <w:right w:val="single" w:sz="12" w:space="0" w:color="auto"/>
            </w:tcBorders>
            <w:shd w:val="clear" w:color="auto" w:fill="auto"/>
            <w:vAlign w:val="center"/>
            <w:hideMark/>
          </w:tcPr>
          <w:p w14:paraId="71CABFF3"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44</w:t>
            </w:r>
          </w:p>
        </w:tc>
        <w:tc>
          <w:tcPr>
            <w:tcW w:w="1011" w:type="dxa"/>
            <w:vMerge/>
            <w:tcBorders>
              <w:top w:val="nil"/>
              <w:left w:val="single" w:sz="12" w:space="0" w:color="auto"/>
              <w:bottom w:val="single" w:sz="12" w:space="0" w:color="auto"/>
              <w:right w:val="single" w:sz="12" w:space="0" w:color="auto"/>
            </w:tcBorders>
            <w:shd w:val="clear" w:color="auto" w:fill="auto"/>
            <w:vAlign w:val="center"/>
            <w:hideMark/>
          </w:tcPr>
          <w:p w14:paraId="0A32C803"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53" w:type="dxa"/>
            <w:tcBorders>
              <w:top w:val="nil"/>
              <w:left w:val="nil"/>
              <w:bottom w:val="single" w:sz="12" w:space="0" w:color="auto"/>
              <w:right w:val="single" w:sz="12" w:space="0" w:color="auto"/>
            </w:tcBorders>
            <w:shd w:val="clear" w:color="auto" w:fill="auto"/>
            <w:vAlign w:val="center"/>
            <w:hideMark/>
          </w:tcPr>
          <w:p w14:paraId="592FE2F2"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45</w:t>
            </w:r>
          </w:p>
        </w:tc>
        <w:tc>
          <w:tcPr>
            <w:tcW w:w="931" w:type="dxa"/>
            <w:vMerge/>
            <w:tcBorders>
              <w:top w:val="nil"/>
              <w:left w:val="single" w:sz="12" w:space="0" w:color="auto"/>
              <w:bottom w:val="single" w:sz="12" w:space="0" w:color="auto"/>
              <w:right w:val="single" w:sz="12" w:space="0" w:color="auto"/>
            </w:tcBorders>
            <w:shd w:val="clear" w:color="auto" w:fill="auto"/>
            <w:vAlign w:val="center"/>
            <w:hideMark/>
          </w:tcPr>
          <w:p w14:paraId="1D223F2C"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80" w:type="dxa"/>
            <w:tcBorders>
              <w:top w:val="nil"/>
              <w:left w:val="nil"/>
              <w:bottom w:val="single" w:sz="12" w:space="0" w:color="auto"/>
              <w:right w:val="single" w:sz="12" w:space="0" w:color="auto"/>
            </w:tcBorders>
            <w:shd w:val="clear" w:color="auto" w:fill="auto"/>
            <w:vAlign w:val="center"/>
            <w:hideMark/>
          </w:tcPr>
          <w:p w14:paraId="45DE4BFB"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43</w:t>
            </w:r>
          </w:p>
        </w:tc>
      </w:tr>
      <w:tr w:rsidR="008C24B6" w:rsidRPr="00E91F9D" w14:paraId="0A8D7936" w14:textId="77777777" w:rsidTr="00BD70C8">
        <w:trPr>
          <w:trHeight w:val="325"/>
        </w:trPr>
        <w:tc>
          <w:tcPr>
            <w:tcW w:w="1349" w:type="dxa"/>
            <w:vMerge w:val="restart"/>
            <w:tcBorders>
              <w:top w:val="single" w:sz="12" w:space="0" w:color="auto"/>
              <w:left w:val="single" w:sz="12" w:space="0" w:color="auto"/>
              <w:bottom w:val="single" w:sz="12" w:space="0" w:color="000000"/>
              <w:right w:val="single" w:sz="12" w:space="0" w:color="auto"/>
            </w:tcBorders>
            <w:shd w:val="clear" w:color="auto" w:fill="auto"/>
            <w:noWrap/>
            <w:vAlign w:val="center"/>
            <w:hideMark/>
          </w:tcPr>
          <w:p w14:paraId="69FD1E71" w14:textId="77777777" w:rsidR="008C24B6" w:rsidRPr="00E91F9D" w:rsidRDefault="008C24B6" w:rsidP="00BD70C8">
            <w:pPr>
              <w:spacing w:after="0" w:line="240" w:lineRule="auto"/>
              <w:jc w:val="center"/>
              <w:rPr>
                <w:rFonts w:ascii="Calibri" w:eastAsia="Times New Roman" w:hAnsi="Calibri" w:cs="Calibri"/>
              </w:rPr>
            </w:pPr>
            <m:oMathPara>
              <m:oMath>
                <m:r>
                  <m:rPr>
                    <m:sty m:val="bi"/>
                  </m:rPr>
                  <w:rPr>
                    <w:rFonts w:ascii="Cambria Math" w:hAnsi="Cambria Math" w:cstheme="majorBidi"/>
                    <w:sz w:val="24"/>
                    <w:szCs w:val="24"/>
                  </w:rPr>
                  <m:t>1/4</m:t>
                </m:r>
              </m:oMath>
            </m:oMathPara>
          </w:p>
          <w:p w14:paraId="2E85C3DF" w14:textId="77777777" w:rsidR="008C24B6" w:rsidRPr="00E91F9D" w:rsidRDefault="008C24B6" w:rsidP="00BD70C8">
            <w:pPr>
              <w:spacing w:after="0" w:line="240" w:lineRule="auto"/>
              <w:jc w:val="center"/>
              <w:rPr>
                <w:rFonts w:ascii="Calibri" w:eastAsia="Times New Roman" w:hAnsi="Calibri" w:cs="Calibri"/>
              </w:rPr>
            </w:pPr>
          </w:p>
        </w:tc>
        <w:tc>
          <w:tcPr>
            <w:tcW w:w="1335" w:type="dxa"/>
            <w:tcBorders>
              <w:top w:val="single" w:sz="12" w:space="0" w:color="auto"/>
              <w:left w:val="single" w:sz="12" w:space="0" w:color="auto"/>
              <w:bottom w:val="single" w:sz="8" w:space="0" w:color="auto"/>
              <w:right w:val="single" w:sz="12" w:space="0" w:color="auto"/>
            </w:tcBorders>
            <w:shd w:val="clear" w:color="auto" w:fill="auto"/>
            <w:vAlign w:val="center"/>
            <w:hideMark/>
          </w:tcPr>
          <w:p w14:paraId="5CB80E4A"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L1= 300</w:t>
            </w:r>
          </w:p>
        </w:tc>
        <w:tc>
          <w:tcPr>
            <w:tcW w:w="1067"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1C090347" w14:textId="77777777" w:rsidR="008C24B6" w:rsidRPr="000C5437" w:rsidRDefault="008C24B6" w:rsidP="00BD70C8">
            <w:pPr>
              <w:spacing w:after="0" w:line="240" w:lineRule="auto"/>
              <w:jc w:val="center"/>
              <w:rPr>
                <w:rFonts w:ascii="Times New Roman" w:eastAsia="Times New Roman" w:hAnsi="Times New Roman" w:cs="Times New Roman"/>
                <w:b/>
                <w:bCs/>
              </w:rPr>
            </w:pPr>
            <w:r w:rsidRPr="000C5437">
              <w:rPr>
                <w:rFonts w:ascii="Times New Roman" w:eastAsia="Times New Roman" w:hAnsi="Times New Roman" w:cs="Times New Roman"/>
                <w:b/>
                <w:bCs/>
              </w:rPr>
              <w:t>IGI=30 s</w:t>
            </w:r>
          </w:p>
        </w:tc>
        <w:tc>
          <w:tcPr>
            <w:tcW w:w="1159" w:type="dxa"/>
            <w:tcBorders>
              <w:top w:val="single" w:sz="12" w:space="0" w:color="auto"/>
              <w:left w:val="nil"/>
              <w:bottom w:val="single" w:sz="8" w:space="0" w:color="auto"/>
              <w:right w:val="single" w:sz="12" w:space="0" w:color="auto"/>
            </w:tcBorders>
            <w:shd w:val="clear" w:color="auto" w:fill="auto"/>
            <w:vAlign w:val="center"/>
            <w:hideMark/>
          </w:tcPr>
          <w:p w14:paraId="20CF7ED5"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84</w:t>
            </w:r>
          </w:p>
        </w:tc>
        <w:tc>
          <w:tcPr>
            <w:tcW w:w="1011"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53416228"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IGI=37 s</w:t>
            </w:r>
          </w:p>
        </w:tc>
        <w:tc>
          <w:tcPr>
            <w:tcW w:w="1053" w:type="dxa"/>
            <w:tcBorders>
              <w:top w:val="single" w:sz="12" w:space="0" w:color="auto"/>
              <w:left w:val="nil"/>
              <w:bottom w:val="single" w:sz="8" w:space="0" w:color="auto"/>
              <w:right w:val="single" w:sz="12" w:space="0" w:color="auto"/>
            </w:tcBorders>
            <w:shd w:val="clear" w:color="auto" w:fill="auto"/>
            <w:vAlign w:val="center"/>
            <w:hideMark/>
          </w:tcPr>
          <w:p w14:paraId="0E5F7BE4"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78</w:t>
            </w:r>
          </w:p>
        </w:tc>
        <w:tc>
          <w:tcPr>
            <w:tcW w:w="931"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002087C3"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IGI=45 s</w:t>
            </w:r>
          </w:p>
        </w:tc>
        <w:tc>
          <w:tcPr>
            <w:tcW w:w="1080" w:type="dxa"/>
            <w:tcBorders>
              <w:top w:val="single" w:sz="12" w:space="0" w:color="auto"/>
              <w:left w:val="nil"/>
              <w:bottom w:val="single" w:sz="8" w:space="0" w:color="auto"/>
              <w:right w:val="single" w:sz="12" w:space="0" w:color="auto"/>
            </w:tcBorders>
            <w:shd w:val="clear" w:color="auto" w:fill="auto"/>
            <w:vAlign w:val="center"/>
            <w:hideMark/>
          </w:tcPr>
          <w:p w14:paraId="7B050493"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79</w:t>
            </w:r>
          </w:p>
        </w:tc>
      </w:tr>
      <w:tr w:rsidR="008C24B6" w:rsidRPr="00E91F9D" w14:paraId="437B962D" w14:textId="77777777" w:rsidTr="00BD70C8">
        <w:trPr>
          <w:trHeight w:val="310"/>
        </w:trPr>
        <w:tc>
          <w:tcPr>
            <w:tcW w:w="1349" w:type="dxa"/>
            <w:vMerge/>
            <w:tcBorders>
              <w:top w:val="nil"/>
              <w:left w:val="single" w:sz="12" w:space="0" w:color="auto"/>
              <w:bottom w:val="single" w:sz="12" w:space="0" w:color="000000"/>
              <w:right w:val="single" w:sz="12" w:space="0" w:color="auto"/>
            </w:tcBorders>
            <w:shd w:val="clear" w:color="auto" w:fill="auto"/>
            <w:vAlign w:val="center"/>
            <w:hideMark/>
          </w:tcPr>
          <w:p w14:paraId="706FCD94" w14:textId="77777777" w:rsidR="008C24B6" w:rsidRPr="00E91F9D" w:rsidRDefault="008C24B6" w:rsidP="00BD70C8">
            <w:pPr>
              <w:spacing w:after="0" w:line="240" w:lineRule="auto"/>
              <w:rPr>
                <w:rFonts w:ascii="Calibri" w:eastAsia="Times New Roman" w:hAnsi="Calibri" w:cs="Calibri"/>
              </w:rPr>
            </w:pPr>
          </w:p>
        </w:tc>
        <w:tc>
          <w:tcPr>
            <w:tcW w:w="1335" w:type="dxa"/>
            <w:tcBorders>
              <w:top w:val="nil"/>
              <w:left w:val="single" w:sz="12" w:space="0" w:color="auto"/>
              <w:bottom w:val="single" w:sz="8" w:space="0" w:color="auto"/>
              <w:right w:val="single" w:sz="12" w:space="0" w:color="auto"/>
            </w:tcBorders>
            <w:shd w:val="clear" w:color="auto" w:fill="auto"/>
            <w:vAlign w:val="center"/>
            <w:hideMark/>
          </w:tcPr>
          <w:p w14:paraId="0C2E931E"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L2= 330</w:t>
            </w:r>
          </w:p>
        </w:tc>
        <w:tc>
          <w:tcPr>
            <w:tcW w:w="1067"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71CE8C2F"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159" w:type="dxa"/>
            <w:tcBorders>
              <w:top w:val="nil"/>
              <w:left w:val="nil"/>
              <w:bottom w:val="single" w:sz="8" w:space="0" w:color="auto"/>
              <w:right w:val="single" w:sz="12" w:space="0" w:color="auto"/>
            </w:tcBorders>
            <w:shd w:val="clear" w:color="auto" w:fill="auto"/>
            <w:vAlign w:val="center"/>
            <w:hideMark/>
          </w:tcPr>
          <w:p w14:paraId="1BE4E050"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78</w:t>
            </w:r>
          </w:p>
        </w:tc>
        <w:tc>
          <w:tcPr>
            <w:tcW w:w="1011"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367E0CA5"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53" w:type="dxa"/>
            <w:tcBorders>
              <w:top w:val="nil"/>
              <w:left w:val="nil"/>
              <w:bottom w:val="single" w:sz="8" w:space="0" w:color="auto"/>
              <w:right w:val="single" w:sz="12" w:space="0" w:color="auto"/>
            </w:tcBorders>
            <w:shd w:val="clear" w:color="auto" w:fill="auto"/>
            <w:vAlign w:val="center"/>
            <w:hideMark/>
          </w:tcPr>
          <w:p w14:paraId="1CB7D688"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68</w:t>
            </w:r>
          </w:p>
        </w:tc>
        <w:tc>
          <w:tcPr>
            <w:tcW w:w="931"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53ADE8E9"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80" w:type="dxa"/>
            <w:tcBorders>
              <w:top w:val="nil"/>
              <w:left w:val="nil"/>
              <w:bottom w:val="single" w:sz="8" w:space="0" w:color="auto"/>
              <w:right w:val="single" w:sz="12" w:space="0" w:color="auto"/>
            </w:tcBorders>
            <w:shd w:val="clear" w:color="auto" w:fill="auto"/>
            <w:vAlign w:val="center"/>
            <w:hideMark/>
          </w:tcPr>
          <w:p w14:paraId="51CD13C0"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68</w:t>
            </w:r>
          </w:p>
        </w:tc>
      </w:tr>
      <w:tr w:rsidR="008C24B6" w:rsidRPr="00E91F9D" w14:paraId="3826DA5B" w14:textId="77777777" w:rsidTr="00BD70C8">
        <w:trPr>
          <w:trHeight w:val="310"/>
        </w:trPr>
        <w:tc>
          <w:tcPr>
            <w:tcW w:w="1349" w:type="dxa"/>
            <w:vMerge/>
            <w:tcBorders>
              <w:top w:val="nil"/>
              <w:left w:val="single" w:sz="12" w:space="0" w:color="auto"/>
              <w:bottom w:val="single" w:sz="12" w:space="0" w:color="000000"/>
              <w:right w:val="single" w:sz="12" w:space="0" w:color="auto"/>
            </w:tcBorders>
            <w:shd w:val="clear" w:color="auto" w:fill="auto"/>
            <w:vAlign w:val="center"/>
            <w:hideMark/>
          </w:tcPr>
          <w:p w14:paraId="773D05A0" w14:textId="77777777" w:rsidR="008C24B6" w:rsidRPr="00E91F9D" w:rsidRDefault="008C24B6" w:rsidP="00BD70C8">
            <w:pPr>
              <w:spacing w:after="0" w:line="240" w:lineRule="auto"/>
              <w:rPr>
                <w:rFonts w:ascii="Calibri" w:eastAsia="Times New Roman" w:hAnsi="Calibri" w:cs="Calibri"/>
              </w:rPr>
            </w:pPr>
          </w:p>
        </w:tc>
        <w:tc>
          <w:tcPr>
            <w:tcW w:w="1335" w:type="dxa"/>
            <w:tcBorders>
              <w:top w:val="nil"/>
              <w:left w:val="single" w:sz="12" w:space="0" w:color="auto"/>
              <w:bottom w:val="single" w:sz="8" w:space="0" w:color="auto"/>
              <w:right w:val="single" w:sz="12" w:space="0" w:color="auto"/>
            </w:tcBorders>
            <w:shd w:val="clear" w:color="auto" w:fill="auto"/>
            <w:vAlign w:val="center"/>
            <w:hideMark/>
          </w:tcPr>
          <w:p w14:paraId="7B0DBDB0"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L3=360</w:t>
            </w:r>
          </w:p>
        </w:tc>
        <w:tc>
          <w:tcPr>
            <w:tcW w:w="1067"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5932FECC"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159" w:type="dxa"/>
            <w:tcBorders>
              <w:top w:val="nil"/>
              <w:left w:val="nil"/>
              <w:bottom w:val="single" w:sz="8" w:space="0" w:color="auto"/>
              <w:right w:val="single" w:sz="12" w:space="0" w:color="auto"/>
            </w:tcBorders>
            <w:shd w:val="clear" w:color="auto" w:fill="auto"/>
            <w:vAlign w:val="center"/>
            <w:hideMark/>
          </w:tcPr>
          <w:p w14:paraId="1465CDAD"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72</w:t>
            </w:r>
          </w:p>
        </w:tc>
        <w:tc>
          <w:tcPr>
            <w:tcW w:w="1011"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2090191A"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53" w:type="dxa"/>
            <w:tcBorders>
              <w:top w:val="nil"/>
              <w:left w:val="nil"/>
              <w:bottom w:val="single" w:sz="8" w:space="0" w:color="auto"/>
              <w:right w:val="single" w:sz="12" w:space="0" w:color="auto"/>
            </w:tcBorders>
            <w:shd w:val="clear" w:color="auto" w:fill="auto"/>
            <w:vAlign w:val="center"/>
            <w:hideMark/>
          </w:tcPr>
          <w:p w14:paraId="531FB736"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61</w:t>
            </w:r>
          </w:p>
        </w:tc>
        <w:tc>
          <w:tcPr>
            <w:tcW w:w="931"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02C47860"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80" w:type="dxa"/>
            <w:tcBorders>
              <w:top w:val="nil"/>
              <w:left w:val="nil"/>
              <w:bottom w:val="single" w:sz="8" w:space="0" w:color="auto"/>
              <w:right w:val="single" w:sz="12" w:space="0" w:color="auto"/>
            </w:tcBorders>
            <w:shd w:val="clear" w:color="auto" w:fill="auto"/>
            <w:vAlign w:val="center"/>
            <w:hideMark/>
          </w:tcPr>
          <w:p w14:paraId="464AA19D"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61</w:t>
            </w:r>
          </w:p>
        </w:tc>
      </w:tr>
      <w:tr w:rsidR="008C24B6" w:rsidRPr="00E91F9D" w14:paraId="1F82B4A4" w14:textId="77777777" w:rsidTr="00BD70C8">
        <w:trPr>
          <w:trHeight w:val="310"/>
        </w:trPr>
        <w:tc>
          <w:tcPr>
            <w:tcW w:w="1349" w:type="dxa"/>
            <w:vMerge/>
            <w:tcBorders>
              <w:top w:val="nil"/>
              <w:left w:val="single" w:sz="12" w:space="0" w:color="auto"/>
              <w:bottom w:val="single" w:sz="12" w:space="0" w:color="auto"/>
              <w:right w:val="single" w:sz="12" w:space="0" w:color="auto"/>
            </w:tcBorders>
            <w:shd w:val="clear" w:color="auto" w:fill="auto"/>
            <w:vAlign w:val="center"/>
            <w:hideMark/>
          </w:tcPr>
          <w:p w14:paraId="4593A921" w14:textId="77777777" w:rsidR="008C24B6" w:rsidRPr="00E91F9D" w:rsidRDefault="008C24B6" w:rsidP="00BD70C8">
            <w:pPr>
              <w:spacing w:after="0" w:line="240" w:lineRule="auto"/>
              <w:rPr>
                <w:rFonts w:ascii="Calibri" w:eastAsia="Times New Roman" w:hAnsi="Calibri" w:cs="Calibri"/>
              </w:rPr>
            </w:pPr>
          </w:p>
        </w:tc>
        <w:tc>
          <w:tcPr>
            <w:tcW w:w="1335" w:type="dxa"/>
            <w:tcBorders>
              <w:top w:val="nil"/>
              <w:left w:val="single" w:sz="12" w:space="0" w:color="auto"/>
              <w:bottom w:val="single" w:sz="12" w:space="0" w:color="auto"/>
              <w:right w:val="single" w:sz="12" w:space="0" w:color="auto"/>
            </w:tcBorders>
            <w:shd w:val="clear" w:color="auto" w:fill="auto"/>
            <w:vAlign w:val="center"/>
            <w:hideMark/>
          </w:tcPr>
          <w:p w14:paraId="4CCC292F"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L4= 390</w:t>
            </w:r>
          </w:p>
        </w:tc>
        <w:tc>
          <w:tcPr>
            <w:tcW w:w="1067"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4F54D3E1"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159" w:type="dxa"/>
            <w:tcBorders>
              <w:top w:val="nil"/>
              <w:left w:val="nil"/>
              <w:bottom w:val="single" w:sz="12" w:space="0" w:color="auto"/>
              <w:right w:val="single" w:sz="12" w:space="0" w:color="auto"/>
            </w:tcBorders>
            <w:shd w:val="clear" w:color="auto" w:fill="auto"/>
            <w:vAlign w:val="center"/>
            <w:hideMark/>
          </w:tcPr>
          <w:p w14:paraId="0451367C"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61</w:t>
            </w:r>
          </w:p>
        </w:tc>
        <w:tc>
          <w:tcPr>
            <w:tcW w:w="1011"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3AA3DB0F"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53" w:type="dxa"/>
            <w:tcBorders>
              <w:top w:val="nil"/>
              <w:left w:val="nil"/>
              <w:bottom w:val="single" w:sz="12" w:space="0" w:color="auto"/>
              <w:right w:val="single" w:sz="12" w:space="0" w:color="auto"/>
            </w:tcBorders>
            <w:shd w:val="clear" w:color="auto" w:fill="auto"/>
            <w:vAlign w:val="center"/>
            <w:hideMark/>
          </w:tcPr>
          <w:p w14:paraId="3B17A824"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51</w:t>
            </w:r>
          </w:p>
        </w:tc>
        <w:tc>
          <w:tcPr>
            <w:tcW w:w="931"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159A30D1"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080" w:type="dxa"/>
            <w:tcBorders>
              <w:top w:val="nil"/>
              <w:left w:val="nil"/>
              <w:bottom w:val="single" w:sz="12" w:space="0" w:color="auto"/>
              <w:right w:val="single" w:sz="12" w:space="0" w:color="auto"/>
            </w:tcBorders>
            <w:shd w:val="clear" w:color="auto" w:fill="auto"/>
            <w:vAlign w:val="center"/>
            <w:hideMark/>
          </w:tcPr>
          <w:p w14:paraId="574F7D31" w14:textId="77777777" w:rsidR="008C24B6" w:rsidRPr="000C5437" w:rsidRDefault="008C24B6" w:rsidP="00BD70C8">
            <w:pPr>
              <w:spacing w:after="0" w:line="240" w:lineRule="auto"/>
              <w:jc w:val="center"/>
              <w:rPr>
                <w:rFonts w:ascii="Times New Roman" w:eastAsia="Times New Roman" w:hAnsi="Times New Roman" w:cs="Times New Roman"/>
                <w:sz w:val="24"/>
                <w:szCs w:val="24"/>
              </w:rPr>
            </w:pPr>
            <w:r w:rsidRPr="000C5437">
              <w:rPr>
                <w:rFonts w:ascii="Times New Roman" w:hAnsi="Times New Roman" w:cs="Times New Roman"/>
                <w:sz w:val="24"/>
                <w:szCs w:val="24"/>
              </w:rPr>
              <w:t>54</w:t>
            </w:r>
          </w:p>
        </w:tc>
      </w:tr>
    </w:tbl>
    <w:p w14:paraId="7458CA5F" w14:textId="77777777" w:rsidR="008C24B6" w:rsidRDefault="008C24B6" w:rsidP="008C24B6">
      <w:pPr>
        <w:tabs>
          <w:tab w:val="left" w:pos="2820"/>
        </w:tabs>
      </w:pPr>
      <w:r>
        <w:br w:type="textWrapping" w:clear="all"/>
      </w:r>
    </w:p>
    <w:p w14:paraId="0D5893B4" w14:textId="77777777" w:rsidR="008C24B6" w:rsidRDefault="008C24B6" w:rsidP="008C24B6">
      <w:pPr>
        <w:tabs>
          <w:tab w:val="left" w:pos="2820"/>
        </w:tabs>
      </w:pPr>
    </w:p>
    <w:p w14:paraId="1A27172A" w14:textId="77777777" w:rsidR="008C24B6" w:rsidRDefault="008C24B6" w:rsidP="008C24B6">
      <w:pPr>
        <w:tabs>
          <w:tab w:val="left" w:pos="2820"/>
        </w:tabs>
      </w:pPr>
    </w:p>
    <w:p w14:paraId="68B077A1" w14:textId="77777777" w:rsidR="008C24B6" w:rsidRDefault="008C24B6" w:rsidP="008C24B6">
      <w:pPr>
        <w:tabs>
          <w:tab w:val="left" w:pos="2820"/>
        </w:tabs>
      </w:pPr>
    </w:p>
    <w:p w14:paraId="54EA3F5E" w14:textId="77777777" w:rsidR="008C24B6" w:rsidRDefault="008C24B6" w:rsidP="008C24B6">
      <w:pPr>
        <w:tabs>
          <w:tab w:val="left" w:pos="2820"/>
        </w:tabs>
      </w:pPr>
    </w:p>
    <w:p w14:paraId="398DD7DC" w14:textId="77777777" w:rsidR="008C24B6" w:rsidRDefault="008C24B6" w:rsidP="008C24B6">
      <w:pPr>
        <w:tabs>
          <w:tab w:val="left" w:pos="2820"/>
        </w:tabs>
      </w:pPr>
    </w:p>
    <w:p w14:paraId="119EDD2E" w14:textId="77777777" w:rsidR="008C24B6" w:rsidRDefault="008C24B6" w:rsidP="008C24B6">
      <w:pPr>
        <w:tabs>
          <w:tab w:val="left" w:pos="2820"/>
        </w:tabs>
      </w:pPr>
    </w:p>
    <w:p w14:paraId="2D160040" w14:textId="77777777" w:rsidR="00BE5962" w:rsidRDefault="00BE5962">
      <w:pPr>
        <w:rPr>
          <w:rFonts w:asciiTheme="majorBidi" w:hAnsiTheme="majorBidi" w:cstheme="majorBidi"/>
          <w:b/>
          <w:bCs/>
          <w:sz w:val="24"/>
          <w:szCs w:val="24"/>
        </w:rPr>
      </w:pPr>
      <w:r>
        <w:rPr>
          <w:rFonts w:asciiTheme="majorBidi" w:hAnsiTheme="majorBidi" w:cstheme="majorBidi"/>
          <w:b/>
          <w:bCs/>
          <w:i/>
          <w:iCs/>
          <w:sz w:val="24"/>
          <w:szCs w:val="24"/>
        </w:rPr>
        <w:br w:type="page"/>
      </w:r>
    </w:p>
    <w:p w14:paraId="1697E16A" w14:textId="41DFCF78" w:rsidR="008C24B6" w:rsidRPr="00BE5962" w:rsidRDefault="00BE5962" w:rsidP="00BE5962">
      <w:pPr>
        <w:keepNext/>
        <w:tabs>
          <w:tab w:val="left" w:pos="6450"/>
        </w:tabs>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C24B6" w:rsidRPr="00BE5962">
        <w:rPr>
          <w:rFonts w:ascii="Times New Roman" w:hAnsi="Times New Roman" w:cs="Times New Roman"/>
          <w:b/>
          <w:sz w:val="24"/>
          <w:szCs w:val="24"/>
        </w:rPr>
        <w:t xml:space="preserve">Table </w:t>
      </w:r>
      <w:r w:rsidR="008C24B6" w:rsidRPr="00BE5962">
        <w:rPr>
          <w:rFonts w:ascii="Times New Roman" w:hAnsi="Times New Roman" w:cs="Times New Roman"/>
          <w:b/>
          <w:sz w:val="24"/>
          <w:szCs w:val="24"/>
        </w:rPr>
        <w:fldChar w:fldCharType="begin"/>
      </w:r>
      <w:r w:rsidR="008C24B6" w:rsidRPr="00BE5962">
        <w:rPr>
          <w:rFonts w:ascii="Times New Roman" w:hAnsi="Times New Roman" w:cs="Times New Roman"/>
          <w:b/>
          <w:sz w:val="24"/>
          <w:szCs w:val="24"/>
        </w:rPr>
        <w:instrText xml:space="preserve"> SEQ Table \* ARABIC </w:instrText>
      </w:r>
      <w:r w:rsidR="008C24B6" w:rsidRPr="00BE5962">
        <w:rPr>
          <w:rFonts w:ascii="Times New Roman" w:hAnsi="Times New Roman" w:cs="Times New Roman"/>
          <w:b/>
          <w:sz w:val="24"/>
          <w:szCs w:val="24"/>
        </w:rPr>
        <w:fldChar w:fldCharType="separate"/>
      </w:r>
      <w:r w:rsidR="00907615">
        <w:rPr>
          <w:rFonts w:ascii="Times New Roman" w:hAnsi="Times New Roman" w:cs="Times New Roman"/>
          <w:b/>
          <w:noProof/>
          <w:sz w:val="24"/>
          <w:szCs w:val="24"/>
        </w:rPr>
        <w:t>4</w:t>
      </w:r>
      <w:r w:rsidR="008C24B6" w:rsidRPr="00BE5962">
        <w:rPr>
          <w:rFonts w:ascii="Times New Roman" w:hAnsi="Times New Roman" w:cs="Times New Roman"/>
          <w:b/>
          <w:sz w:val="24"/>
          <w:szCs w:val="24"/>
        </w:rPr>
        <w:fldChar w:fldCharType="end"/>
      </w:r>
      <w:r w:rsidR="008C24B6" w:rsidRPr="00BE5962">
        <w:rPr>
          <w:rFonts w:ascii="Times New Roman" w:hAnsi="Times New Roman" w:cs="Times New Roman"/>
          <w:b/>
          <w:sz w:val="24"/>
          <w:szCs w:val="24"/>
        </w:rPr>
        <w:t xml:space="preserve"> RTOIL MRTT in Vehicles per Cycle (VPC)</w:t>
      </w:r>
    </w:p>
    <w:tbl>
      <w:tblPr>
        <w:tblW w:w="8842" w:type="dxa"/>
        <w:jc w:val="center"/>
        <w:tblLook w:val="04A0" w:firstRow="1" w:lastRow="0" w:firstColumn="1" w:lastColumn="0" w:noHBand="0" w:noVBand="1"/>
      </w:tblPr>
      <w:tblGrid>
        <w:gridCol w:w="1352"/>
        <w:gridCol w:w="1346"/>
        <w:gridCol w:w="1111"/>
        <w:gridCol w:w="968"/>
        <w:gridCol w:w="975"/>
        <w:gridCol w:w="971"/>
        <w:gridCol w:w="975"/>
        <w:gridCol w:w="1144"/>
      </w:tblGrid>
      <w:tr w:rsidR="008C24B6" w:rsidRPr="00E91F9D" w14:paraId="2EEB3C28" w14:textId="77777777" w:rsidTr="00BD70C8">
        <w:trPr>
          <w:trHeight w:val="1160"/>
          <w:jc w:val="center"/>
        </w:trPr>
        <w:tc>
          <w:tcPr>
            <w:tcW w:w="1352"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5BAF5FB8" w14:textId="77777777" w:rsidR="008C24B6" w:rsidRPr="00E91F9D" w:rsidRDefault="008C24B6" w:rsidP="00BD70C8">
            <w:pPr>
              <w:spacing w:after="0" w:line="240" w:lineRule="auto"/>
              <w:jc w:val="center"/>
              <w:rPr>
                <w:rFonts w:ascii="Calibri" w:eastAsia="Times New Roman" w:hAnsi="Calibri" w:cs="Calibri"/>
              </w:rPr>
            </w:pPr>
            <w:r w:rsidRPr="00E91F9D">
              <w:rPr>
                <w:rFonts w:ascii="Times New Roman" w:eastAsia="Times New Roman" w:hAnsi="Times New Roman" w:cs="Times New Roman"/>
                <w:b/>
                <w:bCs/>
                <w:sz w:val="24"/>
                <w:szCs w:val="24"/>
              </w:rPr>
              <w:t>Impeding</w:t>
            </w:r>
          </w:p>
          <w:p w14:paraId="71F8093B"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G/C</w:t>
            </w:r>
          </w:p>
          <w:p w14:paraId="53871225"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Ratio</w:t>
            </w:r>
          </w:p>
          <w:p w14:paraId="7FCFFD10"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p>
        </w:tc>
        <w:tc>
          <w:tcPr>
            <w:tcW w:w="1346" w:type="dxa"/>
            <w:tcBorders>
              <w:top w:val="single" w:sz="12" w:space="0" w:color="auto"/>
              <w:left w:val="single" w:sz="4" w:space="0" w:color="auto"/>
              <w:bottom w:val="single" w:sz="4" w:space="0" w:color="auto"/>
              <w:right w:val="single" w:sz="12" w:space="0" w:color="auto"/>
            </w:tcBorders>
            <w:shd w:val="clear" w:color="auto" w:fill="auto"/>
            <w:vAlign w:val="center"/>
            <w:hideMark/>
          </w:tcPr>
          <w:p w14:paraId="692C5708"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Impeding Flow</w:t>
            </w:r>
          </w:p>
          <w:p w14:paraId="6513B06F"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w:t>
            </w:r>
            <w:proofErr w:type="spellStart"/>
            <w:r w:rsidRPr="00E91F9D">
              <w:rPr>
                <w:rFonts w:ascii="Times New Roman" w:eastAsia="Times New Roman" w:hAnsi="Times New Roman" w:cs="Times New Roman"/>
                <w:b/>
                <w:bCs/>
                <w:sz w:val="24"/>
                <w:szCs w:val="24"/>
              </w:rPr>
              <w:t>vph</w:t>
            </w:r>
            <w:proofErr w:type="spellEnd"/>
            <w:r>
              <w:rPr>
                <w:rFonts w:ascii="Times New Roman" w:eastAsia="Times New Roman" w:hAnsi="Times New Roman" w:cs="Times New Roman"/>
                <w:b/>
                <w:bCs/>
                <w:sz w:val="24"/>
                <w:szCs w:val="24"/>
              </w:rPr>
              <w:t>/ln</w:t>
            </w:r>
            <w:r w:rsidRPr="00E91F9D">
              <w:rPr>
                <w:rFonts w:ascii="Times New Roman" w:eastAsia="Times New Roman" w:hAnsi="Times New Roman" w:cs="Times New Roman"/>
                <w:b/>
                <w:bCs/>
                <w:sz w:val="24"/>
                <w:szCs w:val="24"/>
              </w:rPr>
              <w:t>)</w:t>
            </w:r>
          </w:p>
        </w:tc>
        <w:tc>
          <w:tcPr>
            <w:tcW w:w="1111" w:type="dxa"/>
            <w:tcBorders>
              <w:top w:val="single" w:sz="12" w:space="0" w:color="auto"/>
              <w:left w:val="single" w:sz="12" w:space="0" w:color="auto"/>
              <w:bottom w:val="single" w:sz="8" w:space="0" w:color="000000"/>
              <w:right w:val="single" w:sz="12" w:space="0" w:color="auto"/>
            </w:tcBorders>
            <w:shd w:val="clear" w:color="auto" w:fill="auto"/>
            <w:vAlign w:val="center"/>
            <w:hideMark/>
          </w:tcPr>
          <w:p w14:paraId="3F648D0F" w14:textId="77777777" w:rsidR="008C24B6" w:rsidRPr="000C5437" w:rsidRDefault="008C24B6" w:rsidP="00BD70C8">
            <w:pPr>
              <w:spacing w:after="0" w:line="240" w:lineRule="auto"/>
              <w:jc w:val="center"/>
              <w:rPr>
                <w:rFonts w:ascii="Times New Roman" w:eastAsia="Times New Roman" w:hAnsi="Times New Roman" w:cs="Times New Roman"/>
                <w:b/>
                <w:bCs/>
                <w:sz w:val="24"/>
                <w:szCs w:val="24"/>
              </w:rPr>
            </w:pPr>
            <w:r w:rsidRPr="000C5437">
              <w:rPr>
                <w:rFonts w:ascii="Times New Roman" w:eastAsia="Times New Roman" w:hAnsi="Times New Roman" w:cs="Times New Roman"/>
                <w:b/>
                <w:bCs/>
                <w:sz w:val="24"/>
                <w:szCs w:val="24"/>
              </w:rPr>
              <w:t>IGI (s)</w:t>
            </w:r>
          </w:p>
        </w:tc>
        <w:tc>
          <w:tcPr>
            <w:tcW w:w="968" w:type="dxa"/>
            <w:tcBorders>
              <w:top w:val="single" w:sz="12" w:space="0" w:color="auto"/>
              <w:left w:val="single" w:sz="12" w:space="0" w:color="auto"/>
              <w:bottom w:val="single" w:sz="8" w:space="0" w:color="000000"/>
              <w:right w:val="single" w:sz="12" w:space="0" w:color="auto"/>
            </w:tcBorders>
            <w:shd w:val="clear" w:color="auto" w:fill="auto"/>
            <w:vAlign w:val="center"/>
            <w:hideMark/>
          </w:tcPr>
          <w:p w14:paraId="0F844029" w14:textId="77777777" w:rsidR="008C24B6" w:rsidRPr="000C5437" w:rsidRDefault="008C24B6" w:rsidP="00BD70C8">
            <w:pPr>
              <w:spacing w:after="0" w:line="240" w:lineRule="auto"/>
              <w:rPr>
                <w:rFonts w:ascii="Times New Roman" w:eastAsia="Times New Roman" w:hAnsi="Times New Roman" w:cs="Times New Roman"/>
                <w:b/>
                <w:bCs/>
                <w:sz w:val="20"/>
                <w:szCs w:val="20"/>
              </w:rPr>
            </w:pPr>
            <w:r w:rsidRPr="000C5437">
              <w:rPr>
                <w:rFonts w:ascii="Times New Roman" w:eastAsia="Times New Roman" w:hAnsi="Times New Roman" w:cs="Times New Roman"/>
                <w:b/>
                <w:bCs/>
                <w:sz w:val="20"/>
                <w:szCs w:val="20"/>
              </w:rPr>
              <w:t>C=120 s</w:t>
            </w:r>
          </w:p>
        </w:tc>
        <w:tc>
          <w:tcPr>
            <w:tcW w:w="975" w:type="dxa"/>
            <w:tcBorders>
              <w:top w:val="single" w:sz="12" w:space="0" w:color="auto"/>
              <w:left w:val="single" w:sz="12" w:space="0" w:color="auto"/>
              <w:bottom w:val="single" w:sz="8" w:space="0" w:color="000000"/>
              <w:right w:val="single" w:sz="12" w:space="0" w:color="auto"/>
            </w:tcBorders>
            <w:shd w:val="clear" w:color="auto" w:fill="auto"/>
            <w:vAlign w:val="center"/>
            <w:hideMark/>
          </w:tcPr>
          <w:p w14:paraId="5F9E11DA" w14:textId="77777777" w:rsidR="008C24B6" w:rsidRPr="000C5437" w:rsidRDefault="008C24B6" w:rsidP="00BD70C8">
            <w:pPr>
              <w:spacing w:after="0" w:line="240" w:lineRule="auto"/>
              <w:jc w:val="center"/>
              <w:rPr>
                <w:rFonts w:ascii="Times New Roman" w:eastAsia="Times New Roman" w:hAnsi="Times New Roman" w:cs="Times New Roman"/>
                <w:b/>
                <w:bCs/>
                <w:sz w:val="24"/>
                <w:szCs w:val="24"/>
              </w:rPr>
            </w:pPr>
            <w:r w:rsidRPr="000C5437">
              <w:rPr>
                <w:rFonts w:ascii="Times New Roman" w:eastAsia="Times New Roman" w:hAnsi="Times New Roman" w:cs="Times New Roman"/>
                <w:b/>
                <w:bCs/>
                <w:sz w:val="24"/>
                <w:szCs w:val="24"/>
              </w:rPr>
              <w:t>IGI (s)</w:t>
            </w:r>
          </w:p>
        </w:tc>
        <w:tc>
          <w:tcPr>
            <w:tcW w:w="971" w:type="dxa"/>
            <w:tcBorders>
              <w:top w:val="single" w:sz="12" w:space="0" w:color="auto"/>
              <w:left w:val="single" w:sz="12" w:space="0" w:color="auto"/>
              <w:bottom w:val="single" w:sz="8" w:space="0" w:color="000000"/>
              <w:right w:val="single" w:sz="12" w:space="0" w:color="auto"/>
            </w:tcBorders>
            <w:shd w:val="clear" w:color="auto" w:fill="auto"/>
            <w:vAlign w:val="center"/>
            <w:hideMark/>
          </w:tcPr>
          <w:p w14:paraId="4E1FB16F" w14:textId="77777777" w:rsidR="008C24B6" w:rsidRPr="000C5437" w:rsidRDefault="008C24B6" w:rsidP="00BD70C8">
            <w:pPr>
              <w:spacing w:after="0" w:line="240" w:lineRule="auto"/>
              <w:rPr>
                <w:rFonts w:ascii="Times New Roman" w:eastAsia="Times New Roman" w:hAnsi="Times New Roman" w:cs="Times New Roman"/>
                <w:b/>
                <w:bCs/>
                <w:sz w:val="20"/>
                <w:szCs w:val="20"/>
              </w:rPr>
            </w:pPr>
            <w:r w:rsidRPr="000C5437">
              <w:rPr>
                <w:rFonts w:ascii="Times New Roman" w:eastAsia="Times New Roman" w:hAnsi="Times New Roman" w:cs="Times New Roman"/>
                <w:b/>
                <w:bCs/>
                <w:sz w:val="20"/>
                <w:szCs w:val="20"/>
              </w:rPr>
              <w:t>C=150 s</w:t>
            </w:r>
          </w:p>
        </w:tc>
        <w:tc>
          <w:tcPr>
            <w:tcW w:w="975" w:type="dxa"/>
            <w:tcBorders>
              <w:top w:val="single" w:sz="12" w:space="0" w:color="auto"/>
              <w:left w:val="single" w:sz="12" w:space="0" w:color="auto"/>
              <w:bottom w:val="single" w:sz="8" w:space="0" w:color="000000"/>
              <w:right w:val="single" w:sz="12" w:space="0" w:color="auto"/>
            </w:tcBorders>
            <w:shd w:val="clear" w:color="auto" w:fill="auto"/>
            <w:vAlign w:val="center"/>
            <w:hideMark/>
          </w:tcPr>
          <w:p w14:paraId="30E6D5FA" w14:textId="77777777" w:rsidR="008C24B6" w:rsidRPr="000C5437" w:rsidRDefault="008C24B6" w:rsidP="00BD70C8">
            <w:pPr>
              <w:spacing w:after="0" w:line="240" w:lineRule="auto"/>
              <w:rPr>
                <w:rFonts w:ascii="Times New Roman" w:eastAsia="Times New Roman" w:hAnsi="Times New Roman" w:cs="Times New Roman"/>
                <w:b/>
                <w:bCs/>
                <w:sz w:val="24"/>
                <w:szCs w:val="24"/>
              </w:rPr>
            </w:pPr>
            <w:r w:rsidRPr="000C5437">
              <w:rPr>
                <w:rFonts w:ascii="Times New Roman" w:eastAsia="Times New Roman" w:hAnsi="Times New Roman" w:cs="Times New Roman"/>
                <w:b/>
                <w:bCs/>
                <w:sz w:val="24"/>
                <w:szCs w:val="24"/>
              </w:rPr>
              <w:t>IGI (s)</w:t>
            </w:r>
          </w:p>
        </w:tc>
        <w:tc>
          <w:tcPr>
            <w:tcW w:w="1144" w:type="dxa"/>
            <w:tcBorders>
              <w:top w:val="single" w:sz="12" w:space="0" w:color="auto"/>
              <w:left w:val="single" w:sz="12" w:space="0" w:color="auto"/>
              <w:bottom w:val="single" w:sz="8" w:space="0" w:color="000000"/>
              <w:right w:val="single" w:sz="12" w:space="0" w:color="auto"/>
            </w:tcBorders>
            <w:shd w:val="clear" w:color="auto" w:fill="auto"/>
            <w:vAlign w:val="center"/>
            <w:hideMark/>
          </w:tcPr>
          <w:p w14:paraId="22ABABD1" w14:textId="77777777" w:rsidR="008C24B6" w:rsidRPr="000C5437" w:rsidRDefault="008C24B6" w:rsidP="00BD70C8">
            <w:pPr>
              <w:spacing w:after="0" w:line="240" w:lineRule="auto"/>
              <w:rPr>
                <w:rFonts w:ascii="Times New Roman" w:eastAsia="Times New Roman" w:hAnsi="Times New Roman" w:cs="Times New Roman"/>
                <w:b/>
                <w:bCs/>
                <w:sz w:val="20"/>
                <w:szCs w:val="20"/>
              </w:rPr>
            </w:pPr>
            <w:r w:rsidRPr="000C5437">
              <w:rPr>
                <w:rFonts w:ascii="Times New Roman" w:eastAsia="Times New Roman" w:hAnsi="Times New Roman" w:cs="Times New Roman"/>
                <w:b/>
                <w:bCs/>
                <w:sz w:val="20"/>
                <w:szCs w:val="20"/>
              </w:rPr>
              <w:t>C=180 s</w:t>
            </w:r>
          </w:p>
        </w:tc>
      </w:tr>
      <w:tr w:rsidR="008C24B6" w:rsidRPr="00E91F9D" w14:paraId="1A3553A1" w14:textId="77777777" w:rsidTr="00BD70C8">
        <w:trPr>
          <w:trHeight w:val="311"/>
          <w:jc w:val="center"/>
        </w:trPr>
        <w:tc>
          <w:tcPr>
            <w:tcW w:w="1352" w:type="dxa"/>
            <w:vMerge w:val="restart"/>
            <w:tcBorders>
              <w:top w:val="single" w:sz="4" w:space="0" w:color="auto"/>
              <w:left w:val="single" w:sz="12" w:space="0" w:color="auto"/>
              <w:bottom w:val="single" w:sz="12" w:space="0" w:color="000000"/>
              <w:right w:val="single" w:sz="4" w:space="0" w:color="auto"/>
            </w:tcBorders>
            <w:shd w:val="clear" w:color="auto" w:fill="auto"/>
            <w:noWrap/>
            <w:vAlign w:val="center"/>
            <w:hideMark/>
          </w:tcPr>
          <w:p w14:paraId="116F8C19" w14:textId="77777777" w:rsidR="008C24B6" w:rsidRDefault="008C24B6" w:rsidP="00BD70C8">
            <w:pPr>
              <w:spacing w:after="0" w:line="240" w:lineRule="auto"/>
              <w:jc w:val="center"/>
              <w:rPr>
                <w:noProof/>
              </w:rPr>
            </w:pPr>
          </w:p>
          <w:p w14:paraId="7F5E4C15" w14:textId="77777777" w:rsidR="008C24B6" w:rsidRPr="00E91F9D" w:rsidRDefault="008C24B6" w:rsidP="00BD70C8">
            <w:pPr>
              <w:spacing w:after="0" w:line="240" w:lineRule="auto"/>
              <w:jc w:val="center"/>
              <w:rPr>
                <w:rFonts w:ascii="Calibri" w:eastAsia="Times New Roman" w:hAnsi="Calibri" w:cs="Calibri"/>
              </w:rPr>
            </w:pPr>
            <m:oMathPara>
              <m:oMath>
                <m:r>
                  <m:rPr>
                    <m:sty m:val="bi"/>
                  </m:rPr>
                  <w:rPr>
                    <w:rFonts w:ascii="Cambria Math" w:hAnsi="Cambria Math" w:cstheme="majorBidi"/>
                    <w:sz w:val="24"/>
                    <w:szCs w:val="24"/>
                  </w:rPr>
                  <m:t>1/10</m:t>
                </m:r>
              </m:oMath>
            </m:oMathPara>
          </w:p>
          <w:p w14:paraId="5F99B9E3" w14:textId="77777777" w:rsidR="008C24B6" w:rsidRPr="0002754F" w:rsidRDefault="008C24B6" w:rsidP="00BD70C8">
            <w:pPr>
              <w:spacing w:after="0" w:line="240" w:lineRule="auto"/>
              <w:jc w:val="center"/>
              <w:rPr>
                <w:rFonts w:ascii="Calibri" w:eastAsia="Times New Roman" w:hAnsi="Calibri" w:cs="Calibri"/>
              </w:rPr>
            </w:pPr>
          </w:p>
        </w:tc>
        <w:tc>
          <w:tcPr>
            <w:tcW w:w="1346" w:type="dxa"/>
            <w:tcBorders>
              <w:top w:val="single" w:sz="4" w:space="0" w:color="auto"/>
              <w:left w:val="single" w:sz="4" w:space="0" w:color="auto"/>
              <w:bottom w:val="single" w:sz="8" w:space="0" w:color="auto"/>
              <w:right w:val="single" w:sz="12" w:space="0" w:color="auto"/>
            </w:tcBorders>
            <w:shd w:val="clear" w:color="auto" w:fill="auto"/>
            <w:vAlign w:val="center"/>
            <w:hideMark/>
          </w:tcPr>
          <w:p w14:paraId="277D27D6"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L1= 110</w:t>
            </w:r>
          </w:p>
        </w:tc>
        <w:tc>
          <w:tcPr>
            <w:tcW w:w="1111"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76E0594"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IGI=1</w:t>
            </w:r>
            <w:r>
              <w:rPr>
                <w:rFonts w:ascii="Times New Roman" w:eastAsia="Times New Roman" w:hAnsi="Times New Roman" w:cs="Times New Roman"/>
                <w:b/>
                <w:bCs/>
                <w:sz w:val="20"/>
                <w:szCs w:val="20"/>
              </w:rPr>
              <w:t>2</w:t>
            </w:r>
            <w:r w:rsidRPr="00E91F9D">
              <w:rPr>
                <w:rFonts w:ascii="Times New Roman" w:eastAsia="Times New Roman" w:hAnsi="Times New Roman" w:cs="Times New Roman"/>
                <w:b/>
                <w:bCs/>
                <w:sz w:val="20"/>
                <w:szCs w:val="20"/>
              </w:rPr>
              <w:t xml:space="preserve"> s</w:t>
            </w:r>
          </w:p>
        </w:tc>
        <w:tc>
          <w:tcPr>
            <w:tcW w:w="968" w:type="dxa"/>
            <w:tcBorders>
              <w:top w:val="nil"/>
              <w:left w:val="nil"/>
              <w:bottom w:val="single" w:sz="8" w:space="0" w:color="auto"/>
              <w:right w:val="single" w:sz="12" w:space="0" w:color="auto"/>
            </w:tcBorders>
            <w:shd w:val="clear" w:color="auto" w:fill="auto"/>
            <w:vAlign w:val="center"/>
          </w:tcPr>
          <w:p w14:paraId="22D8A129"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1.9</w:t>
            </w:r>
          </w:p>
        </w:tc>
        <w:tc>
          <w:tcPr>
            <w:tcW w:w="975" w:type="dxa"/>
            <w:vMerge w:val="restart"/>
            <w:tcBorders>
              <w:top w:val="nil"/>
              <w:left w:val="single" w:sz="12" w:space="0" w:color="auto"/>
              <w:bottom w:val="single" w:sz="12" w:space="0" w:color="000000"/>
              <w:right w:val="single" w:sz="12" w:space="0" w:color="auto"/>
            </w:tcBorders>
            <w:shd w:val="clear" w:color="auto" w:fill="auto"/>
            <w:vAlign w:val="center"/>
            <w:hideMark/>
          </w:tcPr>
          <w:p w14:paraId="6BAB63AE"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IGI=15 s</w:t>
            </w:r>
          </w:p>
        </w:tc>
        <w:tc>
          <w:tcPr>
            <w:tcW w:w="971" w:type="dxa"/>
            <w:tcBorders>
              <w:top w:val="nil"/>
              <w:left w:val="nil"/>
              <w:bottom w:val="single" w:sz="8" w:space="0" w:color="auto"/>
              <w:right w:val="single" w:sz="12" w:space="0" w:color="auto"/>
            </w:tcBorders>
            <w:shd w:val="clear" w:color="auto" w:fill="auto"/>
            <w:vAlign w:val="center"/>
          </w:tcPr>
          <w:p w14:paraId="291BF67C"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2.1</w:t>
            </w:r>
          </w:p>
        </w:tc>
        <w:tc>
          <w:tcPr>
            <w:tcW w:w="975"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0CBB8A8"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IGI=18 s</w:t>
            </w:r>
          </w:p>
        </w:tc>
        <w:tc>
          <w:tcPr>
            <w:tcW w:w="1144" w:type="dxa"/>
            <w:tcBorders>
              <w:top w:val="nil"/>
              <w:left w:val="nil"/>
              <w:bottom w:val="single" w:sz="8" w:space="0" w:color="auto"/>
              <w:right w:val="single" w:sz="12" w:space="0" w:color="auto"/>
            </w:tcBorders>
            <w:shd w:val="clear" w:color="auto" w:fill="auto"/>
            <w:vAlign w:val="center"/>
          </w:tcPr>
          <w:p w14:paraId="1277D50F"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2.3</w:t>
            </w:r>
          </w:p>
        </w:tc>
      </w:tr>
      <w:tr w:rsidR="008C24B6" w:rsidRPr="00E91F9D" w14:paraId="667CD57F" w14:textId="77777777" w:rsidTr="00BD70C8">
        <w:trPr>
          <w:trHeight w:val="311"/>
          <w:jc w:val="center"/>
        </w:trPr>
        <w:tc>
          <w:tcPr>
            <w:tcW w:w="1352" w:type="dxa"/>
            <w:vMerge/>
            <w:tcBorders>
              <w:top w:val="nil"/>
              <w:left w:val="single" w:sz="12" w:space="0" w:color="auto"/>
              <w:bottom w:val="single" w:sz="12" w:space="0" w:color="000000"/>
              <w:right w:val="single" w:sz="4" w:space="0" w:color="auto"/>
            </w:tcBorders>
            <w:shd w:val="clear" w:color="auto" w:fill="auto"/>
            <w:vAlign w:val="center"/>
            <w:hideMark/>
          </w:tcPr>
          <w:p w14:paraId="0AD5FD4A" w14:textId="77777777" w:rsidR="008C24B6" w:rsidRPr="0002754F" w:rsidRDefault="008C24B6" w:rsidP="00BD70C8">
            <w:pPr>
              <w:spacing w:after="0" w:line="240" w:lineRule="auto"/>
              <w:rPr>
                <w:rFonts w:ascii="Calibri" w:eastAsia="Times New Roman" w:hAnsi="Calibri" w:cs="Calibri"/>
              </w:rPr>
            </w:pPr>
          </w:p>
        </w:tc>
        <w:tc>
          <w:tcPr>
            <w:tcW w:w="1346" w:type="dxa"/>
            <w:tcBorders>
              <w:top w:val="nil"/>
              <w:left w:val="single" w:sz="4" w:space="0" w:color="auto"/>
              <w:bottom w:val="single" w:sz="8" w:space="0" w:color="auto"/>
              <w:right w:val="single" w:sz="12" w:space="0" w:color="auto"/>
            </w:tcBorders>
            <w:shd w:val="clear" w:color="auto" w:fill="auto"/>
            <w:vAlign w:val="center"/>
            <w:hideMark/>
          </w:tcPr>
          <w:p w14:paraId="4E62C365"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L2= 130</w:t>
            </w:r>
          </w:p>
        </w:tc>
        <w:tc>
          <w:tcPr>
            <w:tcW w:w="1111" w:type="dxa"/>
            <w:vMerge/>
            <w:tcBorders>
              <w:top w:val="nil"/>
              <w:left w:val="single" w:sz="12" w:space="0" w:color="auto"/>
              <w:bottom w:val="single" w:sz="12" w:space="0" w:color="000000"/>
              <w:right w:val="single" w:sz="12" w:space="0" w:color="auto"/>
            </w:tcBorders>
            <w:shd w:val="clear" w:color="auto" w:fill="auto"/>
            <w:vAlign w:val="center"/>
            <w:hideMark/>
          </w:tcPr>
          <w:p w14:paraId="3DEEC66B"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68" w:type="dxa"/>
            <w:tcBorders>
              <w:top w:val="nil"/>
              <w:left w:val="nil"/>
              <w:bottom w:val="single" w:sz="8" w:space="0" w:color="auto"/>
              <w:right w:val="single" w:sz="12" w:space="0" w:color="auto"/>
            </w:tcBorders>
            <w:shd w:val="clear" w:color="auto" w:fill="auto"/>
            <w:vAlign w:val="center"/>
          </w:tcPr>
          <w:p w14:paraId="0C3ED0B7"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1.7</w:t>
            </w:r>
          </w:p>
        </w:tc>
        <w:tc>
          <w:tcPr>
            <w:tcW w:w="975" w:type="dxa"/>
            <w:vMerge/>
            <w:tcBorders>
              <w:top w:val="nil"/>
              <w:left w:val="single" w:sz="12" w:space="0" w:color="auto"/>
              <w:bottom w:val="single" w:sz="12" w:space="0" w:color="000000"/>
              <w:right w:val="single" w:sz="12" w:space="0" w:color="auto"/>
            </w:tcBorders>
            <w:shd w:val="clear" w:color="auto" w:fill="auto"/>
            <w:vAlign w:val="center"/>
            <w:hideMark/>
          </w:tcPr>
          <w:p w14:paraId="60D9A7CA"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71" w:type="dxa"/>
            <w:tcBorders>
              <w:top w:val="nil"/>
              <w:left w:val="nil"/>
              <w:bottom w:val="single" w:sz="8" w:space="0" w:color="auto"/>
              <w:right w:val="single" w:sz="12" w:space="0" w:color="auto"/>
            </w:tcBorders>
            <w:shd w:val="clear" w:color="auto" w:fill="auto"/>
            <w:vAlign w:val="center"/>
          </w:tcPr>
          <w:p w14:paraId="1906C9C6"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1.7</w:t>
            </w:r>
          </w:p>
        </w:tc>
        <w:tc>
          <w:tcPr>
            <w:tcW w:w="975" w:type="dxa"/>
            <w:vMerge/>
            <w:tcBorders>
              <w:top w:val="nil"/>
              <w:left w:val="single" w:sz="12" w:space="0" w:color="auto"/>
              <w:bottom w:val="single" w:sz="12" w:space="0" w:color="000000"/>
              <w:right w:val="single" w:sz="12" w:space="0" w:color="auto"/>
            </w:tcBorders>
            <w:shd w:val="clear" w:color="auto" w:fill="auto"/>
            <w:vAlign w:val="center"/>
            <w:hideMark/>
          </w:tcPr>
          <w:p w14:paraId="34777F28"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144" w:type="dxa"/>
            <w:tcBorders>
              <w:top w:val="nil"/>
              <w:left w:val="nil"/>
              <w:bottom w:val="single" w:sz="8" w:space="0" w:color="auto"/>
              <w:right w:val="single" w:sz="12" w:space="0" w:color="auto"/>
            </w:tcBorders>
            <w:shd w:val="clear" w:color="auto" w:fill="auto"/>
            <w:vAlign w:val="center"/>
          </w:tcPr>
          <w:p w14:paraId="6755ED48"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2.0</w:t>
            </w:r>
          </w:p>
        </w:tc>
      </w:tr>
      <w:tr w:rsidR="008C24B6" w:rsidRPr="00E91F9D" w14:paraId="3F8184ED" w14:textId="77777777" w:rsidTr="00BD70C8">
        <w:trPr>
          <w:trHeight w:val="311"/>
          <w:jc w:val="center"/>
        </w:trPr>
        <w:tc>
          <w:tcPr>
            <w:tcW w:w="1352" w:type="dxa"/>
            <w:vMerge/>
            <w:tcBorders>
              <w:top w:val="nil"/>
              <w:left w:val="single" w:sz="12" w:space="0" w:color="auto"/>
              <w:bottom w:val="single" w:sz="12" w:space="0" w:color="000000"/>
              <w:right w:val="single" w:sz="4" w:space="0" w:color="auto"/>
            </w:tcBorders>
            <w:shd w:val="clear" w:color="auto" w:fill="auto"/>
            <w:vAlign w:val="center"/>
            <w:hideMark/>
          </w:tcPr>
          <w:p w14:paraId="5E174A04" w14:textId="77777777" w:rsidR="008C24B6" w:rsidRPr="0002754F" w:rsidRDefault="008C24B6" w:rsidP="00BD70C8">
            <w:pPr>
              <w:spacing w:after="0" w:line="240" w:lineRule="auto"/>
              <w:rPr>
                <w:rFonts w:ascii="Calibri" w:eastAsia="Times New Roman" w:hAnsi="Calibri" w:cs="Calibri"/>
              </w:rPr>
            </w:pPr>
          </w:p>
        </w:tc>
        <w:tc>
          <w:tcPr>
            <w:tcW w:w="1346" w:type="dxa"/>
            <w:tcBorders>
              <w:top w:val="nil"/>
              <w:left w:val="single" w:sz="4" w:space="0" w:color="auto"/>
              <w:bottom w:val="single" w:sz="8" w:space="0" w:color="auto"/>
              <w:right w:val="single" w:sz="12" w:space="0" w:color="auto"/>
            </w:tcBorders>
            <w:shd w:val="clear" w:color="auto" w:fill="auto"/>
            <w:vAlign w:val="center"/>
            <w:hideMark/>
          </w:tcPr>
          <w:p w14:paraId="3E7F7656"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L3=150</w:t>
            </w:r>
          </w:p>
        </w:tc>
        <w:tc>
          <w:tcPr>
            <w:tcW w:w="1111" w:type="dxa"/>
            <w:vMerge/>
            <w:tcBorders>
              <w:top w:val="nil"/>
              <w:left w:val="single" w:sz="12" w:space="0" w:color="auto"/>
              <w:bottom w:val="single" w:sz="12" w:space="0" w:color="000000"/>
              <w:right w:val="single" w:sz="12" w:space="0" w:color="auto"/>
            </w:tcBorders>
            <w:shd w:val="clear" w:color="auto" w:fill="auto"/>
            <w:vAlign w:val="center"/>
            <w:hideMark/>
          </w:tcPr>
          <w:p w14:paraId="3AEB96E3"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68" w:type="dxa"/>
            <w:tcBorders>
              <w:top w:val="nil"/>
              <w:left w:val="nil"/>
              <w:bottom w:val="single" w:sz="8" w:space="0" w:color="auto"/>
              <w:right w:val="single" w:sz="12" w:space="0" w:color="auto"/>
            </w:tcBorders>
            <w:shd w:val="clear" w:color="auto" w:fill="auto"/>
            <w:vAlign w:val="center"/>
          </w:tcPr>
          <w:p w14:paraId="7B084D8A"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1.4</w:t>
            </w:r>
          </w:p>
        </w:tc>
        <w:tc>
          <w:tcPr>
            <w:tcW w:w="975" w:type="dxa"/>
            <w:vMerge/>
            <w:tcBorders>
              <w:top w:val="nil"/>
              <w:left w:val="single" w:sz="12" w:space="0" w:color="auto"/>
              <w:bottom w:val="single" w:sz="12" w:space="0" w:color="000000"/>
              <w:right w:val="single" w:sz="12" w:space="0" w:color="auto"/>
            </w:tcBorders>
            <w:shd w:val="clear" w:color="auto" w:fill="auto"/>
            <w:vAlign w:val="center"/>
            <w:hideMark/>
          </w:tcPr>
          <w:p w14:paraId="0893A77D"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71" w:type="dxa"/>
            <w:tcBorders>
              <w:top w:val="nil"/>
              <w:left w:val="nil"/>
              <w:bottom w:val="single" w:sz="8" w:space="0" w:color="auto"/>
              <w:right w:val="single" w:sz="12" w:space="0" w:color="auto"/>
            </w:tcBorders>
            <w:shd w:val="clear" w:color="auto" w:fill="auto"/>
            <w:vAlign w:val="center"/>
          </w:tcPr>
          <w:p w14:paraId="238D1FBB"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1.5</w:t>
            </w:r>
          </w:p>
        </w:tc>
        <w:tc>
          <w:tcPr>
            <w:tcW w:w="975" w:type="dxa"/>
            <w:vMerge/>
            <w:tcBorders>
              <w:top w:val="nil"/>
              <w:left w:val="single" w:sz="12" w:space="0" w:color="auto"/>
              <w:bottom w:val="single" w:sz="12" w:space="0" w:color="000000"/>
              <w:right w:val="single" w:sz="12" w:space="0" w:color="auto"/>
            </w:tcBorders>
            <w:shd w:val="clear" w:color="auto" w:fill="auto"/>
            <w:vAlign w:val="center"/>
            <w:hideMark/>
          </w:tcPr>
          <w:p w14:paraId="7807210C"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144" w:type="dxa"/>
            <w:tcBorders>
              <w:top w:val="nil"/>
              <w:left w:val="nil"/>
              <w:bottom w:val="single" w:sz="8" w:space="0" w:color="auto"/>
              <w:right w:val="single" w:sz="12" w:space="0" w:color="auto"/>
            </w:tcBorders>
            <w:shd w:val="clear" w:color="auto" w:fill="auto"/>
            <w:vAlign w:val="center"/>
          </w:tcPr>
          <w:p w14:paraId="448BBA93"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1.8</w:t>
            </w:r>
          </w:p>
        </w:tc>
      </w:tr>
      <w:tr w:rsidR="008C24B6" w:rsidRPr="00E91F9D" w14:paraId="6AC1F86D" w14:textId="77777777" w:rsidTr="00BD70C8">
        <w:trPr>
          <w:trHeight w:val="311"/>
          <w:jc w:val="center"/>
        </w:trPr>
        <w:tc>
          <w:tcPr>
            <w:tcW w:w="1352" w:type="dxa"/>
            <w:vMerge/>
            <w:tcBorders>
              <w:top w:val="nil"/>
              <w:left w:val="single" w:sz="12" w:space="0" w:color="auto"/>
              <w:bottom w:val="single" w:sz="12" w:space="0" w:color="000000"/>
              <w:right w:val="single" w:sz="4" w:space="0" w:color="auto"/>
            </w:tcBorders>
            <w:shd w:val="clear" w:color="auto" w:fill="auto"/>
            <w:vAlign w:val="center"/>
            <w:hideMark/>
          </w:tcPr>
          <w:p w14:paraId="66D544AC" w14:textId="77777777" w:rsidR="008C24B6" w:rsidRPr="0002754F" w:rsidRDefault="008C24B6" w:rsidP="00BD70C8">
            <w:pPr>
              <w:spacing w:after="0" w:line="240" w:lineRule="auto"/>
              <w:rPr>
                <w:rFonts w:ascii="Calibri" w:eastAsia="Times New Roman" w:hAnsi="Calibri" w:cs="Calibri"/>
              </w:rPr>
            </w:pPr>
          </w:p>
        </w:tc>
        <w:tc>
          <w:tcPr>
            <w:tcW w:w="1346" w:type="dxa"/>
            <w:tcBorders>
              <w:top w:val="nil"/>
              <w:left w:val="single" w:sz="4" w:space="0" w:color="auto"/>
              <w:bottom w:val="single" w:sz="12" w:space="0" w:color="auto"/>
              <w:right w:val="single" w:sz="12" w:space="0" w:color="auto"/>
            </w:tcBorders>
            <w:shd w:val="clear" w:color="auto" w:fill="auto"/>
            <w:vAlign w:val="center"/>
            <w:hideMark/>
          </w:tcPr>
          <w:p w14:paraId="1EB86CC1"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L4= 160</w:t>
            </w:r>
          </w:p>
        </w:tc>
        <w:tc>
          <w:tcPr>
            <w:tcW w:w="1111" w:type="dxa"/>
            <w:vMerge/>
            <w:tcBorders>
              <w:top w:val="nil"/>
              <w:left w:val="single" w:sz="12" w:space="0" w:color="auto"/>
              <w:bottom w:val="single" w:sz="12" w:space="0" w:color="000000"/>
              <w:right w:val="single" w:sz="12" w:space="0" w:color="auto"/>
            </w:tcBorders>
            <w:shd w:val="clear" w:color="auto" w:fill="auto"/>
            <w:vAlign w:val="center"/>
            <w:hideMark/>
          </w:tcPr>
          <w:p w14:paraId="2430DBAA"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68" w:type="dxa"/>
            <w:tcBorders>
              <w:top w:val="nil"/>
              <w:left w:val="nil"/>
              <w:bottom w:val="single" w:sz="8" w:space="0" w:color="auto"/>
              <w:right w:val="single" w:sz="12" w:space="0" w:color="auto"/>
            </w:tcBorders>
            <w:shd w:val="clear" w:color="auto" w:fill="auto"/>
            <w:vAlign w:val="center"/>
          </w:tcPr>
          <w:p w14:paraId="0167E167"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1.4</w:t>
            </w:r>
          </w:p>
        </w:tc>
        <w:tc>
          <w:tcPr>
            <w:tcW w:w="975" w:type="dxa"/>
            <w:vMerge/>
            <w:tcBorders>
              <w:top w:val="nil"/>
              <w:left w:val="single" w:sz="12" w:space="0" w:color="auto"/>
              <w:bottom w:val="single" w:sz="12" w:space="0" w:color="000000"/>
              <w:right w:val="single" w:sz="12" w:space="0" w:color="auto"/>
            </w:tcBorders>
            <w:shd w:val="clear" w:color="auto" w:fill="auto"/>
            <w:vAlign w:val="center"/>
            <w:hideMark/>
          </w:tcPr>
          <w:p w14:paraId="093EDB54"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71" w:type="dxa"/>
            <w:tcBorders>
              <w:top w:val="nil"/>
              <w:left w:val="nil"/>
              <w:bottom w:val="single" w:sz="8" w:space="0" w:color="auto"/>
              <w:right w:val="single" w:sz="12" w:space="0" w:color="auto"/>
            </w:tcBorders>
            <w:shd w:val="clear" w:color="auto" w:fill="auto"/>
            <w:vAlign w:val="center"/>
          </w:tcPr>
          <w:p w14:paraId="4B70CDC1"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1.4</w:t>
            </w:r>
          </w:p>
        </w:tc>
        <w:tc>
          <w:tcPr>
            <w:tcW w:w="975" w:type="dxa"/>
            <w:vMerge/>
            <w:tcBorders>
              <w:top w:val="nil"/>
              <w:left w:val="single" w:sz="12" w:space="0" w:color="auto"/>
              <w:bottom w:val="single" w:sz="12" w:space="0" w:color="000000"/>
              <w:right w:val="single" w:sz="12" w:space="0" w:color="auto"/>
            </w:tcBorders>
            <w:shd w:val="clear" w:color="auto" w:fill="auto"/>
            <w:vAlign w:val="center"/>
            <w:hideMark/>
          </w:tcPr>
          <w:p w14:paraId="419238D9"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144" w:type="dxa"/>
            <w:tcBorders>
              <w:top w:val="nil"/>
              <w:left w:val="single" w:sz="12" w:space="0" w:color="auto"/>
              <w:bottom w:val="single" w:sz="12" w:space="0" w:color="auto"/>
              <w:right w:val="single" w:sz="12" w:space="0" w:color="auto"/>
            </w:tcBorders>
            <w:shd w:val="clear" w:color="auto" w:fill="auto"/>
            <w:vAlign w:val="center"/>
          </w:tcPr>
          <w:p w14:paraId="219BA2D1"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1.6</w:t>
            </w:r>
          </w:p>
        </w:tc>
      </w:tr>
      <w:tr w:rsidR="008C24B6" w:rsidRPr="00E91F9D" w14:paraId="49DF58C1" w14:textId="77777777" w:rsidTr="00BD70C8">
        <w:trPr>
          <w:trHeight w:val="324"/>
          <w:jc w:val="center"/>
        </w:trPr>
        <w:tc>
          <w:tcPr>
            <w:tcW w:w="1352" w:type="dxa"/>
            <w:vMerge w:val="restart"/>
            <w:tcBorders>
              <w:top w:val="nil"/>
              <w:left w:val="single" w:sz="12" w:space="0" w:color="auto"/>
              <w:bottom w:val="single" w:sz="12" w:space="0" w:color="000000"/>
              <w:right w:val="single" w:sz="4" w:space="0" w:color="auto"/>
            </w:tcBorders>
            <w:shd w:val="clear" w:color="auto" w:fill="auto"/>
            <w:noWrap/>
            <w:vAlign w:val="center"/>
            <w:hideMark/>
          </w:tcPr>
          <w:p w14:paraId="2E6458E5" w14:textId="77777777" w:rsidR="008C24B6" w:rsidRPr="0002754F" w:rsidRDefault="008C24B6" w:rsidP="00BD70C8">
            <w:pPr>
              <w:spacing w:after="0" w:line="240" w:lineRule="auto"/>
              <w:jc w:val="center"/>
              <w:rPr>
                <w:rFonts w:ascii="Calibri" w:eastAsia="Times New Roman" w:hAnsi="Calibri" w:cs="Calibri"/>
              </w:rPr>
            </w:pPr>
            <m:oMathPara>
              <m:oMath>
                <m:r>
                  <m:rPr>
                    <m:sty m:val="bi"/>
                  </m:rPr>
                  <w:rPr>
                    <w:rFonts w:ascii="Cambria Math" w:hAnsi="Cambria Math" w:cstheme="majorBidi"/>
                    <w:sz w:val="24"/>
                    <w:szCs w:val="24"/>
                  </w:rPr>
                  <m:t>1/8</m:t>
                </m:r>
              </m:oMath>
            </m:oMathPara>
          </w:p>
        </w:tc>
        <w:tc>
          <w:tcPr>
            <w:tcW w:w="1346" w:type="dxa"/>
            <w:tcBorders>
              <w:top w:val="nil"/>
              <w:left w:val="single" w:sz="4" w:space="0" w:color="auto"/>
              <w:bottom w:val="single" w:sz="8" w:space="0" w:color="auto"/>
              <w:right w:val="single" w:sz="12" w:space="0" w:color="auto"/>
            </w:tcBorders>
            <w:shd w:val="clear" w:color="auto" w:fill="auto"/>
            <w:vAlign w:val="center"/>
            <w:hideMark/>
          </w:tcPr>
          <w:p w14:paraId="5AB3273A"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L1= 140</w:t>
            </w:r>
          </w:p>
        </w:tc>
        <w:tc>
          <w:tcPr>
            <w:tcW w:w="1111" w:type="dxa"/>
            <w:vMerge w:val="restart"/>
            <w:tcBorders>
              <w:top w:val="single" w:sz="8" w:space="0" w:color="auto"/>
              <w:left w:val="single" w:sz="12" w:space="0" w:color="auto"/>
              <w:bottom w:val="single" w:sz="12" w:space="0" w:color="000000"/>
              <w:right w:val="single" w:sz="12" w:space="0" w:color="auto"/>
            </w:tcBorders>
            <w:shd w:val="clear" w:color="auto" w:fill="auto"/>
            <w:vAlign w:val="center"/>
            <w:hideMark/>
          </w:tcPr>
          <w:p w14:paraId="25F4B456"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IGI=15 s</w:t>
            </w:r>
          </w:p>
        </w:tc>
        <w:tc>
          <w:tcPr>
            <w:tcW w:w="968" w:type="dxa"/>
            <w:tcBorders>
              <w:top w:val="nil"/>
              <w:left w:val="nil"/>
              <w:bottom w:val="single" w:sz="8" w:space="0" w:color="auto"/>
              <w:right w:val="single" w:sz="12" w:space="0" w:color="auto"/>
            </w:tcBorders>
            <w:shd w:val="clear" w:color="auto" w:fill="auto"/>
            <w:vAlign w:val="center"/>
          </w:tcPr>
          <w:p w14:paraId="37B72008"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1.9</w:t>
            </w:r>
          </w:p>
        </w:tc>
        <w:tc>
          <w:tcPr>
            <w:tcW w:w="975" w:type="dxa"/>
            <w:vMerge w:val="restart"/>
            <w:tcBorders>
              <w:top w:val="single" w:sz="8" w:space="0" w:color="auto"/>
              <w:left w:val="single" w:sz="12" w:space="0" w:color="auto"/>
              <w:bottom w:val="single" w:sz="12" w:space="0" w:color="000000"/>
              <w:right w:val="single" w:sz="12" w:space="0" w:color="auto"/>
            </w:tcBorders>
            <w:shd w:val="clear" w:color="auto" w:fill="auto"/>
            <w:vAlign w:val="center"/>
            <w:hideMark/>
          </w:tcPr>
          <w:p w14:paraId="0754B61D"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IGI=19 s</w:t>
            </w:r>
          </w:p>
        </w:tc>
        <w:tc>
          <w:tcPr>
            <w:tcW w:w="971" w:type="dxa"/>
            <w:tcBorders>
              <w:top w:val="nil"/>
              <w:left w:val="nil"/>
              <w:bottom w:val="single" w:sz="8" w:space="0" w:color="auto"/>
              <w:right w:val="single" w:sz="12" w:space="0" w:color="auto"/>
            </w:tcBorders>
            <w:shd w:val="clear" w:color="auto" w:fill="auto"/>
            <w:vAlign w:val="center"/>
          </w:tcPr>
          <w:p w14:paraId="57DB3CE4"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2.2</w:t>
            </w:r>
          </w:p>
        </w:tc>
        <w:tc>
          <w:tcPr>
            <w:tcW w:w="975" w:type="dxa"/>
            <w:vMerge w:val="restart"/>
            <w:tcBorders>
              <w:top w:val="single" w:sz="8" w:space="0" w:color="auto"/>
              <w:left w:val="single" w:sz="12" w:space="0" w:color="auto"/>
              <w:bottom w:val="single" w:sz="12" w:space="0" w:color="000000"/>
              <w:right w:val="single" w:sz="12" w:space="0" w:color="auto"/>
            </w:tcBorders>
            <w:shd w:val="clear" w:color="auto" w:fill="auto"/>
            <w:vAlign w:val="center"/>
            <w:hideMark/>
          </w:tcPr>
          <w:p w14:paraId="10BBE62D"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IGI=22 s</w:t>
            </w:r>
          </w:p>
        </w:tc>
        <w:tc>
          <w:tcPr>
            <w:tcW w:w="1144" w:type="dxa"/>
            <w:tcBorders>
              <w:top w:val="nil"/>
              <w:left w:val="nil"/>
              <w:bottom w:val="single" w:sz="8" w:space="0" w:color="auto"/>
              <w:right w:val="single" w:sz="12" w:space="0" w:color="auto"/>
            </w:tcBorders>
            <w:shd w:val="clear" w:color="auto" w:fill="auto"/>
            <w:vAlign w:val="center"/>
          </w:tcPr>
          <w:p w14:paraId="1379FCAE"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2.6</w:t>
            </w:r>
          </w:p>
        </w:tc>
      </w:tr>
      <w:tr w:rsidR="008C24B6" w:rsidRPr="00E91F9D" w14:paraId="7360C6FD" w14:textId="77777777" w:rsidTr="00BD70C8">
        <w:trPr>
          <w:trHeight w:val="311"/>
          <w:jc w:val="center"/>
        </w:trPr>
        <w:tc>
          <w:tcPr>
            <w:tcW w:w="1352" w:type="dxa"/>
            <w:vMerge/>
            <w:tcBorders>
              <w:top w:val="nil"/>
              <w:left w:val="single" w:sz="12" w:space="0" w:color="auto"/>
              <w:bottom w:val="single" w:sz="12" w:space="0" w:color="000000"/>
              <w:right w:val="single" w:sz="4" w:space="0" w:color="auto"/>
            </w:tcBorders>
            <w:shd w:val="clear" w:color="auto" w:fill="auto"/>
            <w:vAlign w:val="center"/>
            <w:hideMark/>
          </w:tcPr>
          <w:p w14:paraId="185CD123" w14:textId="77777777" w:rsidR="008C24B6" w:rsidRPr="0002754F" w:rsidRDefault="008C24B6" w:rsidP="00BD70C8">
            <w:pPr>
              <w:spacing w:after="0" w:line="240" w:lineRule="auto"/>
              <w:rPr>
                <w:rFonts w:ascii="Calibri" w:eastAsia="Times New Roman" w:hAnsi="Calibri" w:cs="Calibri"/>
              </w:rPr>
            </w:pPr>
          </w:p>
        </w:tc>
        <w:tc>
          <w:tcPr>
            <w:tcW w:w="1346" w:type="dxa"/>
            <w:tcBorders>
              <w:top w:val="nil"/>
              <w:left w:val="single" w:sz="4" w:space="0" w:color="auto"/>
              <w:bottom w:val="single" w:sz="8" w:space="0" w:color="auto"/>
              <w:right w:val="single" w:sz="12" w:space="0" w:color="auto"/>
            </w:tcBorders>
            <w:shd w:val="clear" w:color="auto" w:fill="auto"/>
            <w:vAlign w:val="center"/>
            <w:hideMark/>
          </w:tcPr>
          <w:p w14:paraId="3BCFEA35"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L2= 170</w:t>
            </w:r>
          </w:p>
        </w:tc>
        <w:tc>
          <w:tcPr>
            <w:tcW w:w="1111" w:type="dxa"/>
            <w:vMerge/>
            <w:tcBorders>
              <w:top w:val="single" w:sz="8" w:space="0" w:color="auto"/>
              <w:left w:val="single" w:sz="12" w:space="0" w:color="auto"/>
              <w:bottom w:val="single" w:sz="12" w:space="0" w:color="000000"/>
              <w:right w:val="single" w:sz="12" w:space="0" w:color="auto"/>
            </w:tcBorders>
            <w:shd w:val="clear" w:color="auto" w:fill="auto"/>
            <w:vAlign w:val="center"/>
            <w:hideMark/>
          </w:tcPr>
          <w:p w14:paraId="3258B976"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68" w:type="dxa"/>
            <w:tcBorders>
              <w:top w:val="nil"/>
              <w:left w:val="nil"/>
              <w:bottom w:val="single" w:sz="8" w:space="0" w:color="auto"/>
              <w:right w:val="single" w:sz="12" w:space="0" w:color="auto"/>
            </w:tcBorders>
            <w:shd w:val="clear" w:color="auto" w:fill="auto"/>
            <w:vAlign w:val="center"/>
          </w:tcPr>
          <w:p w14:paraId="10CFC547"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1.7</w:t>
            </w:r>
          </w:p>
        </w:tc>
        <w:tc>
          <w:tcPr>
            <w:tcW w:w="975" w:type="dxa"/>
            <w:vMerge/>
            <w:tcBorders>
              <w:top w:val="single" w:sz="8" w:space="0" w:color="auto"/>
              <w:left w:val="single" w:sz="12" w:space="0" w:color="auto"/>
              <w:bottom w:val="single" w:sz="12" w:space="0" w:color="000000"/>
              <w:right w:val="single" w:sz="12" w:space="0" w:color="auto"/>
            </w:tcBorders>
            <w:shd w:val="clear" w:color="auto" w:fill="auto"/>
            <w:vAlign w:val="center"/>
            <w:hideMark/>
          </w:tcPr>
          <w:p w14:paraId="0DCFED5E"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71" w:type="dxa"/>
            <w:tcBorders>
              <w:top w:val="nil"/>
              <w:left w:val="nil"/>
              <w:bottom w:val="single" w:sz="8" w:space="0" w:color="auto"/>
              <w:right w:val="single" w:sz="12" w:space="0" w:color="auto"/>
            </w:tcBorders>
            <w:shd w:val="clear" w:color="auto" w:fill="auto"/>
            <w:vAlign w:val="center"/>
          </w:tcPr>
          <w:p w14:paraId="7CD1E7F1"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1.8</w:t>
            </w:r>
          </w:p>
        </w:tc>
        <w:tc>
          <w:tcPr>
            <w:tcW w:w="975" w:type="dxa"/>
            <w:vMerge/>
            <w:tcBorders>
              <w:top w:val="single" w:sz="8" w:space="0" w:color="auto"/>
              <w:left w:val="single" w:sz="12" w:space="0" w:color="auto"/>
              <w:bottom w:val="single" w:sz="12" w:space="0" w:color="000000"/>
              <w:right w:val="single" w:sz="12" w:space="0" w:color="auto"/>
            </w:tcBorders>
            <w:shd w:val="clear" w:color="auto" w:fill="auto"/>
            <w:vAlign w:val="center"/>
            <w:hideMark/>
          </w:tcPr>
          <w:p w14:paraId="1BBBFC9E"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144" w:type="dxa"/>
            <w:tcBorders>
              <w:top w:val="nil"/>
              <w:left w:val="nil"/>
              <w:bottom w:val="single" w:sz="8" w:space="0" w:color="auto"/>
              <w:right w:val="single" w:sz="12" w:space="0" w:color="auto"/>
            </w:tcBorders>
            <w:shd w:val="clear" w:color="auto" w:fill="auto"/>
            <w:vAlign w:val="center"/>
          </w:tcPr>
          <w:p w14:paraId="15D6FAD0"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2.1</w:t>
            </w:r>
          </w:p>
        </w:tc>
      </w:tr>
      <w:tr w:rsidR="008C24B6" w:rsidRPr="00E91F9D" w14:paraId="4E47D4D1" w14:textId="77777777" w:rsidTr="00BD70C8">
        <w:trPr>
          <w:trHeight w:val="311"/>
          <w:jc w:val="center"/>
        </w:trPr>
        <w:tc>
          <w:tcPr>
            <w:tcW w:w="1352" w:type="dxa"/>
            <w:vMerge/>
            <w:tcBorders>
              <w:top w:val="nil"/>
              <w:left w:val="single" w:sz="12" w:space="0" w:color="auto"/>
              <w:bottom w:val="single" w:sz="12" w:space="0" w:color="000000"/>
              <w:right w:val="single" w:sz="4" w:space="0" w:color="auto"/>
            </w:tcBorders>
            <w:shd w:val="clear" w:color="auto" w:fill="auto"/>
            <w:vAlign w:val="center"/>
            <w:hideMark/>
          </w:tcPr>
          <w:p w14:paraId="62BED869" w14:textId="77777777" w:rsidR="008C24B6" w:rsidRPr="0002754F" w:rsidRDefault="008C24B6" w:rsidP="00BD70C8">
            <w:pPr>
              <w:spacing w:after="0" w:line="240" w:lineRule="auto"/>
              <w:rPr>
                <w:rFonts w:ascii="Calibri" w:eastAsia="Times New Roman" w:hAnsi="Calibri" w:cs="Calibri"/>
              </w:rPr>
            </w:pPr>
          </w:p>
        </w:tc>
        <w:tc>
          <w:tcPr>
            <w:tcW w:w="1346" w:type="dxa"/>
            <w:tcBorders>
              <w:top w:val="nil"/>
              <w:left w:val="single" w:sz="4" w:space="0" w:color="auto"/>
              <w:bottom w:val="single" w:sz="8" w:space="0" w:color="auto"/>
              <w:right w:val="single" w:sz="12" w:space="0" w:color="auto"/>
            </w:tcBorders>
            <w:shd w:val="clear" w:color="auto" w:fill="auto"/>
            <w:vAlign w:val="center"/>
            <w:hideMark/>
          </w:tcPr>
          <w:p w14:paraId="4E8121C4"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L3=180</w:t>
            </w:r>
          </w:p>
        </w:tc>
        <w:tc>
          <w:tcPr>
            <w:tcW w:w="1111" w:type="dxa"/>
            <w:vMerge/>
            <w:tcBorders>
              <w:top w:val="single" w:sz="8" w:space="0" w:color="auto"/>
              <w:left w:val="single" w:sz="12" w:space="0" w:color="auto"/>
              <w:bottom w:val="single" w:sz="12" w:space="0" w:color="000000"/>
              <w:right w:val="single" w:sz="12" w:space="0" w:color="auto"/>
            </w:tcBorders>
            <w:shd w:val="clear" w:color="auto" w:fill="auto"/>
            <w:vAlign w:val="center"/>
            <w:hideMark/>
          </w:tcPr>
          <w:p w14:paraId="4AF92C14"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68" w:type="dxa"/>
            <w:tcBorders>
              <w:top w:val="nil"/>
              <w:left w:val="nil"/>
              <w:bottom w:val="single" w:sz="8" w:space="0" w:color="auto"/>
              <w:right w:val="single" w:sz="12" w:space="0" w:color="auto"/>
            </w:tcBorders>
            <w:shd w:val="clear" w:color="auto" w:fill="auto"/>
            <w:vAlign w:val="center"/>
          </w:tcPr>
          <w:p w14:paraId="541CC6DE"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1.5</w:t>
            </w:r>
          </w:p>
        </w:tc>
        <w:tc>
          <w:tcPr>
            <w:tcW w:w="975" w:type="dxa"/>
            <w:vMerge/>
            <w:tcBorders>
              <w:top w:val="single" w:sz="8" w:space="0" w:color="auto"/>
              <w:left w:val="single" w:sz="12" w:space="0" w:color="auto"/>
              <w:bottom w:val="single" w:sz="12" w:space="0" w:color="000000"/>
              <w:right w:val="single" w:sz="12" w:space="0" w:color="auto"/>
            </w:tcBorders>
            <w:shd w:val="clear" w:color="auto" w:fill="auto"/>
            <w:vAlign w:val="center"/>
            <w:hideMark/>
          </w:tcPr>
          <w:p w14:paraId="6F06170D"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71" w:type="dxa"/>
            <w:tcBorders>
              <w:top w:val="nil"/>
              <w:left w:val="nil"/>
              <w:bottom w:val="single" w:sz="8" w:space="0" w:color="auto"/>
              <w:right w:val="single" w:sz="12" w:space="0" w:color="auto"/>
            </w:tcBorders>
            <w:shd w:val="clear" w:color="auto" w:fill="auto"/>
            <w:vAlign w:val="center"/>
          </w:tcPr>
          <w:p w14:paraId="57AF36D9"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1.6</w:t>
            </w:r>
          </w:p>
        </w:tc>
        <w:tc>
          <w:tcPr>
            <w:tcW w:w="975" w:type="dxa"/>
            <w:vMerge/>
            <w:tcBorders>
              <w:top w:val="single" w:sz="8" w:space="0" w:color="auto"/>
              <w:left w:val="single" w:sz="12" w:space="0" w:color="auto"/>
              <w:bottom w:val="single" w:sz="12" w:space="0" w:color="000000"/>
              <w:right w:val="single" w:sz="12" w:space="0" w:color="auto"/>
            </w:tcBorders>
            <w:shd w:val="clear" w:color="auto" w:fill="auto"/>
            <w:vAlign w:val="center"/>
            <w:hideMark/>
          </w:tcPr>
          <w:p w14:paraId="77D7F6AC"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144" w:type="dxa"/>
            <w:tcBorders>
              <w:top w:val="nil"/>
              <w:left w:val="nil"/>
              <w:bottom w:val="single" w:sz="8" w:space="0" w:color="auto"/>
              <w:right w:val="single" w:sz="12" w:space="0" w:color="auto"/>
            </w:tcBorders>
            <w:shd w:val="clear" w:color="auto" w:fill="auto"/>
            <w:vAlign w:val="center"/>
          </w:tcPr>
          <w:p w14:paraId="331F2E81"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2.0</w:t>
            </w:r>
          </w:p>
        </w:tc>
      </w:tr>
      <w:tr w:rsidR="008C24B6" w:rsidRPr="00E91F9D" w14:paraId="53BA8BDA" w14:textId="77777777" w:rsidTr="00BD70C8">
        <w:trPr>
          <w:trHeight w:val="311"/>
          <w:jc w:val="center"/>
        </w:trPr>
        <w:tc>
          <w:tcPr>
            <w:tcW w:w="1352" w:type="dxa"/>
            <w:vMerge/>
            <w:tcBorders>
              <w:top w:val="nil"/>
              <w:left w:val="single" w:sz="12" w:space="0" w:color="auto"/>
              <w:bottom w:val="single" w:sz="12" w:space="0" w:color="000000"/>
              <w:right w:val="single" w:sz="4" w:space="0" w:color="auto"/>
            </w:tcBorders>
            <w:shd w:val="clear" w:color="auto" w:fill="auto"/>
            <w:vAlign w:val="center"/>
            <w:hideMark/>
          </w:tcPr>
          <w:p w14:paraId="34BC3A7B" w14:textId="77777777" w:rsidR="008C24B6" w:rsidRPr="0002754F" w:rsidRDefault="008C24B6" w:rsidP="00BD70C8">
            <w:pPr>
              <w:spacing w:after="0" w:line="240" w:lineRule="auto"/>
              <w:rPr>
                <w:rFonts w:ascii="Calibri" w:eastAsia="Times New Roman" w:hAnsi="Calibri" w:cs="Calibri"/>
              </w:rPr>
            </w:pPr>
          </w:p>
        </w:tc>
        <w:tc>
          <w:tcPr>
            <w:tcW w:w="1346" w:type="dxa"/>
            <w:tcBorders>
              <w:top w:val="nil"/>
              <w:left w:val="single" w:sz="4" w:space="0" w:color="auto"/>
              <w:bottom w:val="single" w:sz="12" w:space="0" w:color="auto"/>
              <w:right w:val="single" w:sz="12" w:space="0" w:color="auto"/>
            </w:tcBorders>
            <w:shd w:val="clear" w:color="auto" w:fill="auto"/>
            <w:vAlign w:val="center"/>
            <w:hideMark/>
          </w:tcPr>
          <w:p w14:paraId="341C5162"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L4= 190</w:t>
            </w:r>
          </w:p>
        </w:tc>
        <w:tc>
          <w:tcPr>
            <w:tcW w:w="1111" w:type="dxa"/>
            <w:vMerge/>
            <w:tcBorders>
              <w:top w:val="single" w:sz="8" w:space="0" w:color="auto"/>
              <w:left w:val="single" w:sz="12" w:space="0" w:color="auto"/>
              <w:bottom w:val="single" w:sz="12" w:space="0" w:color="000000"/>
              <w:right w:val="single" w:sz="12" w:space="0" w:color="auto"/>
            </w:tcBorders>
            <w:shd w:val="clear" w:color="auto" w:fill="auto"/>
            <w:vAlign w:val="center"/>
            <w:hideMark/>
          </w:tcPr>
          <w:p w14:paraId="3D6AE821"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68" w:type="dxa"/>
            <w:tcBorders>
              <w:top w:val="nil"/>
              <w:left w:val="single" w:sz="12" w:space="0" w:color="auto"/>
              <w:bottom w:val="single" w:sz="12" w:space="0" w:color="auto"/>
              <w:right w:val="single" w:sz="12" w:space="0" w:color="auto"/>
            </w:tcBorders>
            <w:shd w:val="clear" w:color="auto" w:fill="auto"/>
            <w:vAlign w:val="center"/>
          </w:tcPr>
          <w:p w14:paraId="4958176C"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1.4</w:t>
            </w:r>
          </w:p>
        </w:tc>
        <w:tc>
          <w:tcPr>
            <w:tcW w:w="975" w:type="dxa"/>
            <w:vMerge/>
            <w:tcBorders>
              <w:top w:val="single" w:sz="8" w:space="0" w:color="auto"/>
              <w:left w:val="single" w:sz="12" w:space="0" w:color="auto"/>
              <w:bottom w:val="single" w:sz="12" w:space="0" w:color="000000"/>
              <w:right w:val="single" w:sz="12" w:space="0" w:color="auto"/>
            </w:tcBorders>
            <w:shd w:val="clear" w:color="auto" w:fill="auto"/>
            <w:vAlign w:val="center"/>
            <w:hideMark/>
          </w:tcPr>
          <w:p w14:paraId="5387777B"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71" w:type="dxa"/>
            <w:tcBorders>
              <w:top w:val="nil"/>
              <w:left w:val="nil"/>
              <w:bottom w:val="single" w:sz="8" w:space="0" w:color="auto"/>
              <w:right w:val="single" w:sz="12" w:space="0" w:color="auto"/>
            </w:tcBorders>
            <w:shd w:val="clear" w:color="auto" w:fill="auto"/>
            <w:vAlign w:val="center"/>
          </w:tcPr>
          <w:p w14:paraId="0EFF7D15"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1.5</w:t>
            </w:r>
          </w:p>
        </w:tc>
        <w:tc>
          <w:tcPr>
            <w:tcW w:w="975" w:type="dxa"/>
            <w:vMerge/>
            <w:tcBorders>
              <w:top w:val="single" w:sz="8" w:space="0" w:color="auto"/>
              <w:left w:val="single" w:sz="12" w:space="0" w:color="auto"/>
              <w:bottom w:val="single" w:sz="12" w:space="0" w:color="000000"/>
              <w:right w:val="single" w:sz="12" w:space="0" w:color="auto"/>
            </w:tcBorders>
            <w:shd w:val="clear" w:color="auto" w:fill="auto"/>
            <w:vAlign w:val="center"/>
            <w:hideMark/>
          </w:tcPr>
          <w:p w14:paraId="7A6E4878"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144" w:type="dxa"/>
            <w:tcBorders>
              <w:top w:val="nil"/>
              <w:left w:val="nil"/>
              <w:bottom w:val="single" w:sz="8" w:space="0" w:color="auto"/>
              <w:right w:val="single" w:sz="12" w:space="0" w:color="auto"/>
            </w:tcBorders>
            <w:shd w:val="clear" w:color="auto" w:fill="auto"/>
            <w:vAlign w:val="center"/>
          </w:tcPr>
          <w:p w14:paraId="73DF2C7C"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1.9</w:t>
            </w:r>
          </w:p>
        </w:tc>
      </w:tr>
      <w:tr w:rsidR="008C24B6" w:rsidRPr="00E91F9D" w14:paraId="31921C6C" w14:textId="77777777" w:rsidTr="00BD70C8">
        <w:trPr>
          <w:trHeight w:val="324"/>
          <w:jc w:val="center"/>
        </w:trPr>
        <w:tc>
          <w:tcPr>
            <w:tcW w:w="1352" w:type="dxa"/>
            <w:vMerge w:val="restart"/>
            <w:tcBorders>
              <w:top w:val="nil"/>
              <w:left w:val="single" w:sz="12" w:space="0" w:color="auto"/>
              <w:bottom w:val="nil"/>
              <w:right w:val="single" w:sz="4" w:space="0" w:color="auto"/>
            </w:tcBorders>
            <w:shd w:val="clear" w:color="auto" w:fill="auto"/>
            <w:noWrap/>
            <w:vAlign w:val="center"/>
            <w:hideMark/>
          </w:tcPr>
          <w:p w14:paraId="36941F4F" w14:textId="77777777" w:rsidR="008C24B6" w:rsidRPr="00E91F9D" w:rsidRDefault="008C24B6" w:rsidP="00BD70C8">
            <w:pPr>
              <w:spacing w:after="0" w:line="240" w:lineRule="auto"/>
              <w:jc w:val="center"/>
              <w:rPr>
                <w:rFonts w:ascii="Calibri" w:eastAsia="Times New Roman" w:hAnsi="Calibri" w:cs="Calibri"/>
              </w:rPr>
            </w:pPr>
            <m:oMathPara>
              <m:oMath>
                <m:r>
                  <m:rPr>
                    <m:sty m:val="bi"/>
                  </m:rPr>
                  <w:rPr>
                    <w:rFonts w:ascii="Cambria Math" w:hAnsi="Cambria Math" w:cstheme="majorBidi"/>
                    <w:sz w:val="24"/>
                    <w:szCs w:val="24"/>
                  </w:rPr>
                  <m:t>1/6</m:t>
                </m:r>
              </m:oMath>
            </m:oMathPara>
          </w:p>
          <w:p w14:paraId="6B81EFDD" w14:textId="77777777" w:rsidR="008C24B6" w:rsidRPr="0002754F" w:rsidRDefault="008C24B6" w:rsidP="00BD70C8">
            <w:pPr>
              <w:spacing w:after="0" w:line="240" w:lineRule="auto"/>
              <w:jc w:val="center"/>
              <w:rPr>
                <w:rFonts w:ascii="Calibri" w:eastAsia="Times New Roman" w:hAnsi="Calibri" w:cs="Calibri"/>
              </w:rPr>
            </w:pPr>
          </w:p>
        </w:tc>
        <w:tc>
          <w:tcPr>
            <w:tcW w:w="1346" w:type="dxa"/>
            <w:tcBorders>
              <w:top w:val="nil"/>
              <w:left w:val="single" w:sz="4" w:space="0" w:color="auto"/>
              <w:bottom w:val="single" w:sz="8" w:space="0" w:color="auto"/>
              <w:right w:val="single" w:sz="12" w:space="0" w:color="auto"/>
            </w:tcBorders>
            <w:shd w:val="clear" w:color="auto" w:fill="auto"/>
            <w:vAlign w:val="center"/>
            <w:hideMark/>
          </w:tcPr>
          <w:p w14:paraId="72DBED24"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L1=200</w:t>
            </w:r>
          </w:p>
        </w:tc>
        <w:tc>
          <w:tcPr>
            <w:tcW w:w="1111" w:type="dxa"/>
            <w:vMerge w:val="restart"/>
            <w:tcBorders>
              <w:top w:val="nil"/>
              <w:left w:val="single" w:sz="12" w:space="0" w:color="auto"/>
              <w:bottom w:val="nil"/>
              <w:right w:val="single" w:sz="12" w:space="0" w:color="auto"/>
            </w:tcBorders>
            <w:shd w:val="clear" w:color="auto" w:fill="auto"/>
            <w:vAlign w:val="center"/>
            <w:hideMark/>
          </w:tcPr>
          <w:p w14:paraId="7A2561A8"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IGI=20 s</w:t>
            </w:r>
          </w:p>
        </w:tc>
        <w:tc>
          <w:tcPr>
            <w:tcW w:w="968" w:type="dxa"/>
            <w:tcBorders>
              <w:top w:val="nil"/>
              <w:left w:val="nil"/>
              <w:bottom w:val="single" w:sz="8" w:space="0" w:color="auto"/>
              <w:right w:val="single" w:sz="12" w:space="0" w:color="auto"/>
            </w:tcBorders>
            <w:shd w:val="clear" w:color="auto" w:fill="auto"/>
            <w:vAlign w:val="center"/>
          </w:tcPr>
          <w:p w14:paraId="0720534F"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2.1</w:t>
            </w:r>
          </w:p>
        </w:tc>
        <w:tc>
          <w:tcPr>
            <w:tcW w:w="975" w:type="dxa"/>
            <w:vMerge w:val="restart"/>
            <w:tcBorders>
              <w:top w:val="nil"/>
              <w:left w:val="single" w:sz="12" w:space="0" w:color="auto"/>
              <w:bottom w:val="nil"/>
              <w:right w:val="single" w:sz="12" w:space="0" w:color="auto"/>
            </w:tcBorders>
            <w:shd w:val="clear" w:color="auto" w:fill="auto"/>
            <w:vAlign w:val="center"/>
            <w:hideMark/>
          </w:tcPr>
          <w:p w14:paraId="7E28B91D"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IGI=25 s</w:t>
            </w:r>
          </w:p>
        </w:tc>
        <w:tc>
          <w:tcPr>
            <w:tcW w:w="971" w:type="dxa"/>
            <w:tcBorders>
              <w:top w:val="nil"/>
              <w:left w:val="nil"/>
              <w:bottom w:val="single" w:sz="8" w:space="0" w:color="auto"/>
              <w:right w:val="single" w:sz="12" w:space="0" w:color="auto"/>
            </w:tcBorders>
            <w:shd w:val="clear" w:color="auto" w:fill="auto"/>
            <w:vAlign w:val="center"/>
          </w:tcPr>
          <w:p w14:paraId="7B528F4F"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2.7</w:t>
            </w:r>
          </w:p>
        </w:tc>
        <w:tc>
          <w:tcPr>
            <w:tcW w:w="975" w:type="dxa"/>
            <w:vMerge w:val="restart"/>
            <w:tcBorders>
              <w:top w:val="nil"/>
              <w:left w:val="single" w:sz="12" w:space="0" w:color="auto"/>
              <w:bottom w:val="nil"/>
              <w:right w:val="single" w:sz="12" w:space="0" w:color="auto"/>
            </w:tcBorders>
            <w:shd w:val="clear" w:color="auto" w:fill="auto"/>
            <w:vAlign w:val="center"/>
            <w:hideMark/>
          </w:tcPr>
          <w:p w14:paraId="2950BA9E"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IGI=30 s</w:t>
            </w:r>
          </w:p>
        </w:tc>
        <w:tc>
          <w:tcPr>
            <w:tcW w:w="1144" w:type="dxa"/>
            <w:tcBorders>
              <w:top w:val="nil"/>
              <w:left w:val="nil"/>
              <w:bottom w:val="single" w:sz="8" w:space="0" w:color="auto"/>
              <w:right w:val="single" w:sz="12" w:space="0" w:color="auto"/>
            </w:tcBorders>
            <w:shd w:val="clear" w:color="auto" w:fill="auto"/>
            <w:vAlign w:val="center"/>
          </w:tcPr>
          <w:p w14:paraId="19140F0D"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2.9</w:t>
            </w:r>
          </w:p>
        </w:tc>
      </w:tr>
      <w:tr w:rsidR="008C24B6" w:rsidRPr="00E91F9D" w14:paraId="462D85ED" w14:textId="77777777" w:rsidTr="00BD70C8">
        <w:trPr>
          <w:trHeight w:val="311"/>
          <w:jc w:val="center"/>
        </w:trPr>
        <w:tc>
          <w:tcPr>
            <w:tcW w:w="1352" w:type="dxa"/>
            <w:vMerge/>
            <w:tcBorders>
              <w:top w:val="nil"/>
              <w:left w:val="single" w:sz="12" w:space="0" w:color="auto"/>
              <w:bottom w:val="nil"/>
              <w:right w:val="single" w:sz="4" w:space="0" w:color="auto"/>
            </w:tcBorders>
            <w:shd w:val="clear" w:color="auto" w:fill="auto"/>
            <w:vAlign w:val="center"/>
            <w:hideMark/>
          </w:tcPr>
          <w:p w14:paraId="4D5925A3" w14:textId="77777777" w:rsidR="008C24B6" w:rsidRPr="0002754F" w:rsidRDefault="008C24B6" w:rsidP="00BD70C8">
            <w:pPr>
              <w:spacing w:after="0" w:line="240" w:lineRule="auto"/>
              <w:rPr>
                <w:rFonts w:ascii="Calibri" w:eastAsia="Times New Roman" w:hAnsi="Calibri" w:cs="Calibri"/>
              </w:rPr>
            </w:pPr>
          </w:p>
        </w:tc>
        <w:tc>
          <w:tcPr>
            <w:tcW w:w="1346" w:type="dxa"/>
            <w:tcBorders>
              <w:top w:val="nil"/>
              <w:left w:val="single" w:sz="4" w:space="0" w:color="auto"/>
              <w:bottom w:val="single" w:sz="8" w:space="0" w:color="auto"/>
              <w:right w:val="single" w:sz="12" w:space="0" w:color="auto"/>
            </w:tcBorders>
            <w:shd w:val="clear" w:color="auto" w:fill="auto"/>
            <w:vAlign w:val="center"/>
            <w:hideMark/>
          </w:tcPr>
          <w:p w14:paraId="7005C636"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L2= 220</w:t>
            </w:r>
          </w:p>
        </w:tc>
        <w:tc>
          <w:tcPr>
            <w:tcW w:w="1111" w:type="dxa"/>
            <w:vMerge/>
            <w:tcBorders>
              <w:top w:val="nil"/>
              <w:left w:val="single" w:sz="12" w:space="0" w:color="auto"/>
              <w:bottom w:val="nil"/>
              <w:right w:val="single" w:sz="12" w:space="0" w:color="auto"/>
            </w:tcBorders>
            <w:shd w:val="clear" w:color="auto" w:fill="auto"/>
            <w:vAlign w:val="center"/>
            <w:hideMark/>
          </w:tcPr>
          <w:p w14:paraId="28920A51"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68" w:type="dxa"/>
            <w:tcBorders>
              <w:top w:val="nil"/>
              <w:left w:val="nil"/>
              <w:bottom w:val="single" w:sz="8" w:space="0" w:color="auto"/>
              <w:right w:val="single" w:sz="12" w:space="0" w:color="auto"/>
            </w:tcBorders>
            <w:shd w:val="clear" w:color="auto" w:fill="auto"/>
            <w:vAlign w:val="center"/>
          </w:tcPr>
          <w:p w14:paraId="05A29348"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1.9</w:t>
            </w:r>
          </w:p>
        </w:tc>
        <w:tc>
          <w:tcPr>
            <w:tcW w:w="975" w:type="dxa"/>
            <w:vMerge/>
            <w:tcBorders>
              <w:top w:val="nil"/>
              <w:left w:val="single" w:sz="12" w:space="0" w:color="auto"/>
              <w:bottom w:val="nil"/>
              <w:right w:val="single" w:sz="12" w:space="0" w:color="auto"/>
            </w:tcBorders>
            <w:shd w:val="clear" w:color="auto" w:fill="auto"/>
            <w:vAlign w:val="center"/>
            <w:hideMark/>
          </w:tcPr>
          <w:p w14:paraId="48F8DA11"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71" w:type="dxa"/>
            <w:tcBorders>
              <w:top w:val="nil"/>
              <w:left w:val="nil"/>
              <w:bottom w:val="single" w:sz="8" w:space="0" w:color="auto"/>
              <w:right w:val="single" w:sz="12" w:space="0" w:color="auto"/>
            </w:tcBorders>
            <w:shd w:val="clear" w:color="auto" w:fill="auto"/>
            <w:vAlign w:val="center"/>
          </w:tcPr>
          <w:p w14:paraId="0DD29EC3"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2.3</w:t>
            </w:r>
          </w:p>
        </w:tc>
        <w:tc>
          <w:tcPr>
            <w:tcW w:w="975" w:type="dxa"/>
            <w:vMerge/>
            <w:tcBorders>
              <w:top w:val="nil"/>
              <w:left w:val="single" w:sz="12" w:space="0" w:color="auto"/>
              <w:bottom w:val="nil"/>
              <w:right w:val="single" w:sz="12" w:space="0" w:color="auto"/>
            </w:tcBorders>
            <w:shd w:val="clear" w:color="auto" w:fill="auto"/>
            <w:vAlign w:val="center"/>
            <w:hideMark/>
          </w:tcPr>
          <w:p w14:paraId="6421577C"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144" w:type="dxa"/>
            <w:tcBorders>
              <w:top w:val="nil"/>
              <w:left w:val="nil"/>
              <w:bottom w:val="single" w:sz="8" w:space="0" w:color="auto"/>
              <w:right w:val="single" w:sz="12" w:space="0" w:color="auto"/>
            </w:tcBorders>
            <w:shd w:val="clear" w:color="auto" w:fill="auto"/>
            <w:vAlign w:val="center"/>
          </w:tcPr>
          <w:p w14:paraId="6E26162C"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2.6</w:t>
            </w:r>
          </w:p>
        </w:tc>
      </w:tr>
      <w:tr w:rsidR="008C24B6" w:rsidRPr="00E91F9D" w14:paraId="1706A28C" w14:textId="77777777" w:rsidTr="00BD70C8">
        <w:trPr>
          <w:trHeight w:val="311"/>
          <w:jc w:val="center"/>
        </w:trPr>
        <w:tc>
          <w:tcPr>
            <w:tcW w:w="1352" w:type="dxa"/>
            <w:vMerge/>
            <w:tcBorders>
              <w:top w:val="nil"/>
              <w:left w:val="single" w:sz="12" w:space="0" w:color="auto"/>
              <w:bottom w:val="nil"/>
              <w:right w:val="single" w:sz="4" w:space="0" w:color="auto"/>
            </w:tcBorders>
            <w:shd w:val="clear" w:color="auto" w:fill="auto"/>
            <w:vAlign w:val="center"/>
            <w:hideMark/>
          </w:tcPr>
          <w:p w14:paraId="5B77BD52" w14:textId="77777777" w:rsidR="008C24B6" w:rsidRPr="0002754F" w:rsidRDefault="008C24B6" w:rsidP="00BD70C8">
            <w:pPr>
              <w:spacing w:after="0" w:line="240" w:lineRule="auto"/>
              <w:rPr>
                <w:rFonts w:ascii="Calibri" w:eastAsia="Times New Roman" w:hAnsi="Calibri" w:cs="Calibri"/>
              </w:rPr>
            </w:pPr>
          </w:p>
        </w:tc>
        <w:tc>
          <w:tcPr>
            <w:tcW w:w="1346" w:type="dxa"/>
            <w:tcBorders>
              <w:top w:val="nil"/>
              <w:left w:val="single" w:sz="4" w:space="0" w:color="auto"/>
              <w:bottom w:val="single" w:sz="8" w:space="0" w:color="auto"/>
              <w:right w:val="single" w:sz="12" w:space="0" w:color="auto"/>
            </w:tcBorders>
            <w:shd w:val="clear" w:color="auto" w:fill="auto"/>
            <w:vAlign w:val="center"/>
            <w:hideMark/>
          </w:tcPr>
          <w:p w14:paraId="1BA6E608"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L3= 240</w:t>
            </w:r>
          </w:p>
        </w:tc>
        <w:tc>
          <w:tcPr>
            <w:tcW w:w="1111" w:type="dxa"/>
            <w:vMerge/>
            <w:tcBorders>
              <w:top w:val="nil"/>
              <w:left w:val="single" w:sz="12" w:space="0" w:color="auto"/>
              <w:bottom w:val="nil"/>
              <w:right w:val="single" w:sz="12" w:space="0" w:color="auto"/>
            </w:tcBorders>
            <w:shd w:val="clear" w:color="auto" w:fill="auto"/>
            <w:vAlign w:val="center"/>
            <w:hideMark/>
          </w:tcPr>
          <w:p w14:paraId="6CD38251"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68" w:type="dxa"/>
            <w:tcBorders>
              <w:top w:val="nil"/>
              <w:left w:val="nil"/>
              <w:bottom w:val="single" w:sz="8" w:space="0" w:color="auto"/>
              <w:right w:val="single" w:sz="12" w:space="0" w:color="auto"/>
            </w:tcBorders>
            <w:shd w:val="clear" w:color="auto" w:fill="auto"/>
            <w:vAlign w:val="center"/>
          </w:tcPr>
          <w:p w14:paraId="093B4D39"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1.8</w:t>
            </w:r>
          </w:p>
        </w:tc>
        <w:tc>
          <w:tcPr>
            <w:tcW w:w="975" w:type="dxa"/>
            <w:vMerge/>
            <w:tcBorders>
              <w:top w:val="nil"/>
              <w:left w:val="single" w:sz="12" w:space="0" w:color="auto"/>
              <w:bottom w:val="nil"/>
              <w:right w:val="single" w:sz="12" w:space="0" w:color="auto"/>
            </w:tcBorders>
            <w:shd w:val="clear" w:color="auto" w:fill="auto"/>
            <w:vAlign w:val="center"/>
            <w:hideMark/>
          </w:tcPr>
          <w:p w14:paraId="430E377C"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71" w:type="dxa"/>
            <w:tcBorders>
              <w:top w:val="nil"/>
              <w:left w:val="nil"/>
              <w:bottom w:val="single" w:sz="8" w:space="0" w:color="auto"/>
              <w:right w:val="single" w:sz="12" w:space="0" w:color="auto"/>
            </w:tcBorders>
            <w:shd w:val="clear" w:color="auto" w:fill="auto"/>
            <w:vAlign w:val="center"/>
          </w:tcPr>
          <w:p w14:paraId="1373573B"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2.2</w:t>
            </w:r>
          </w:p>
        </w:tc>
        <w:tc>
          <w:tcPr>
            <w:tcW w:w="975" w:type="dxa"/>
            <w:vMerge/>
            <w:tcBorders>
              <w:top w:val="nil"/>
              <w:left w:val="single" w:sz="12" w:space="0" w:color="auto"/>
              <w:bottom w:val="nil"/>
              <w:right w:val="single" w:sz="12" w:space="0" w:color="auto"/>
            </w:tcBorders>
            <w:shd w:val="clear" w:color="auto" w:fill="auto"/>
            <w:vAlign w:val="center"/>
            <w:hideMark/>
          </w:tcPr>
          <w:p w14:paraId="4AE63B57"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144" w:type="dxa"/>
            <w:tcBorders>
              <w:top w:val="nil"/>
              <w:left w:val="nil"/>
              <w:bottom w:val="single" w:sz="8" w:space="0" w:color="auto"/>
              <w:right w:val="single" w:sz="12" w:space="0" w:color="auto"/>
            </w:tcBorders>
            <w:shd w:val="clear" w:color="auto" w:fill="auto"/>
            <w:vAlign w:val="center"/>
          </w:tcPr>
          <w:p w14:paraId="7D7F4853"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2.4</w:t>
            </w:r>
          </w:p>
        </w:tc>
      </w:tr>
      <w:tr w:rsidR="008C24B6" w:rsidRPr="00E91F9D" w14:paraId="1282769D" w14:textId="77777777" w:rsidTr="00BD70C8">
        <w:trPr>
          <w:trHeight w:val="297"/>
          <w:jc w:val="center"/>
        </w:trPr>
        <w:tc>
          <w:tcPr>
            <w:tcW w:w="1352" w:type="dxa"/>
            <w:vMerge/>
            <w:tcBorders>
              <w:top w:val="nil"/>
              <w:left w:val="single" w:sz="12" w:space="0" w:color="auto"/>
              <w:bottom w:val="single" w:sz="12" w:space="0" w:color="auto"/>
              <w:right w:val="single" w:sz="4" w:space="0" w:color="auto"/>
            </w:tcBorders>
            <w:shd w:val="clear" w:color="auto" w:fill="auto"/>
            <w:vAlign w:val="center"/>
            <w:hideMark/>
          </w:tcPr>
          <w:p w14:paraId="74969B37" w14:textId="77777777" w:rsidR="008C24B6" w:rsidRPr="0002754F" w:rsidRDefault="008C24B6" w:rsidP="00BD70C8">
            <w:pPr>
              <w:spacing w:after="0" w:line="240" w:lineRule="auto"/>
              <w:rPr>
                <w:rFonts w:ascii="Calibri" w:eastAsia="Times New Roman" w:hAnsi="Calibri" w:cs="Calibri"/>
              </w:rPr>
            </w:pPr>
          </w:p>
        </w:tc>
        <w:tc>
          <w:tcPr>
            <w:tcW w:w="1346" w:type="dxa"/>
            <w:tcBorders>
              <w:top w:val="nil"/>
              <w:left w:val="single" w:sz="4" w:space="0" w:color="auto"/>
              <w:bottom w:val="single" w:sz="12" w:space="0" w:color="auto"/>
              <w:right w:val="single" w:sz="12" w:space="0" w:color="auto"/>
            </w:tcBorders>
            <w:shd w:val="clear" w:color="auto" w:fill="auto"/>
            <w:vAlign w:val="center"/>
            <w:hideMark/>
          </w:tcPr>
          <w:p w14:paraId="50CD7C53"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L4= 260</w:t>
            </w:r>
          </w:p>
        </w:tc>
        <w:tc>
          <w:tcPr>
            <w:tcW w:w="1111" w:type="dxa"/>
            <w:vMerge/>
            <w:tcBorders>
              <w:top w:val="nil"/>
              <w:left w:val="single" w:sz="12" w:space="0" w:color="auto"/>
              <w:bottom w:val="single" w:sz="12" w:space="0" w:color="auto"/>
              <w:right w:val="single" w:sz="12" w:space="0" w:color="auto"/>
            </w:tcBorders>
            <w:shd w:val="clear" w:color="auto" w:fill="auto"/>
            <w:vAlign w:val="center"/>
            <w:hideMark/>
          </w:tcPr>
          <w:p w14:paraId="762752FE"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68" w:type="dxa"/>
            <w:tcBorders>
              <w:top w:val="nil"/>
              <w:left w:val="nil"/>
              <w:bottom w:val="single" w:sz="12" w:space="0" w:color="auto"/>
              <w:right w:val="single" w:sz="12" w:space="0" w:color="auto"/>
            </w:tcBorders>
            <w:shd w:val="clear" w:color="auto" w:fill="auto"/>
            <w:vAlign w:val="center"/>
          </w:tcPr>
          <w:p w14:paraId="5DA7C81E"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1.5</w:t>
            </w:r>
          </w:p>
        </w:tc>
        <w:tc>
          <w:tcPr>
            <w:tcW w:w="975" w:type="dxa"/>
            <w:vMerge/>
            <w:tcBorders>
              <w:top w:val="nil"/>
              <w:left w:val="single" w:sz="12" w:space="0" w:color="auto"/>
              <w:bottom w:val="single" w:sz="12" w:space="0" w:color="auto"/>
              <w:right w:val="single" w:sz="12" w:space="0" w:color="auto"/>
            </w:tcBorders>
            <w:shd w:val="clear" w:color="auto" w:fill="auto"/>
            <w:vAlign w:val="center"/>
            <w:hideMark/>
          </w:tcPr>
          <w:p w14:paraId="08B50BD5"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71" w:type="dxa"/>
            <w:tcBorders>
              <w:top w:val="nil"/>
              <w:left w:val="nil"/>
              <w:bottom w:val="single" w:sz="8" w:space="0" w:color="auto"/>
              <w:right w:val="single" w:sz="12" w:space="0" w:color="auto"/>
            </w:tcBorders>
            <w:shd w:val="clear" w:color="auto" w:fill="auto"/>
            <w:vAlign w:val="center"/>
          </w:tcPr>
          <w:p w14:paraId="24939132"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1.9</w:t>
            </w:r>
          </w:p>
        </w:tc>
        <w:tc>
          <w:tcPr>
            <w:tcW w:w="975" w:type="dxa"/>
            <w:vMerge/>
            <w:tcBorders>
              <w:top w:val="nil"/>
              <w:left w:val="single" w:sz="12" w:space="0" w:color="auto"/>
              <w:bottom w:val="nil"/>
              <w:right w:val="single" w:sz="12" w:space="0" w:color="auto"/>
            </w:tcBorders>
            <w:shd w:val="clear" w:color="auto" w:fill="auto"/>
            <w:vAlign w:val="center"/>
            <w:hideMark/>
          </w:tcPr>
          <w:p w14:paraId="4C35E216"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144" w:type="dxa"/>
            <w:tcBorders>
              <w:top w:val="nil"/>
              <w:left w:val="nil"/>
              <w:bottom w:val="single" w:sz="8" w:space="0" w:color="auto"/>
              <w:right w:val="single" w:sz="12" w:space="0" w:color="auto"/>
            </w:tcBorders>
            <w:shd w:val="clear" w:color="auto" w:fill="auto"/>
            <w:vAlign w:val="center"/>
          </w:tcPr>
          <w:p w14:paraId="4A2F454D"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2.2</w:t>
            </w:r>
          </w:p>
        </w:tc>
      </w:tr>
      <w:tr w:rsidR="008C24B6" w:rsidRPr="00E91F9D" w14:paraId="3803A918" w14:textId="77777777" w:rsidTr="00BD70C8">
        <w:trPr>
          <w:trHeight w:val="324"/>
          <w:jc w:val="center"/>
        </w:trPr>
        <w:tc>
          <w:tcPr>
            <w:tcW w:w="1352"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14:paraId="320D1E22" w14:textId="77777777" w:rsidR="008C24B6" w:rsidRPr="00E91F9D" w:rsidRDefault="008C24B6" w:rsidP="00BD70C8">
            <w:pPr>
              <w:spacing w:after="0" w:line="240" w:lineRule="auto"/>
              <w:jc w:val="center"/>
              <w:rPr>
                <w:rFonts w:ascii="Calibri" w:eastAsia="Times New Roman" w:hAnsi="Calibri" w:cs="Calibri"/>
              </w:rPr>
            </w:pPr>
            <m:oMathPara>
              <m:oMath>
                <m:r>
                  <m:rPr>
                    <m:sty m:val="bi"/>
                  </m:rPr>
                  <w:rPr>
                    <w:rFonts w:ascii="Cambria Math" w:hAnsi="Cambria Math" w:cstheme="majorBidi"/>
                    <w:sz w:val="24"/>
                    <w:szCs w:val="24"/>
                  </w:rPr>
                  <m:t>1/4</m:t>
                </m:r>
              </m:oMath>
            </m:oMathPara>
          </w:p>
          <w:p w14:paraId="3C49C190" w14:textId="77777777" w:rsidR="008C24B6" w:rsidRPr="0002754F" w:rsidRDefault="008C24B6" w:rsidP="00BD70C8">
            <w:pPr>
              <w:spacing w:after="0" w:line="240" w:lineRule="auto"/>
              <w:rPr>
                <w:rFonts w:ascii="Calibri" w:eastAsia="Times New Roman" w:hAnsi="Calibri" w:cs="Calibri"/>
              </w:rPr>
            </w:pPr>
          </w:p>
        </w:tc>
        <w:tc>
          <w:tcPr>
            <w:tcW w:w="1346" w:type="dxa"/>
            <w:tcBorders>
              <w:top w:val="single" w:sz="12" w:space="0" w:color="auto"/>
              <w:left w:val="single" w:sz="4" w:space="0" w:color="auto"/>
              <w:bottom w:val="single" w:sz="8" w:space="0" w:color="auto"/>
              <w:right w:val="single" w:sz="12" w:space="0" w:color="auto"/>
            </w:tcBorders>
            <w:shd w:val="clear" w:color="auto" w:fill="auto"/>
            <w:vAlign w:val="center"/>
            <w:hideMark/>
          </w:tcPr>
          <w:p w14:paraId="74938887"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L1= 300</w:t>
            </w:r>
          </w:p>
        </w:tc>
        <w:tc>
          <w:tcPr>
            <w:tcW w:w="1111"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5AE98D5D"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IGI=30 s</w:t>
            </w:r>
          </w:p>
        </w:tc>
        <w:tc>
          <w:tcPr>
            <w:tcW w:w="968" w:type="dxa"/>
            <w:tcBorders>
              <w:top w:val="single" w:sz="12" w:space="0" w:color="auto"/>
              <w:left w:val="nil"/>
              <w:bottom w:val="single" w:sz="8" w:space="0" w:color="auto"/>
              <w:right w:val="single" w:sz="12" w:space="0" w:color="auto"/>
            </w:tcBorders>
            <w:shd w:val="clear" w:color="auto" w:fill="auto"/>
            <w:vAlign w:val="center"/>
          </w:tcPr>
          <w:p w14:paraId="4CE11F65"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2.8</w:t>
            </w:r>
          </w:p>
        </w:tc>
        <w:tc>
          <w:tcPr>
            <w:tcW w:w="975"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737E5422"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IGI=37 s</w:t>
            </w:r>
          </w:p>
        </w:tc>
        <w:tc>
          <w:tcPr>
            <w:tcW w:w="971" w:type="dxa"/>
            <w:tcBorders>
              <w:top w:val="nil"/>
              <w:left w:val="nil"/>
              <w:bottom w:val="single" w:sz="8" w:space="0" w:color="auto"/>
              <w:right w:val="single" w:sz="12" w:space="0" w:color="auto"/>
            </w:tcBorders>
            <w:shd w:val="clear" w:color="auto" w:fill="auto"/>
            <w:vAlign w:val="center"/>
          </w:tcPr>
          <w:p w14:paraId="506E9283"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3.2</w:t>
            </w:r>
          </w:p>
        </w:tc>
        <w:tc>
          <w:tcPr>
            <w:tcW w:w="975"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3CF796AA" w14:textId="77777777" w:rsidR="008C24B6" w:rsidRPr="00E91F9D" w:rsidRDefault="008C24B6" w:rsidP="00BD70C8">
            <w:pPr>
              <w:spacing w:after="0" w:line="240" w:lineRule="auto"/>
              <w:jc w:val="center"/>
              <w:rPr>
                <w:rFonts w:ascii="Times New Roman" w:eastAsia="Times New Roman" w:hAnsi="Times New Roman" w:cs="Times New Roman"/>
                <w:b/>
                <w:bCs/>
                <w:sz w:val="20"/>
                <w:szCs w:val="20"/>
              </w:rPr>
            </w:pPr>
            <w:r w:rsidRPr="00E91F9D">
              <w:rPr>
                <w:rFonts w:ascii="Times New Roman" w:eastAsia="Times New Roman" w:hAnsi="Times New Roman" w:cs="Times New Roman"/>
                <w:b/>
                <w:bCs/>
                <w:sz w:val="20"/>
                <w:szCs w:val="20"/>
              </w:rPr>
              <w:t>IGI=45 s</w:t>
            </w:r>
          </w:p>
        </w:tc>
        <w:tc>
          <w:tcPr>
            <w:tcW w:w="1144" w:type="dxa"/>
            <w:tcBorders>
              <w:top w:val="nil"/>
              <w:left w:val="nil"/>
              <w:bottom w:val="single" w:sz="8" w:space="0" w:color="auto"/>
              <w:right w:val="single" w:sz="12" w:space="0" w:color="auto"/>
            </w:tcBorders>
            <w:shd w:val="clear" w:color="auto" w:fill="auto"/>
            <w:vAlign w:val="center"/>
          </w:tcPr>
          <w:p w14:paraId="015BC0E4"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3.9</w:t>
            </w:r>
          </w:p>
        </w:tc>
      </w:tr>
      <w:tr w:rsidR="008C24B6" w:rsidRPr="00E91F9D" w14:paraId="11E5CEC5" w14:textId="77777777" w:rsidTr="00BD70C8">
        <w:trPr>
          <w:trHeight w:val="311"/>
          <w:jc w:val="center"/>
        </w:trPr>
        <w:tc>
          <w:tcPr>
            <w:tcW w:w="1352" w:type="dxa"/>
            <w:vMerge/>
            <w:tcBorders>
              <w:top w:val="nil"/>
              <w:left w:val="single" w:sz="12" w:space="0" w:color="auto"/>
              <w:bottom w:val="single" w:sz="12" w:space="0" w:color="000000"/>
              <w:right w:val="single" w:sz="4" w:space="0" w:color="auto"/>
            </w:tcBorders>
            <w:shd w:val="clear" w:color="auto" w:fill="auto"/>
            <w:vAlign w:val="center"/>
            <w:hideMark/>
          </w:tcPr>
          <w:p w14:paraId="7F7AD562" w14:textId="77777777" w:rsidR="008C24B6" w:rsidRPr="00E91F9D" w:rsidRDefault="008C24B6" w:rsidP="00BD70C8">
            <w:pPr>
              <w:spacing w:after="0" w:line="240" w:lineRule="auto"/>
              <w:rPr>
                <w:rFonts w:ascii="Calibri" w:eastAsia="Times New Roman" w:hAnsi="Calibri" w:cs="Calibri"/>
              </w:rPr>
            </w:pPr>
          </w:p>
        </w:tc>
        <w:tc>
          <w:tcPr>
            <w:tcW w:w="1346" w:type="dxa"/>
            <w:tcBorders>
              <w:top w:val="nil"/>
              <w:left w:val="single" w:sz="4" w:space="0" w:color="auto"/>
              <w:bottom w:val="single" w:sz="8" w:space="0" w:color="auto"/>
              <w:right w:val="single" w:sz="12" w:space="0" w:color="auto"/>
            </w:tcBorders>
            <w:shd w:val="clear" w:color="auto" w:fill="auto"/>
            <w:vAlign w:val="center"/>
            <w:hideMark/>
          </w:tcPr>
          <w:p w14:paraId="265909D6"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L2= 330</w:t>
            </w:r>
          </w:p>
        </w:tc>
        <w:tc>
          <w:tcPr>
            <w:tcW w:w="1111"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40DB2CAF"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68" w:type="dxa"/>
            <w:tcBorders>
              <w:top w:val="nil"/>
              <w:left w:val="nil"/>
              <w:bottom w:val="single" w:sz="8" w:space="0" w:color="auto"/>
              <w:right w:val="single" w:sz="12" w:space="0" w:color="auto"/>
            </w:tcBorders>
            <w:shd w:val="clear" w:color="auto" w:fill="auto"/>
            <w:vAlign w:val="center"/>
          </w:tcPr>
          <w:p w14:paraId="334E1C87"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2.6</w:t>
            </w:r>
          </w:p>
        </w:tc>
        <w:tc>
          <w:tcPr>
            <w:tcW w:w="975"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56A9308C"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71" w:type="dxa"/>
            <w:tcBorders>
              <w:top w:val="nil"/>
              <w:left w:val="nil"/>
              <w:bottom w:val="single" w:sz="8" w:space="0" w:color="auto"/>
              <w:right w:val="single" w:sz="12" w:space="0" w:color="auto"/>
            </w:tcBorders>
            <w:shd w:val="clear" w:color="auto" w:fill="auto"/>
            <w:vAlign w:val="center"/>
          </w:tcPr>
          <w:p w14:paraId="33B84BF8"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2.8</w:t>
            </w:r>
          </w:p>
        </w:tc>
        <w:tc>
          <w:tcPr>
            <w:tcW w:w="975"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40472C28"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144" w:type="dxa"/>
            <w:tcBorders>
              <w:top w:val="nil"/>
              <w:left w:val="nil"/>
              <w:bottom w:val="single" w:sz="8" w:space="0" w:color="auto"/>
              <w:right w:val="single" w:sz="12" w:space="0" w:color="auto"/>
            </w:tcBorders>
            <w:shd w:val="clear" w:color="auto" w:fill="auto"/>
            <w:vAlign w:val="center"/>
          </w:tcPr>
          <w:p w14:paraId="0575C3D1"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3.4</w:t>
            </w:r>
          </w:p>
        </w:tc>
      </w:tr>
      <w:tr w:rsidR="008C24B6" w:rsidRPr="00E91F9D" w14:paraId="1CA1BC72" w14:textId="77777777" w:rsidTr="00BD70C8">
        <w:trPr>
          <w:trHeight w:val="311"/>
          <w:jc w:val="center"/>
        </w:trPr>
        <w:tc>
          <w:tcPr>
            <w:tcW w:w="1352" w:type="dxa"/>
            <w:vMerge/>
            <w:tcBorders>
              <w:top w:val="nil"/>
              <w:left w:val="single" w:sz="12" w:space="0" w:color="auto"/>
              <w:bottom w:val="single" w:sz="12" w:space="0" w:color="000000"/>
              <w:right w:val="single" w:sz="4" w:space="0" w:color="auto"/>
            </w:tcBorders>
            <w:shd w:val="clear" w:color="auto" w:fill="auto"/>
            <w:vAlign w:val="center"/>
            <w:hideMark/>
          </w:tcPr>
          <w:p w14:paraId="383A04A1" w14:textId="77777777" w:rsidR="008C24B6" w:rsidRPr="00E91F9D" w:rsidRDefault="008C24B6" w:rsidP="00BD70C8">
            <w:pPr>
              <w:spacing w:after="0" w:line="240" w:lineRule="auto"/>
              <w:rPr>
                <w:rFonts w:ascii="Calibri" w:eastAsia="Times New Roman" w:hAnsi="Calibri" w:cs="Calibri"/>
              </w:rPr>
            </w:pPr>
          </w:p>
        </w:tc>
        <w:tc>
          <w:tcPr>
            <w:tcW w:w="1346" w:type="dxa"/>
            <w:tcBorders>
              <w:top w:val="nil"/>
              <w:left w:val="single" w:sz="4" w:space="0" w:color="auto"/>
              <w:bottom w:val="single" w:sz="8" w:space="0" w:color="auto"/>
              <w:right w:val="single" w:sz="12" w:space="0" w:color="auto"/>
            </w:tcBorders>
            <w:shd w:val="clear" w:color="auto" w:fill="auto"/>
            <w:vAlign w:val="center"/>
            <w:hideMark/>
          </w:tcPr>
          <w:p w14:paraId="24D05CA5"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L3=360</w:t>
            </w:r>
          </w:p>
        </w:tc>
        <w:tc>
          <w:tcPr>
            <w:tcW w:w="1111"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687EFCB5"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68" w:type="dxa"/>
            <w:tcBorders>
              <w:top w:val="nil"/>
              <w:left w:val="nil"/>
              <w:bottom w:val="single" w:sz="8" w:space="0" w:color="auto"/>
              <w:right w:val="single" w:sz="12" w:space="0" w:color="auto"/>
            </w:tcBorders>
            <w:shd w:val="clear" w:color="auto" w:fill="auto"/>
            <w:vAlign w:val="center"/>
          </w:tcPr>
          <w:p w14:paraId="6AB192A1"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2.4</w:t>
            </w:r>
          </w:p>
        </w:tc>
        <w:tc>
          <w:tcPr>
            <w:tcW w:w="975"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39531363"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71" w:type="dxa"/>
            <w:tcBorders>
              <w:top w:val="nil"/>
              <w:left w:val="nil"/>
              <w:bottom w:val="single" w:sz="8" w:space="0" w:color="auto"/>
              <w:right w:val="single" w:sz="12" w:space="0" w:color="auto"/>
            </w:tcBorders>
            <w:shd w:val="clear" w:color="auto" w:fill="auto"/>
            <w:vAlign w:val="center"/>
          </w:tcPr>
          <w:p w14:paraId="431BA231"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2.5</w:t>
            </w:r>
          </w:p>
        </w:tc>
        <w:tc>
          <w:tcPr>
            <w:tcW w:w="975"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162A1ADA"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144" w:type="dxa"/>
            <w:tcBorders>
              <w:top w:val="nil"/>
              <w:left w:val="nil"/>
              <w:bottom w:val="single" w:sz="8" w:space="0" w:color="auto"/>
              <w:right w:val="single" w:sz="12" w:space="0" w:color="auto"/>
            </w:tcBorders>
            <w:shd w:val="clear" w:color="auto" w:fill="auto"/>
            <w:vAlign w:val="center"/>
          </w:tcPr>
          <w:p w14:paraId="6854E9FF"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3.0</w:t>
            </w:r>
          </w:p>
        </w:tc>
      </w:tr>
      <w:tr w:rsidR="008C24B6" w:rsidRPr="00E91F9D" w14:paraId="456BA976" w14:textId="77777777" w:rsidTr="00BD70C8">
        <w:trPr>
          <w:trHeight w:val="311"/>
          <w:jc w:val="center"/>
        </w:trPr>
        <w:tc>
          <w:tcPr>
            <w:tcW w:w="1352" w:type="dxa"/>
            <w:vMerge/>
            <w:tcBorders>
              <w:top w:val="nil"/>
              <w:left w:val="single" w:sz="12" w:space="0" w:color="auto"/>
              <w:bottom w:val="single" w:sz="12" w:space="0" w:color="000000"/>
              <w:right w:val="single" w:sz="4" w:space="0" w:color="auto"/>
            </w:tcBorders>
            <w:shd w:val="clear" w:color="auto" w:fill="auto"/>
            <w:vAlign w:val="center"/>
            <w:hideMark/>
          </w:tcPr>
          <w:p w14:paraId="03C72EF8" w14:textId="77777777" w:rsidR="008C24B6" w:rsidRPr="00E91F9D" w:rsidRDefault="008C24B6" w:rsidP="00BD70C8">
            <w:pPr>
              <w:spacing w:after="0" w:line="240" w:lineRule="auto"/>
              <w:rPr>
                <w:rFonts w:ascii="Calibri" w:eastAsia="Times New Roman" w:hAnsi="Calibri" w:cs="Calibri"/>
              </w:rPr>
            </w:pPr>
          </w:p>
        </w:tc>
        <w:tc>
          <w:tcPr>
            <w:tcW w:w="1346" w:type="dxa"/>
            <w:tcBorders>
              <w:top w:val="nil"/>
              <w:left w:val="single" w:sz="4" w:space="0" w:color="auto"/>
              <w:bottom w:val="single" w:sz="12" w:space="0" w:color="auto"/>
              <w:right w:val="single" w:sz="12" w:space="0" w:color="auto"/>
            </w:tcBorders>
            <w:shd w:val="clear" w:color="auto" w:fill="auto"/>
            <w:vAlign w:val="center"/>
            <w:hideMark/>
          </w:tcPr>
          <w:p w14:paraId="0B619380" w14:textId="77777777" w:rsidR="008C24B6" w:rsidRPr="00E91F9D" w:rsidRDefault="008C24B6" w:rsidP="00BD70C8">
            <w:pPr>
              <w:spacing w:after="0" w:line="240" w:lineRule="auto"/>
              <w:jc w:val="center"/>
              <w:rPr>
                <w:rFonts w:ascii="Times New Roman" w:eastAsia="Times New Roman" w:hAnsi="Times New Roman" w:cs="Times New Roman"/>
                <w:b/>
                <w:bCs/>
                <w:sz w:val="24"/>
                <w:szCs w:val="24"/>
              </w:rPr>
            </w:pPr>
            <w:r w:rsidRPr="00E91F9D">
              <w:rPr>
                <w:rFonts w:ascii="Times New Roman" w:eastAsia="Times New Roman" w:hAnsi="Times New Roman" w:cs="Times New Roman"/>
                <w:b/>
                <w:bCs/>
                <w:sz w:val="24"/>
                <w:szCs w:val="24"/>
              </w:rPr>
              <w:t>L4= 390</w:t>
            </w:r>
          </w:p>
        </w:tc>
        <w:tc>
          <w:tcPr>
            <w:tcW w:w="1111"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396439D7"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68" w:type="dxa"/>
            <w:tcBorders>
              <w:top w:val="nil"/>
              <w:left w:val="single" w:sz="12" w:space="0" w:color="auto"/>
              <w:bottom w:val="single" w:sz="12" w:space="0" w:color="auto"/>
              <w:right w:val="single" w:sz="12" w:space="0" w:color="auto"/>
            </w:tcBorders>
            <w:shd w:val="clear" w:color="auto" w:fill="auto"/>
            <w:vAlign w:val="center"/>
          </w:tcPr>
          <w:p w14:paraId="550BCA9D"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2.0</w:t>
            </w:r>
          </w:p>
        </w:tc>
        <w:tc>
          <w:tcPr>
            <w:tcW w:w="975"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4068DD40"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971" w:type="dxa"/>
            <w:tcBorders>
              <w:top w:val="nil"/>
              <w:left w:val="single" w:sz="12" w:space="0" w:color="auto"/>
              <w:bottom w:val="single" w:sz="12" w:space="0" w:color="auto"/>
              <w:right w:val="single" w:sz="12" w:space="0" w:color="auto"/>
            </w:tcBorders>
            <w:shd w:val="clear" w:color="auto" w:fill="auto"/>
            <w:vAlign w:val="center"/>
          </w:tcPr>
          <w:p w14:paraId="11FCAF87"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2.1</w:t>
            </w:r>
          </w:p>
        </w:tc>
        <w:tc>
          <w:tcPr>
            <w:tcW w:w="975" w:type="dxa"/>
            <w:vMerge/>
            <w:tcBorders>
              <w:top w:val="single" w:sz="12" w:space="0" w:color="auto"/>
              <w:left w:val="single" w:sz="12" w:space="0" w:color="auto"/>
              <w:bottom w:val="single" w:sz="12" w:space="0" w:color="000000"/>
              <w:right w:val="single" w:sz="12" w:space="0" w:color="auto"/>
            </w:tcBorders>
            <w:shd w:val="clear" w:color="auto" w:fill="auto"/>
            <w:vAlign w:val="center"/>
            <w:hideMark/>
          </w:tcPr>
          <w:p w14:paraId="25E68844" w14:textId="77777777" w:rsidR="008C24B6" w:rsidRPr="00E91F9D" w:rsidRDefault="008C24B6" w:rsidP="00BD70C8">
            <w:pPr>
              <w:spacing w:after="0" w:line="240" w:lineRule="auto"/>
              <w:rPr>
                <w:rFonts w:ascii="Times New Roman" w:eastAsia="Times New Roman" w:hAnsi="Times New Roman" w:cs="Times New Roman"/>
                <w:b/>
                <w:bCs/>
                <w:sz w:val="20"/>
                <w:szCs w:val="20"/>
              </w:rPr>
            </w:pPr>
          </w:p>
        </w:tc>
        <w:tc>
          <w:tcPr>
            <w:tcW w:w="1144" w:type="dxa"/>
            <w:tcBorders>
              <w:top w:val="nil"/>
              <w:left w:val="single" w:sz="12" w:space="0" w:color="auto"/>
              <w:bottom w:val="single" w:sz="12" w:space="0" w:color="auto"/>
              <w:right w:val="single" w:sz="12" w:space="0" w:color="auto"/>
            </w:tcBorders>
            <w:shd w:val="clear" w:color="auto" w:fill="auto"/>
            <w:vAlign w:val="center"/>
          </w:tcPr>
          <w:p w14:paraId="1806515A" w14:textId="77777777" w:rsidR="008C24B6" w:rsidRPr="000C5437" w:rsidRDefault="008C24B6" w:rsidP="00BD70C8">
            <w:pPr>
              <w:spacing w:after="0" w:line="240" w:lineRule="auto"/>
              <w:jc w:val="center"/>
              <w:rPr>
                <w:rFonts w:ascii="Times New Roman" w:eastAsia="Times New Roman" w:hAnsi="Times New Roman" w:cs="Times New Roman"/>
              </w:rPr>
            </w:pPr>
            <w:r w:rsidRPr="000C5437">
              <w:rPr>
                <w:rFonts w:ascii="Times New Roman" w:hAnsi="Times New Roman" w:cs="Times New Roman"/>
              </w:rPr>
              <w:t>2.7</w:t>
            </w:r>
          </w:p>
        </w:tc>
      </w:tr>
    </w:tbl>
    <w:p w14:paraId="4E50DD72" w14:textId="77777777" w:rsidR="008C24B6" w:rsidRDefault="008C24B6" w:rsidP="008C24B6">
      <w:pPr>
        <w:tabs>
          <w:tab w:val="left" w:pos="2820"/>
        </w:tabs>
      </w:pPr>
    </w:p>
    <w:p w14:paraId="0F4C467E" w14:textId="77777777" w:rsidR="008C24B6" w:rsidRDefault="008C24B6" w:rsidP="008C24B6">
      <w:pPr>
        <w:tabs>
          <w:tab w:val="left" w:pos="2820"/>
        </w:tabs>
      </w:pPr>
    </w:p>
    <w:p w14:paraId="7C390EB6" w14:textId="77777777" w:rsidR="008C24B6" w:rsidRDefault="008C24B6" w:rsidP="008C24B6">
      <w:pPr>
        <w:tabs>
          <w:tab w:val="left" w:pos="2820"/>
        </w:tabs>
      </w:pPr>
    </w:p>
    <w:p w14:paraId="33F64C23" w14:textId="77777777" w:rsidR="008C24B6" w:rsidRDefault="008C24B6" w:rsidP="008C24B6">
      <w:pPr>
        <w:tabs>
          <w:tab w:val="left" w:pos="2820"/>
        </w:tabs>
      </w:pPr>
    </w:p>
    <w:p w14:paraId="0AD3A379" w14:textId="77777777" w:rsidR="008C24B6" w:rsidRDefault="008C24B6" w:rsidP="008C24B6">
      <w:pPr>
        <w:tabs>
          <w:tab w:val="left" w:pos="2820"/>
        </w:tabs>
      </w:pPr>
    </w:p>
    <w:p w14:paraId="74331ABE" w14:textId="77777777" w:rsidR="008C24B6" w:rsidRDefault="008C24B6" w:rsidP="008C24B6">
      <w:pPr>
        <w:tabs>
          <w:tab w:val="left" w:pos="2820"/>
        </w:tabs>
      </w:pPr>
    </w:p>
    <w:p w14:paraId="6795D74B" w14:textId="77777777" w:rsidR="008C24B6" w:rsidRDefault="008C24B6" w:rsidP="008C24B6">
      <w:pPr>
        <w:tabs>
          <w:tab w:val="left" w:pos="2820"/>
        </w:tabs>
      </w:pPr>
    </w:p>
    <w:p w14:paraId="7A714437" w14:textId="77777777" w:rsidR="008C24B6" w:rsidRDefault="008C24B6" w:rsidP="008C24B6">
      <w:pPr>
        <w:tabs>
          <w:tab w:val="left" w:pos="2820"/>
        </w:tabs>
      </w:pPr>
    </w:p>
    <w:p w14:paraId="6652E85D" w14:textId="77777777" w:rsidR="008C24B6" w:rsidRDefault="008C24B6" w:rsidP="008C24B6">
      <w:pPr>
        <w:tabs>
          <w:tab w:val="left" w:pos="2820"/>
        </w:tabs>
      </w:pPr>
    </w:p>
    <w:p w14:paraId="15A937B1" w14:textId="77777777" w:rsidR="008C24B6" w:rsidRDefault="008C24B6" w:rsidP="008C24B6">
      <w:pPr>
        <w:tabs>
          <w:tab w:val="left" w:pos="2820"/>
        </w:tabs>
      </w:pPr>
    </w:p>
    <w:p w14:paraId="17CA371A" w14:textId="77777777" w:rsidR="008C24B6" w:rsidRDefault="008C24B6" w:rsidP="008C24B6">
      <w:pPr>
        <w:tabs>
          <w:tab w:val="left" w:pos="2820"/>
        </w:tabs>
      </w:pPr>
    </w:p>
    <w:p w14:paraId="43B0A3F5" w14:textId="77777777" w:rsidR="008C24B6" w:rsidRDefault="008C24B6" w:rsidP="008C24B6">
      <w:pPr>
        <w:tabs>
          <w:tab w:val="left" w:pos="2820"/>
        </w:tabs>
      </w:pPr>
    </w:p>
    <w:p w14:paraId="6A8EBABA" w14:textId="77777777" w:rsidR="008C24B6" w:rsidRDefault="008C24B6" w:rsidP="008C24B6">
      <w:pPr>
        <w:tabs>
          <w:tab w:val="left" w:pos="2820"/>
        </w:tabs>
      </w:pPr>
    </w:p>
    <w:p w14:paraId="009E71C7" w14:textId="77777777" w:rsidR="008C24B6" w:rsidRPr="001C3F42" w:rsidRDefault="008C24B6" w:rsidP="008C24B6">
      <w:pPr>
        <w:keepNext/>
        <w:tabs>
          <w:tab w:val="left" w:pos="6450"/>
        </w:tabs>
        <w:spacing w:line="240" w:lineRule="auto"/>
        <w:rPr>
          <w:rFonts w:ascii="Times New Roman" w:hAnsi="Times New Roman" w:cs="Times New Roman"/>
          <w:b/>
          <w:color w:val="000000"/>
          <w:sz w:val="24"/>
          <w:szCs w:val="24"/>
          <w:shd w:val="clear" w:color="auto" w:fill="FFFFFF"/>
        </w:rPr>
      </w:pPr>
      <w:r w:rsidRPr="001C3F42">
        <w:rPr>
          <w:rFonts w:ascii="Times New Roman" w:hAnsi="Times New Roman" w:cs="Times New Roman"/>
          <w:b/>
          <w:sz w:val="24"/>
          <w:szCs w:val="24"/>
        </w:rPr>
        <w:lastRenderedPageBreak/>
        <w:t>T</w:t>
      </w:r>
      <w:r>
        <w:rPr>
          <w:rFonts w:ascii="Times New Roman" w:hAnsi="Times New Roman" w:cs="Times New Roman"/>
          <w:b/>
          <w:sz w:val="24"/>
          <w:szCs w:val="24"/>
        </w:rPr>
        <w:t>ABLE</w:t>
      </w:r>
      <w:r w:rsidRPr="001C3F42">
        <w:rPr>
          <w:rFonts w:ascii="Times New Roman" w:hAnsi="Times New Roman" w:cs="Times New Roman"/>
          <w:b/>
          <w:sz w:val="24"/>
          <w:szCs w:val="24"/>
        </w:rPr>
        <w:t xml:space="preserve"> </w:t>
      </w:r>
      <w:r>
        <w:rPr>
          <w:rFonts w:ascii="Times New Roman" w:hAnsi="Times New Roman" w:cs="Times New Roman"/>
          <w:b/>
          <w:sz w:val="24"/>
          <w:szCs w:val="24"/>
        </w:rPr>
        <w:t>5</w:t>
      </w:r>
      <w:r w:rsidRPr="001C3F42">
        <w:rPr>
          <w:rFonts w:ascii="Times New Roman" w:hAnsi="Times New Roman" w:cs="Times New Roman"/>
          <w:b/>
          <w:sz w:val="24"/>
          <w:szCs w:val="24"/>
        </w:rPr>
        <w:t xml:space="preserve"> RTO</w:t>
      </w:r>
      <w:r>
        <w:rPr>
          <w:rFonts w:ascii="Times New Roman" w:hAnsi="Times New Roman" w:cs="Times New Roman"/>
          <w:b/>
          <w:sz w:val="24"/>
          <w:szCs w:val="24"/>
        </w:rPr>
        <w:t>IT</w:t>
      </w:r>
      <w:r w:rsidRPr="001C3F42">
        <w:rPr>
          <w:rFonts w:ascii="Times New Roman" w:hAnsi="Times New Roman" w:cs="Times New Roman"/>
          <w:b/>
          <w:sz w:val="24"/>
          <w:szCs w:val="24"/>
        </w:rPr>
        <w:t xml:space="preserve"> Efficiency MNL Model Estimates</w:t>
      </w:r>
      <w:r>
        <w:rPr>
          <w:rFonts w:ascii="Times New Roman" w:hAnsi="Times New Roman" w:cs="Times New Roman"/>
          <w:b/>
          <w:sz w:val="24"/>
          <w:szCs w:val="24"/>
        </w:rPr>
        <w:tab/>
      </w:r>
    </w:p>
    <w:tbl>
      <w:tblPr>
        <w:tblStyle w:val="TableGrid"/>
        <w:tblW w:w="8995" w:type="dxa"/>
        <w:tblBorders>
          <w:insideV w:val="none" w:sz="0" w:space="0" w:color="auto"/>
        </w:tblBorders>
        <w:tblLook w:val="04A0" w:firstRow="1" w:lastRow="0" w:firstColumn="1" w:lastColumn="0" w:noHBand="0" w:noVBand="1"/>
      </w:tblPr>
      <w:tblGrid>
        <w:gridCol w:w="2269"/>
        <w:gridCol w:w="1596"/>
        <w:gridCol w:w="1127"/>
        <w:gridCol w:w="1235"/>
        <w:gridCol w:w="1549"/>
        <w:gridCol w:w="1219"/>
      </w:tblGrid>
      <w:tr w:rsidR="008C24B6" w:rsidRPr="00E91F9D" w14:paraId="5B2C541A" w14:textId="77777777" w:rsidTr="00BD70C8">
        <w:trPr>
          <w:trHeight w:val="1169"/>
        </w:trPr>
        <w:tc>
          <w:tcPr>
            <w:tcW w:w="2269" w:type="dxa"/>
            <w:tcBorders>
              <w:right w:val="single" w:sz="4" w:space="0" w:color="auto"/>
            </w:tcBorders>
          </w:tcPr>
          <w:p w14:paraId="597F8A9A" w14:textId="77777777" w:rsidR="008C24B6" w:rsidRPr="00E91F9D" w:rsidRDefault="008C24B6" w:rsidP="00BD70C8">
            <w:pPr>
              <w:spacing w:line="480" w:lineRule="auto"/>
              <w:jc w:val="center"/>
              <w:rPr>
                <w:rFonts w:ascii="Times New Roman" w:hAnsi="Times New Roman" w:cs="Times New Roman"/>
                <w:sz w:val="24"/>
                <w:szCs w:val="24"/>
              </w:rPr>
            </w:pPr>
          </w:p>
        </w:tc>
        <w:tc>
          <w:tcPr>
            <w:tcW w:w="1596" w:type="dxa"/>
            <w:tcBorders>
              <w:left w:val="single" w:sz="4" w:space="0" w:color="auto"/>
            </w:tcBorders>
          </w:tcPr>
          <w:p w14:paraId="0CF50F57" w14:textId="77777777" w:rsidR="008C24B6" w:rsidRPr="00E91F9D" w:rsidRDefault="008C24B6" w:rsidP="00BD70C8">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rPr>
              <w:t>Non-</w:t>
            </w:r>
            <w:r w:rsidRPr="00E91F9D">
              <w:rPr>
                <w:rFonts w:ascii="Times New Roman" w:hAnsi="Times New Roman" w:cs="Times New Roman"/>
                <w:sz w:val="24"/>
                <w:szCs w:val="24"/>
              </w:rPr>
              <w:t>efficient (NE)</w:t>
            </w:r>
          </w:p>
        </w:tc>
        <w:tc>
          <w:tcPr>
            <w:tcW w:w="2362" w:type="dxa"/>
            <w:gridSpan w:val="2"/>
          </w:tcPr>
          <w:p w14:paraId="305A2FEF" w14:textId="77777777" w:rsidR="008C24B6" w:rsidRDefault="008C24B6" w:rsidP="00BD70C8">
            <w:pPr>
              <w:spacing w:line="480" w:lineRule="auto"/>
              <w:jc w:val="center"/>
              <w:rPr>
                <w:rFonts w:ascii="Times New Roman" w:hAnsi="Times New Roman" w:cs="Times New Roman"/>
                <w:sz w:val="24"/>
                <w:szCs w:val="24"/>
              </w:rPr>
            </w:pPr>
            <w:r w:rsidRPr="00E91F9D">
              <w:rPr>
                <w:rFonts w:ascii="Times New Roman" w:hAnsi="Times New Roman" w:cs="Times New Roman"/>
                <w:sz w:val="24"/>
                <w:szCs w:val="24"/>
              </w:rPr>
              <w:t xml:space="preserve">Low-Efficient </w:t>
            </w:r>
          </w:p>
          <w:p w14:paraId="0EEDA790" w14:textId="77777777" w:rsidR="008C24B6" w:rsidRPr="008A2832" w:rsidRDefault="008C24B6" w:rsidP="00BD70C8">
            <w:pPr>
              <w:spacing w:line="480" w:lineRule="auto"/>
              <w:jc w:val="center"/>
              <w:rPr>
                <w:rFonts w:ascii="Times New Roman" w:hAnsi="Times New Roman" w:cs="Times New Roman"/>
                <w:sz w:val="24"/>
                <w:szCs w:val="24"/>
                <w:u w:val="single"/>
              </w:rPr>
            </w:pPr>
            <w:r w:rsidRPr="00E91F9D">
              <w:rPr>
                <w:rFonts w:ascii="Times New Roman" w:hAnsi="Times New Roman" w:cs="Times New Roman"/>
                <w:sz w:val="24"/>
                <w:szCs w:val="24"/>
              </w:rPr>
              <w:t>(LE)</w:t>
            </w:r>
          </w:p>
        </w:tc>
        <w:tc>
          <w:tcPr>
            <w:tcW w:w="2768" w:type="dxa"/>
            <w:gridSpan w:val="2"/>
          </w:tcPr>
          <w:p w14:paraId="4E41FA95" w14:textId="77777777" w:rsidR="008C24B6" w:rsidRDefault="008C24B6" w:rsidP="00BD70C8">
            <w:pPr>
              <w:spacing w:line="480" w:lineRule="auto"/>
              <w:jc w:val="center"/>
              <w:rPr>
                <w:rFonts w:ascii="Times New Roman" w:hAnsi="Times New Roman" w:cs="Times New Roman"/>
                <w:sz w:val="24"/>
                <w:szCs w:val="24"/>
                <w:u w:val="single"/>
              </w:rPr>
            </w:pPr>
            <w:r w:rsidRPr="00E91F9D">
              <w:rPr>
                <w:rFonts w:ascii="Times New Roman" w:hAnsi="Times New Roman" w:cs="Times New Roman"/>
                <w:sz w:val="24"/>
                <w:szCs w:val="24"/>
              </w:rPr>
              <w:t xml:space="preserve">Efficient </w:t>
            </w:r>
            <w:r>
              <w:rPr>
                <w:rFonts w:ascii="Times New Roman" w:hAnsi="Times New Roman" w:cs="Times New Roman"/>
                <w:sz w:val="24"/>
                <w:szCs w:val="24"/>
                <w:u w:val="single"/>
              </w:rPr>
              <w:t xml:space="preserve"> </w:t>
            </w:r>
          </w:p>
          <w:p w14:paraId="5436F39B" w14:textId="77777777" w:rsidR="008C24B6" w:rsidRPr="00B0274D" w:rsidRDefault="008C24B6" w:rsidP="00BD70C8">
            <w:pPr>
              <w:spacing w:line="480" w:lineRule="auto"/>
              <w:jc w:val="center"/>
              <w:rPr>
                <w:rFonts w:ascii="Times New Roman" w:hAnsi="Times New Roman" w:cs="Times New Roman"/>
                <w:sz w:val="24"/>
                <w:szCs w:val="24"/>
                <w:u w:val="single"/>
              </w:rPr>
            </w:pPr>
            <w:r w:rsidRPr="00E91F9D">
              <w:rPr>
                <w:rFonts w:ascii="Times New Roman" w:hAnsi="Times New Roman" w:cs="Times New Roman"/>
                <w:sz w:val="24"/>
                <w:szCs w:val="24"/>
              </w:rPr>
              <w:t>(E)</w:t>
            </w:r>
          </w:p>
        </w:tc>
      </w:tr>
      <w:tr w:rsidR="008C24B6" w:rsidRPr="00E91F9D" w14:paraId="12D1F884" w14:textId="77777777" w:rsidTr="00BD70C8">
        <w:trPr>
          <w:trHeight w:val="492"/>
        </w:trPr>
        <w:tc>
          <w:tcPr>
            <w:tcW w:w="2269" w:type="dxa"/>
            <w:tcBorders>
              <w:right w:val="single" w:sz="4" w:space="0" w:color="auto"/>
            </w:tcBorders>
          </w:tcPr>
          <w:p w14:paraId="4EA35EA2" w14:textId="77777777" w:rsidR="008C24B6" w:rsidRPr="00E91F9D" w:rsidRDefault="008C24B6" w:rsidP="00BD70C8">
            <w:pPr>
              <w:spacing w:line="480" w:lineRule="auto"/>
              <w:jc w:val="center"/>
              <w:rPr>
                <w:rFonts w:ascii="Times New Roman" w:hAnsi="Times New Roman" w:cs="Times New Roman"/>
                <w:sz w:val="24"/>
                <w:szCs w:val="24"/>
              </w:rPr>
            </w:pPr>
            <w:r w:rsidRPr="00E91F9D">
              <w:rPr>
                <w:rFonts w:ascii="Times New Roman" w:hAnsi="Times New Roman" w:cs="Times New Roman"/>
                <w:sz w:val="24"/>
                <w:szCs w:val="24"/>
              </w:rPr>
              <w:t>Variables</w:t>
            </w:r>
          </w:p>
        </w:tc>
        <w:tc>
          <w:tcPr>
            <w:tcW w:w="1596" w:type="dxa"/>
            <w:tcBorders>
              <w:left w:val="single" w:sz="4" w:space="0" w:color="auto"/>
            </w:tcBorders>
          </w:tcPr>
          <w:p w14:paraId="6C7249FC" w14:textId="77777777" w:rsidR="008C24B6" w:rsidRDefault="008C24B6" w:rsidP="00BD70C8">
            <w:pPr>
              <w:spacing w:line="480" w:lineRule="auto"/>
              <w:jc w:val="center"/>
              <w:rPr>
                <w:rFonts w:ascii="Times New Roman" w:hAnsi="Times New Roman" w:cs="Times New Roman"/>
                <w:sz w:val="24"/>
                <w:szCs w:val="24"/>
              </w:rPr>
            </w:pPr>
            <w:r w:rsidRPr="00E91F9D">
              <w:rPr>
                <w:rFonts w:ascii="Times New Roman" w:hAnsi="Times New Roman" w:cs="Times New Roman"/>
                <w:sz w:val="24"/>
                <w:szCs w:val="24"/>
              </w:rPr>
              <w:t>__</w:t>
            </w:r>
          </w:p>
        </w:tc>
        <w:tc>
          <w:tcPr>
            <w:tcW w:w="1127" w:type="dxa"/>
            <w:vAlign w:val="center"/>
          </w:tcPr>
          <w:p w14:paraId="778D4047" w14:textId="77777777" w:rsidR="008C24B6" w:rsidRPr="00E91F9D" w:rsidRDefault="008C24B6" w:rsidP="00BD70C8">
            <w:pPr>
              <w:spacing w:line="480" w:lineRule="auto"/>
              <w:jc w:val="center"/>
              <w:rPr>
                <w:rFonts w:ascii="Times New Roman" w:hAnsi="Times New Roman" w:cs="Times New Roman"/>
                <w:sz w:val="24"/>
                <w:szCs w:val="24"/>
              </w:rPr>
            </w:pPr>
            <w:r>
              <w:rPr>
                <w:rFonts w:ascii="Times New Roman" w:hAnsi="Times New Roman" w:cs="Times New Roman"/>
                <w:sz w:val="24"/>
                <w:szCs w:val="24"/>
              </w:rPr>
              <w:t>Estimate</w:t>
            </w:r>
          </w:p>
        </w:tc>
        <w:tc>
          <w:tcPr>
            <w:tcW w:w="1235" w:type="dxa"/>
            <w:vAlign w:val="center"/>
          </w:tcPr>
          <w:p w14:paraId="00E7EE31" w14:textId="77777777" w:rsidR="008C24B6" w:rsidRPr="00E91F9D" w:rsidRDefault="008C24B6" w:rsidP="00BD70C8">
            <w:pPr>
              <w:spacing w:line="480" w:lineRule="auto"/>
              <w:jc w:val="center"/>
              <w:rPr>
                <w:rFonts w:ascii="Times New Roman" w:hAnsi="Times New Roman" w:cs="Times New Roman"/>
                <w:sz w:val="24"/>
                <w:szCs w:val="24"/>
              </w:rPr>
            </w:pPr>
            <w:r w:rsidRPr="000C4452">
              <w:rPr>
                <w:rFonts w:asciiTheme="majorBidi" w:hAnsiTheme="majorBidi" w:cstheme="majorBidi"/>
              </w:rPr>
              <w:t>T-stat</w:t>
            </w:r>
          </w:p>
        </w:tc>
        <w:tc>
          <w:tcPr>
            <w:tcW w:w="1549" w:type="dxa"/>
            <w:vAlign w:val="center"/>
          </w:tcPr>
          <w:p w14:paraId="5CA96DCB" w14:textId="77777777" w:rsidR="008C24B6" w:rsidRPr="00E91F9D" w:rsidRDefault="008C24B6" w:rsidP="00BD70C8">
            <w:pPr>
              <w:spacing w:line="480" w:lineRule="auto"/>
              <w:jc w:val="center"/>
              <w:rPr>
                <w:rFonts w:ascii="Times New Roman" w:hAnsi="Times New Roman" w:cs="Times New Roman"/>
                <w:sz w:val="24"/>
                <w:szCs w:val="24"/>
              </w:rPr>
            </w:pPr>
            <w:r>
              <w:rPr>
                <w:rFonts w:ascii="Times New Roman" w:hAnsi="Times New Roman" w:cs="Times New Roman"/>
                <w:sz w:val="24"/>
                <w:szCs w:val="24"/>
              </w:rPr>
              <w:t>Estimate</w:t>
            </w:r>
          </w:p>
        </w:tc>
        <w:tc>
          <w:tcPr>
            <w:tcW w:w="1219" w:type="dxa"/>
            <w:vAlign w:val="center"/>
          </w:tcPr>
          <w:p w14:paraId="6AE5F417" w14:textId="77777777" w:rsidR="008C24B6" w:rsidRPr="00E91F9D" w:rsidRDefault="008C24B6" w:rsidP="00BD70C8">
            <w:pPr>
              <w:spacing w:line="480" w:lineRule="auto"/>
              <w:jc w:val="center"/>
              <w:rPr>
                <w:rFonts w:ascii="Times New Roman" w:hAnsi="Times New Roman" w:cs="Times New Roman"/>
                <w:sz w:val="24"/>
                <w:szCs w:val="24"/>
              </w:rPr>
            </w:pPr>
            <w:r w:rsidRPr="000C4452">
              <w:rPr>
                <w:rFonts w:asciiTheme="majorBidi" w:hAnsiTheme="majorBidi" w:cstheme="majorBidi"/>
              </w:rPr>
              <w:t>T-stat</w:t>
            </w:r>
          </w:p>
        </w:tc>
      </w:tr>
      <w:tr w:rsidR="008C24B6" w:rsidRPr="00E91F9D" w14:paraId="4B3DCA48" w14:textId="77777777" w:rsidTr="00BD70C8">
        <w:trPr>
          <w:trHeight w:val="528"/>
        </w:trPr>
        <w:tc>
          <w:tcPr>
            <w:tcW w:w="2269" w:type="dxa"/>
            <w:tcBorders>
              <w:right w:val="single" w:sz="4" w:space="0" w:color="auto"/>
            </w:tcBorders>
          </w:tcPr>
          <w:p w14:paraId="1C3791A2" w14:textId="77777777" w:rsidR="008C24B6" w:rsidRPr="00E91F9D" w:rsidRDefault="008C24B6" w:rsidP="00BD70C8">
            <w:pPr>
              <w:spacing w:line="480" w:lineRule="auto"/>
              <w:jc w:val="center"/>
              <w:rPr>
                <w:rFonts w:ascii="Times New Roman" w:hAnsi="Times New Roman" w:cs="Times New Roman"/>
                <w:sz w:val="24"/>
                <w:szCs w:val="24"/>
              </w:rPr>
            </w:pPr>
            <w:r w:rsidRPr="00E91F9D">
              <w:rPr>
                <w:rFonts w:ascii="Times New Roman" w:hAnsi="Times New Roman" w:cs="Times New Roman"/>
                <w:sz w:val="24"/>
                <w:szCs w:val="24"/>
              </w:rPr>
              <w:t>Constant</w:t>
            </w:r>
          </w:p>
        </w:tc>
        <w:tc>
          <w:tcPr>
            <w:tcW w:w="1596" w:type="dxa"/>
            <w:tcBorders>
              <w:left w:val="single" w:sz="4" w:space="0" w:color="auto"/>
            </w:tcBorders>
          </w:tcPr>
          <w:p w14:paraId="1ADAB7BD" w14:textId="77777777" w:rsidR="008C24B6" w:rsidRPr="00E91F9D" w:rsidRDefault="008C24B6" w:rsidP="00BD70C8">
            <w:pPr>
              <w:spacing w:line="480" w:lineRule="auto"/>
              <w:jc w:val="center"/>
              <w:rPr>
                <w:rFonts w:ascii="Times New Roman" w:hAnsi="Times New Roman" w:cs="Times New Roman"/>
                <w:sz w:val="24"/>
                <w:szCs w:val="24"/>
              </w:rPr>
            </w:pPr>
            <w:r w:rsidRPr="00E91F9D">
              <w:rPr>
                <w:rFonts w:ascii="Times New Roman" w:hAnsi="Times New Roman" w:cs="Times New Roman"/>
                <w:sz w:val="24"/>
                <w:szCs w:val="24"/>
              </w:rPr>
              <w:t>__</w:t>
            </w:r>
          </w:p>
        </w:tc>
        <w:tc>
          <w:tcPr>
            <w:tcW w:w="1127" w:type="dxa"/>
            <w:vAlign w:val="center"/>
          </w:tcPr>
          <w:p w14:paraId="53C796DD" w14:textId="77777777" w:rsidR="008C24B6" w:rsidRPr="00E91F9D" w:rsidRDefault="008C24B6" w:rsidP="00BD70C8">
            <w:pPr>
              <w:spacing w:line="480" w:lineRule="auto"/>
              <w:jc w:val="center"/>
              <w:rPr>
                <w:rFonts w:ascii="Times New Roman" w:hAnsi="Times New Roman" w:cs="Times New Roman"/>
                <w:sz w:val="24"/>
                <w:szCs w:val="24"/>
              </w:rPr>
            </w:pPr>
            <w:r w:rsidRPr="00E91F9D">
              <w:rPr>
                <w:rFonts w:ascii="Times New Roman" w:hAnsi="Times New Roman" w:cs="Times New Roman"/>
                <w:sz w:val="24"/>
                <w:szCs w:val="24"/>
              </w:rPr>
              <w:t>10.9629</w:t>
            </w:r>
          </w:p>
        </w:tc>
        <w:tc>
          <w:tcPr>
            <w:tcW w:w="1235" w:type="dxa"/>
            <w:vAlign w:val="center"/>
          </w:tcPr>
          <w:p w14:paraId="2AF387E2" w14:textId="77777777" w:rsidR="008C24B6" w:rsidRPr="00E91F9D" w:rsidRDefault="008C24B6" w:rsidP="00BD70C8">
            <w:pPr>
              <w:spacing w:line="480" w:lineRule="auto"/>
              <w:jc w:val="center"/>
              <w:rPr>
                <w:rFonts w:ascii="Times New Roman" w:hAnsi="Times New Roman" w:cs="Times New Roman"/>
                <w:sz w:val="24"/>
                <w:szCs w:val="24"/>
              </w:rPr>
            </w:pPr>
            <w:r w:rsidRPr="000C4452">
              <w:rPr>
                <w:rFonts w:asciiTheme="majorBidi" w:hAnsiTheme="majorBidi" w:cstheme="majorBidi"/>
              </w:rPr>
              <w:t xml:space="preserve"> 5.122</w:t>
            </w:r>
          </w:p>
        </w:tc>
        <w:tc>
          <w:tcPr>
            <w:tcW w:w="1549" w:type="dxa"/>
            <w:vAlign w:val="center"/>
          </w:tcPr>
          <w:p w14:paraId="5BB0BCA5" w14:textId="77777777" w:rsidR="008C24B6" w:rsidRPr="00E91F9D" w:rsidRDefault="008C24B6" w:rsidP="00BD70C8">
            <w:pPr>
              <w:spacing w:line="480" w:lineRule="auto"/>
              <w:jc w:val="center"/>
              <w:rPr>
                <w:rFonts w:ascii="Times New Roman" w:hAnsi="Times New Roman" w:cs="Times New Roman"/>
                <w:sz w:val="24"/>
                <w:szCs w:val="24"/>
              </w:rPr>
            </w:pPr>
            <w:r w:rsidRPr="00E91F9D">
              <w:rPr>
                <w:rFonts w:ascii="Times New Roman" w:hAnsi="Times New Roman" w:cs="Times New Roman"/>
                <w:sz w:val="24"/>
                <w:szCs w:val="24"/>
              </w:rPr>
              <w:t>13.4152</w:t>
            </w:r>
          </w:p>
        </w:tc>
        <w:tc>
          <w:tcPr>
            <w:tcW w:w="1219" w:type="dxa"/>
            <w:vAlign w:val="center"/>
          </w:tcPr>
          <w:p w14:paraId="2641F416" w14:textId="77777777" w:rsidR="008C24B6" w:rsidRPr="00E91F9D" w:rsidRDefault="008C24B6" w:rsidP="00BD70C8">
            <w:pPr>
              <w:spacing w:line="480" w:lineRule="auto"/>
              <w:jc w:val="center"/>
              <w:rPr>
                <w:rFonts w:ascii="Times New Roman" w:hAnsi="Times New Roman" w:cs="Times New Roman"/>
                <w:sz w:val="24"/>
                <w:szCs w:val="24"/>
              </w:rPr>
            </w:pPr>
            <w:r w:rsidRPr="000C4452">
              <w:rPr>
                <w:rFonts w:asciiTheme="majorBidi" w:hAnsiTheme="majorBidi" w:cstheme="majorBidi"/>
              </w:rPr>
              <w:t xml:space="preserve"> 4.456</w:t>
            </w:r>
          </w:p>
        </w:tc>
      </w:tr>
      <w:tr w:rsidR="008C24B6" w:rsidRPr="00E91F9D" w14:paraId="4F6EEE4F" w14:textId="77777777" w:rsidTr="00BD70C8">
        <w:trPr>
          <w:trHeight w:val="539"/>
        </w:trPr>
        <w:tc>
          <w:tcPr>
            <w:tcW w:w="2269" w:type="dxa"/>
            <w:tcBorders>
              <w:right w:val="single" w:sz="4" w:space="0" w:color="auto"/>
            </w:tcBorders>
          </w:tcPr>
          <w:p w14:paraId="1C860147" w14:textId="77777777" w:rsidR="008C24B6" w:rsidRPr="00E91F9D" w:rsidRDefault="008C24B6" w:rsidP="00BD70C8">
            <w:pPr>
              <w:jc w:val="center"/>
              <w:rPr>
                <w:rFonts w:ascii="Times New Roman" w:hAnsi="Times New Roman" w:cs="Times New Roman"/>
                <w:sz w:val="24"/>
                <w:szCs w:val="24"/>
              </w:rPr>
            </w:pPr>
            <w:r>
              <w:rPr>
                <w:rFonts w:ascii="Times New Roman" w:hAnsi="Times New Roman" w:cs="Times New Roman"/>
                <w:sz w:val="24"/>
                <w:szCs w:val="24"/>
              </w:rPr>
              <w:t>IGI</w:t>
            </w:r>
          </w:p>
        </w:tc>
        <w:tc>
          <w:tcPr>
            <w:tcW w:w="1596" w:type="dxa"/>
            <w:tcBorders>
              <w:left w:val="single" w:sz="4" w:space="0" w:color="auto"/>
            </w:tcBorders>
          </w:tcPr>
          <w:p w14:paraId="5BEBC174" w14:textId="77777777" w:rsidR="008C24B6" w:rsidRPr="00E91F9D" w:rsidRDefault="008C24B6" w:rsidP="00BD70C8">
            <w:pPr>
              <w:spacing w:line="480" w:lineRule="auto"/>
              <w:jc w:val="center"/>
              <w:rPr>
                <w:rFonts w:ascii="Times New Roman" w:hAnsi="Times New Roman" w:cs="Times New Roman"/>
                <w:sz w:val="24"/>
                <w:szCs w:val="24"/>
                <w:u w:val="single"/>
              </w:rPr>
            </w:pPr>
            <w:r w:rsidRPr="00E91F9D">
              <w:rPr>
                <w:rFonts w:ascii="Times New Roman" w:hAnsi="Times New Roman" w:cs="Times New Roman"/>
                <w:sz w:val="24"/>
                <w:szCs w:val="24"/>
              </w:rPr>
              <w:t>__</w:t>
            </w:r>
          </w:p>
        </w:tc>
        <w:tc>
          <w:tcPr>
            <w:tcW w:w="1127" w:type="dxa"/>
            <w:vAlign w:val="center"/>
          </w:tcPr>
          <w:p w14:paraId="7E6975F9" w14:textId="77777777" w:rsidR="008C24B6" w:rsidRPr="00E91F9D" w:rsidRDefault="008C24B6" w:rsidP="00BD70C8">
            <w:pPr>
              <w:jc w:val="center"/>
              <w:rPr>
                <w:rFonts w:ascii="Times New Roman" w:hAnsi="Times New Roman" w:cs="Times New Roman"/>
                <w:sz w:val="24"/>
                <w:szCs w:val="24"/>
              </w:rPr>
            </w:pPr>
            <w:r w:rsidRPr="00E91F9D">
              <w:rPr>
                <w:rFonts w:ascii="Times New Roman" w:hAnsi="Times New Roman" w:cs="Times New Roman"/>
                <w:sz w:val="24"/>
                <w:szCs w:val="24"/>
              </w:rPr>
              <w:t>0.3765</w:t>
            </w:r>
          </w:p>
        </w:tc>
        <w:tc>
          <w:tcPr>
            <w:tcW w:w="1235" w:type="dxa"/>
            <w:vAlign w:val="center"/>
          </w:tcPr>
          <w:p w14:paraId="2EDFD4CF" w14:textId="77777777" w:rsidR="008C24B6" w:rsidRPr="00E91F9D" w:rsidRDefault="008C24B6" w:rsidP="00BD70C8">
            <w:pPr>
              <w:jc w:val="center"/>
              <w:rPr>
                <w:rFonts w:ascii="Times New Roman" w:hAnsi="Times New Roman" w:cs="Times New Roman"/>
                <w:sz w:val="24"/>
                <w:szCs w:val="24"/>
              </w:rPr>
            </w:pPr>
            <w:r w:rsidRPr="000C4452">
              <w:rPr>
                <w:rFonts w:asciiTheme="majorBidi" w:hAnsiTheme="majorBidi" w:cstheme="majorBidi"/>
              </w:rPr>
              <w:t>8.755</w:t>
            </w:r>
          </w:p>
        </w:tc>
        <w:tc>
          <w:tcPr>
            <w:tcW w:w="1549" w:type="dxa"/>
            <w:vAlign w:val="center"/>
          </w:tcPr>
          <w:p w14:paraId="5BF3CCB5" w14:textId="77777777" w:rsidR="008C24B6" w:rsidRPr="00E91F9D" w:rsidRDefault="008C24B6" w:rsidP="00BD70C8">
            <w:pPr>
              <w:jc w:val="center"/>
              <w:rPr>
                <w:rFonts w:ascii="Times New Roman" w:hAnsi="Times New Roman" w:cs="Times New Roman"/>
                <w:sz w:val="24"/>
                <w:szCs w:val="24"/>
              </w:rPr>
            </w:pPr>
            <w:r w:rsidRPr="00E91F9D">
              <w:rPr>
                <w:rFonts w:ascii="Times New Roman" w:hAnsi="Times New Roman" w:cs="Times New Roman"/>
                <w:sz w:val="24"/>
                <w:szCs w:val="24"/>
              </w:rPr>
              <w:t>1.0532</w:t>
            </w:r>
          </w:p>
        </w:tc>
        <w:tc>
          <w:tcPr>
            <w:tcW w:w="1219" w:type="dxa"/>
            <w:vAlign w:val="center"/>
          </w:tcPr>
          <w:p w14:paraId="33012ED8" w14:textId="77777777" w:rsidR="008C24B6" w:rsidRPr="00E91F9D" w:rsidRDefault="008C24B6" w:rsidP="00BD70C8">
            <w:pPr>
              <w:jc w:val="center"/>
              <w:rPr>
                <w:rFonts w:ascii="Times New Roman" w:hAnsi="Times New Roman" w:cs="Times New Roman"/>
                <w:sz w:val="24"/>
                <w:szCs w:val="24"/>
              </w:rPr>
            </w:pPr>
            <w:r w:rsidRPr="000C4452">
              <w:rPr>
                <w:rFonts w:asciiTheme="majorBidi" w:hAnsiTheme="majorBidi" w:cstheme="majorBidi"/>
              </w:rPr>
              <w:t>11.816</w:t>
            </w:r>
          </w:p>
        </w:tc>
      </w:tr>
      <w:tr w:rsidR="008C24B6" w:rsidRPr="00E91F9D" w14:paraId="72014275" w14:textId="77777777" w:rsidTr="00BD70C8">
        <w:trPr>
          <w:trHeight w:val="528"/>
        </w:trPr>
        <w:tc>
          <w:tcPr>
            <w:tcW w:w="2269" w:type="dxa"/>
            <w:tcBorders>
              <w:right w:val="single" w:sz="4" w:space="0" w:color="auto"/>
            </w:tcBorders>
          </w:tcPr>
          <w:p w14:paraId="6DB91E5E" w14:textId="77777777" w:rsidR="008C24B6" w:rsidRPr="00E91F9D" w:rsidRDefault="008C24B6" w:rsidP="00BD70C8">
            <w:pPr>
              <w:jc w:val="center"/>
              <w:rPr>
                <w:rFonts w:ascii="Times New Roman" w:hAnsi="Times New Roman" w:cs="Times New Roman"/>
                <w:sz w:val="24"/>
                <w:szCs w:val="24"/>
              </w:rPr>
            </w:pPr>
            <w:r w:rsidRPr="00E91F9D">
              <w:rPr>
                <w:rFonts w:ascii="Times New Roman" w:hAnsi="Times New Roman" w:cs="Times New Roman"/>
                <w:sz w:val="24"/>
                <w:szCs w:val="24"/>
              </w:rPr>
              <w:t xml:space="preserve"> Pedestrian Per cycle</w:t>
            </w:r>
          </w:p>
        </w:tc>
        <w:tc>
          <w:tcPr>
            <w:tcW w:w="1596" w:type="dxa"/>
            <w:tcBorders>
              <w:left w:val="single" w:sz="4" w:space="0" w:color="auto"/>
            </w:tcBorders>
          </w:tcPr>
          <w:p w14:paraId="71CEFBE6" w14:textId="77777777" w:rsidR="008C24B6" w:rsidRPr="00E91F9D" w:rsidRDefault="008C24B6" w:rsidP="00BD70C8">
            <w:pPr>
              <w:spacing w:line="480" w:lineRule="auto"/>
              <w:jc w:val="center"/>
              <w:rPr>
                <w:rFonts w:ascii="Times New Roman" w:hAnsi="Times New Roman" w:cs="Times New Roman"/>
                <w:sz w:val="24"/>
                <w:szCs w:val="24"/>
                <w:u w:val="single"/>
              </w:rPr>
            </w:pPr>
            <w:r w:rsidRPr="00E91F9D">
              <w:rPr>
                <w:rFonts w:ascii="Times New Roman" w:hAnsi="Times New Roman" w:cs="Times New Roman"/>
                <w:sz w:val="24"/>
                <w:szCs w:val="24"/>
              </w:rPr>
              <w:t>__</w:t>
            </w:r>
          </w:p>
        </w:tc>
        <w:tc>
          <w:tcPr>
            <w:tcW w:w="1127" w:type="dxa"/>
            <w:vAlign w:val="center"/>
          </w:tcPr>
          <w:p w14:paraId="2CA29B38" w14:textId="77777777" w:rsidR="008C24B6" w:rsidRPr="00E91F9D" w:rsidRDefault="008C24B6" w:rsidP="00BD70C8">
            <w:pPr>
              <w:jc w:val="center"/>
              <w:rPr>
                <w:rFonts w:ascii="Times New Roman" w:hAnsi="Times New Roman" w:cs="Times New Roman"/>
                <w:sz w:val="24"/>
                <w:szCs w:val="24"/>
              </w:rPr>
            </w:pPr>
            <w:r w:rsidRPr="00E91F9D">
              <w:rPr>
                <w:rFonts w:ascii="Times New Roman" w:hAnsi="Times New Roman" w:cs="Times New Roman"/>
                <w:sz w:val="24"/>
                <w:szCs w:val="24"/>
              </w:rPr>
              <w:t>-0.3899</w:t>
            </w:r>
          </w:p>
        </w:tc>
        <w:tc>
          <w:tcPr>
            <w:tcW w:w="1235" w:type="dxa"/>
            <w:vAlign w:val="center"/>
          </w:tcPr>
          <w:p w14:paraId="75298623" w14:textId="77777777" w:rsidR="008C24B6" w:rsidRPr="00E91F9D" w:rsidRDefault="008C24B6" w:rsidP="00BD70C8">
            <w:pPr>
              <w:jc w:val="center"/>
              <w:rPr>
                <w:rFonts w:ascii="Times New Roman" w:hAnsi="Times New Roman" w:cs="Times New Roman"/>
                <w:sz w:val="24"/>
                <w:szCs w:val="24"/>
              </w:rPr>
            </w:pPr>
            <w:r w:rsidRPr="000C4452">
              <w:rPr>
                <w:rFonts w:asciiTheme="majorBidi" w:hAnsiTheme="majorBidi" w:cstheme="majorBidi"/>
              </w:rPr>
              <w:t>-6.725</w:t>
            </w:r>
          </w:p>
        </w:tc>
        <w:tc>
          <w:tcPr>
            <w:tcW w:w="1549" w:type="dxa"/>
            <w:vAlign w:val="center"/>
          </w:tcPr>
          <w:p w14:paraId="550BE1E7" w14:textId="77777777" w:rsidR="008C24B6" w:rsidRPr="00E91F9D" w:rsidRDefault="008C24B6" w:rsidP="00BD70C8">
            <w:pPr>
              <w:jc w:val="center"/>
              <w:rPr>
                <w:rFonts w:ascii="Times New Roman" w:hAnsi="Times New Roman" w:cs="Times New Roman"/>
                <w:sz w:val="24"/>
                <w:szCs w:val="24"/>
              </w:rPr>
            </w:pPr>
            <w:r w:rsidRPr="00E91F9D">
              <w:rPr>
                <w:rFonts w:ascii="Times New Roman" w:hAnsi="Times New Roman" w:cs="Times New Roman"/>
                <w:sz w:val="24"/>
                <w:szCs w:val="24"/>
              </w:rPr>
              <w:t>-0.7021</w:t>
            </w:r>
          </w:p>
        </w:tc>
        <w:tc>
          <w:tcPr>
            <w:tcW w:w="1219" w:type="dxa"/>
            <w:vAlign w:val="center"/>
          </w:tcPr>
          <w:p w14:paraId="43E6380E" w14:textId="77777777" w:rsidR="008C24B6" w:rsidRPr="00E91F9D" w:rsidRDefault="008C24B6" w:rsidP="00BD70C8">
            <w:pPr>
              <w:jc w:val="center"/>
              <w:rPr>
                <w:rFonts w:ascii="Times New Roman" w:hAnsi="Times New Roman" w:cs="Times New Roman"/>
                <w:sz w:val="24"/>
                <w:szCs w:val="24"/>
              </w:rPr>
            </w:pPr>
            <w:r w:rsidRPr="00B028FB">
              <w:rPr>
                <w:rFonts w:ascii="Times New Roman" w:hAnsi="Times New Roman" w:cs="Times New Roman"/>
                <w:sz w:val="24"/>
                <w:szCs w:val="24"/>
              </w:rPr>
              <w:t>-8.446</w:t>
            </w:r>
          </w:p>
        </w:tc>
      </w:tr>
      <w:tr w:rsidR="008C24B6" w:rsidRPr="00E91F9D" w14:paraId="1A6BCE56" w14:textId="77777777" w:rsidTr="00BD70C8">
        <w:trPr>
          <w:trHeight w:val="528"/>
        </w:trPr>
        <w:tc>
          <w:tcPr>
            <w:tcW w:w="2269" w:type="dxa"/>
            <w:tcBorders>
              <w:right w:val="single" w:sz="4" w:space="0" w:color="auto"/>
            </w:tcBorders>
          </w:tcPr>
          <w:p w14:paraId="355F6662" w14:textId="77777777" w:rsidR="008C24B6" w:rsidRPr="00E91F9D" w:rsidRDefault="008C24B6" w:rsidP="00BD70C8">
            <w:pPr>
              <w:spacing w:line="480" w:lineRule="auto"/>
              <w:jc w:val="center"/>
              <w:rPr>
                <w:rFonts w:ascii="Times New Roman" w:hAnsi="Times New Roman" w:cs="Times New Roman"/>
                <w:sz w:val="24"/>
                <w:szCs w:val="24"/>
              </w:rPr>
            </w:pPr>
            <w:r w:rsidRPr="00E91F9D">
              <w:rPr>
                <w:rFonts w:ascii="Times New Roman" w:hAnsi="Times New Roman" w:cs="Times New Roman"/>
                <w:sz w:val="24"/>
                <w:szCs w:val="24"/>
              </w:rPr>
              <w:t>IFTCR</w:t>
            </w:r>
          </w:p>
        </w:tc>
        <w:tc>
          <w:tcPr>
            <w:tcW w:w="1596" w:type="dxa"/>
            <w:tcBorders>
              <w:left w:val="single" w:sz="4" w:space="0" w:color="auto"/>
            </w:tcBorders>
          </w:tcPr>
          <w:p w14:paraId="27E79C63" w14:textId="77777777" w:rsidR="008C24B6" w:rsidRPr="00E91F9D" w:rsidRDefault="008C24B6" w:rsidP="00BD70C8">
            <w:pPr>
              <w:spacing w:line="480" w:lineRule="auto"/>
              <w:jc w:val="center"/>
              <w:rPr>
                <w:rFonts w:ascii="Times New Roman" w:hAnsi="Times New Roman" w:cs="Times New Roman"/>
                <w:sz w:val="24"/>
                <w:szCs w:val="24"/>
                <w:u w:val="single"/>
              </w:rPr>
            </w:pPr>
            <w:r w:rsidRPr="00E91F9D">
              <w:rPr>
                <w:rFonts w:ascii="Times New Roman" w:hAnsi="Times New Roman" w:cs="Times New Roman"/>
                <w:sz w:val="24"/>
                <w:szCs w:val="24"/>
              </w:rPr>
              <w:t>__</w:t>
            </w:r>
          </w:p>
        </w:tc>
        <w:tc>
          <w:tcPr>
            <w:tcW w:w="1127" w:type="dxa"/>
            <w:vAlign w:val="center"/>
          </w:tcPr>
          <w:p w14:paraId="7B67532F" w14:textId="77777777" w:rsidR="008C24B6" w:rsidRPr="00E91F9D" w:rsidRDefault="008C24B6" w:rsidP="00BD70C8">
            <w:pPr>
              <w:jc w:val="center"/>
              <w:rPr>
                <w:rFonts w:ascii="Times New Roman" w:hAnsi="Times New Roman" w:cs="Times New Roman"/>
                <w:sz w:val="24"/>
                <w:szCs w:val="24"/>
              </w:rPr>
            </w:pPr>
            <w:r w:rsidRPr="00E91F9D">
              <w:rPr>
                <w:rFonts w:ascii="Times New Roman" w:hAnsi="Times New Roman" w:cs="Times New Roman"/>
                <w:sz w:val="24"/>
                <w:szCs w:val="24"/>
              </w:rPr>
              <w:t>-17.7709</w:t>
            </w:r>
          </w:p>
        </w:tc>
        <w:tc>
          <w:tcPr>
            <w:tcW w:w="1235" w:type="dxa"/>
            <w:vAlign w:val="center"/>
          </w:tcPr>
          <w:p w14:paraId="45EF2E61" w14:textId="77777777" w:rsidR="008C24B6" w:rsidRPr="00E91F9D" w:rsidRDefault="008C24B6" w:rsidP="00BD70C8">
            <w:pPr>
              <w:jc w:val="center"/>
              <w:rPr>
                <w:rFonts w:ascii="Times New Roman" w:hAnsi="Times New Roman" w:cs="Times New Roman"/>
                <w:sz w:val="24"/>
                <w:szCs w:val="24"/>
              </w:rPr>
            </w:pPr>
            <w:r w:rsidRPr="000C4452">
              <w:rPr>
                <w:rFonts w:asciiTheme="majorBidi" w:hAnsiTheme="majorBidi" w:cstheme="majorBidi"/>
              </w:rPr>
              <w:t>-7.892</w:t>
            </w:r>
          </w:p>
        </w:tc>
        <w:tc>
          <w:tcPr>
            <w:tcW w:w="1549" w:type="dxa"/>
            <w:vAlign w:val="center"/>
          </w:tcPr>
          <w:p w14:paraId="03D32645" w14:textId="77777777" w:rsidR="008C24B6" w:rsidRPr="00E91F9D" w:rsidRDefault="008C24B6" w:rsidP="00BD70C8">
            <w:pPr>
              <w:jc w:val="center"/>
              <w:rPr>
                <w:rFonts w:ascii="Times New Roman" w:hAnsi="Times New Roman" w:cs="Times New Roman"/>
                <w:sz w:val="24"/>
                <w:szCs w:val="24"/>
              </w:rPr>
            </w:pPr>
            <w:r w:rsidRPr="00E91F9D">
              <w:rPr>
                <w:rFonts w:ascii="Times New Roman" w:hAnsi="Times New Roman" w:cs="Times New Roman"/>
                <w:sz w:val="24"/>
                <w:szCs w:val="24"/>
              </w:rPr>
              <w:t>-44.2408</w:t>
            </w:r>
          </w:p>
        </w:tc>
        <w:tc>
          <w:tcPr>
            <w:tcW w:w="1219" w:type="dxa"/>
            <w:vAlign w:val="center"/>
          </w:tcPr>
          <w:p w14:paraId="566FCF2D" w14:textId="77777777" w:rsidR="008C24B6" w:rsidRPr="00E91F9D" w:rsidRDefault="008C24B6" w:rsidP="00BD70C8">
            <w:pPr>
              <w:jc w:val="center"/>
              <w:rPr>
                <w:rFonts w:ascii="Times New Roman" w:hAnsi="Times New Roman" w:cs="Times New Roman"/>
                <w:sz w:val="24"/>
                <w:szCs w:val="24"/>
              </w:rPr>
            </w:pPr>
            <w:r w:rsidRPr="000C4452">
              <w:rPr>
                <w:rFonts w:asciiTheme="majorBidi" w:hAnsiTheme="majorBidi" w:cstheme="majorBidi"/>
              </w:rPr>
              <w:t>-10.442</w:t>
            </w:r>
          </w:p>
        </w:tc>
      </w:tr>
    </w:tbl>
    <w:p w14:paraId="34D77CAE" w14:textId="77777777" w:rsidR="008C24B6" w:rsidRDefault="008C24B6" w:rsidP="008C24B6">
      <w:pPr>
        <w:keepNext/>
        <w:spacing w:line="240" w:lineRule="auto"/>
        <w:jc w:val="both"/>
      </w:pPr>
    </w:p>
    <w:p w14:paraId="442BCA71" w14:textId="77777777" w:rsidR="00BE5962" w:rsidRDefault="00BE5962">
      <w:pPr>
        <w:rPr>
          <w:rFonts w:ascii="Times New Roman" w:hAnsi="Times New Roman" w:cs="Times New Roman"/>
          <w:b/>
          <w:sz w:val="24"/>
          <w:szCs w:val="24"/>
        </w:rPr>
      </w:pPr>
      <w:r>
        <w:rPr>
          <w:rFonts w:ascii="Times New Roman" w:hAnsi="Times New Roman" w:cs="Times New Roman"/>
          <w:b/>
          <w:sz w:val="24"/>
          <w:szCs w:val="24"/>
        </w:rPr>
        <w:br w:type="page"/>
      </w:r>
    </w:p>
    <w:p w14:paraId="49D6E4F8" w14:textId="130BBBAE" w:rsidR="008C24B6" w:rsidRPr="001C3F42" w:rsidRDefault="008C24B6" w:rsidP="008C24B6">
      <w:pPr>
        <w:keepNext/>
        <w:spacing w:line="240" w:lineRule="auto"/>
        <w:rPr>
          <w:rFonts w:ascii="Times New Roman" w:hAnsi="Times New Roman" w:cs="Times New Roman"/>
          <w:b/>
          <w:color w:val="000000"/>
          <w:sz w:val="24"/>
          <w:szCs w:val="24"/>
          <w:shd w:val="clear" w:color="auto" w:fill="FFFFFF"/>
        </w:rPr>
      </w:pPr>
      <w:r w:rsidRPr="001C3F42">
        <w:rPr>
          <w:rFonts w:ascii="Times New Roman" w:hAnsi="Times New Roman" w:cs="Times New Roman"/>
          <w:b/>
          <w:sz w:val="24"/>
          <w:szCs w:val="24"/>
        </w:rPr>
        <w:lastRenderedPageBreak/>
        <w:t>T</w:t>
      </w:r>
      <w:r>
        <w:rPr>
          <w:rFonts w:ascii="Times New Roman" w:hAnsi="Times New Roman" w:cs="Times New Roman"/>
          <w:b/>
          <w:sz w:val="24"/>
          <w:szCs w:val="24"/>
        </w:rPr>
        <w:t>ABLE</w:t>
      </w:r>
      <w:r w:rsidRPr="001C3F42">
        <w:rPr>
          <w:rFonts w:ascii="Times New Roman" w:hAnsi="Times New Roman" w:cs="Times New Roman"/>
          <w:b/>
          <w:sz w:val="24"/>
          <w:szCs w:val="24"/>
        </w:rPr>
        <w:t xml:space="preserve"> </w:t>
      </w:r>
      <w:r>
        <w:rPr>
          <w:rFonts w:ascii="Times New Roman" w:hAnsi="Times New Roman" w:cs="Times New Roman"/>
          <w:b/>
          <w:sz w:val="24"/>
          <w:szCs w:val="24"/>
        </w:rPr>
        <w:t>6</w:t>
      </w:r>
      <w:r w:rsidRPr="001C3F42">
        <w:rPr>
          <w:rFonts w:ascii="Times New Roman" w:hAnsi="Times New Roman" w:cs="Times New Roman"/>
          <w:b/>
          <w:sz w:val="24"/>
          <w:szCs w:val="24"/>
        </w:rPr>
        <w:t xml:space="preserve"> RTO</w:t>
      </w:r>
      <w:r>
        <w:rPr>
          <w:rFonts w:ascii="Times New Roman" w:hAnsi="Times New Roman" w:cs="Times New Roman"/>
          <w:b/>
          <w:sz w:val="24"/>
          <w:szCs w:val="24"/>
        </w:rPr>
        <w:t>IL</w:t>
      </w:r>
      <w:r w:rsidRPr="001C3F42">
        <w:rPr>
          <w:rFonts w:ascii="Times New Roman" w:hAnsi="Times New Roman" w:cs="Times New Roman"/>
          <w:b/>
          <w:sz w:val="24"/>
          <w:szCs w:val="24"/>
        </w:rPr>
        <w:t xml:space="preserve"> Efficiency MNL Model Estimates</w:t>
      </w:r>
    </w:p>
    <w:tbl>
      <w:tblPr>
        <w:tblStyle w:val="TableGrid"/>
        <w:tblW w:w="8995" w:type="dxa"/>
        <w:tblBorders>
          <w:insideV w:val="none" w:sz="0" w:space="0" w:color="auto"/>
        </w:tblBorders>
        <w:tblLook w:val="04A0" w:firstRow="1" w:lastRow="0" w:firstColumn="1" w:lastColumn="0" w:noHBand="0" w:noVBand="1"/>
      </w:tblPr>
      <w:tblGrid>
        <w:gridCol w:w="2269"/>
        <w:gridCol w:w="1596"/>
        <w:gridCol w:w="1127"/>
        <w:gridCol w:w="1235"/>
        <w:gridCol w:w="1549"/>
        <w:gridCol w:w="1219"/>
      </w:tblGrid>
      <w:tr w:rsidR="008C24B6" w:rsidRPr="00E91F9D" w14:paraId="46849715" w14:textId="77777777" w:rsidTr="00BD70C8">
        <w:trPr>
          <w:trHeight w:val="1169"/>
        </w:trPr>
        <w:tc>
          <w:tcPr>
            <w:tcW w:w="2269" w:type="dxa"/>
            <w:tcBorders>
              <w:right w:val="single" w:sz="4" w:space="0" w:color="auto"/>
            </w:tcBorders>
          </w:tcPr>
          <w:p w14:paraId="541ADC0E" w14:textId="77777777" w:rsidR="008C24B6" w:rsidRPr="00E91F9D" w:rsidRDefault="008C24B6" w:rsidP="00BD70C8">
            <w:pPr>
              <w:spacing w:line="480" w:lineRule="auto"/>
              <w:jc w:val="center"/>
              <w:rPr>
                <w:rFonts w:ascii="Times New Roman" w:hAnsi="Times New Roman" w:cs="Times New Roman"/>
                <w:sz w:val="24"/>
                <w:szCs w:val="24"/>
              </w:rPr>
            </w:pPr>
          </w:p>
        </w:tc>
        <w:tc>
          <w:tcPr>
            <w:tcW w:w="1596" w:type="dxa"/>
            <w:tcBorders>
              <w:left w:val="single" w:sz="4" w:space="0" w:color="auto"/>
            </w:tcBorders>
          </w:tcPr>
          <w:p w14:paraId="2578D663" w14:textId="77777777" w:rsidR="008C24B6" w:rsidRPr="00E91F9D" w:rsidRDefault="008C24B6" w:rsidP="00BD70C8">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rPr>
              <w:t>Non-</w:t>
            </w:r>
            <w:r w:rsidRPr="00E91F9D">
              <w:rPr>
                <w:rFonts w:ascii="Times New Roman" w:hAnsi="Times New Roman" w:cs="Times New Roman"/>
                <w:sz w:val="24"/>
                <w:szCs w:val="24"/>
              </w:rPr>
              <w:t>efficient (NE)</w:t>
            </w:r>
          </w:p>
        </w:tc>
        <w:tc>
          <w:tcPr>
            <w:tcW w:w="2362" w:type="dxa"/>
            <w:gridSpan w:val="2"/>
          </w:tcPr>
          <w:p w14:paraId="27C54A84" w14:textId="77777777" w:rsidR="008C24B6" w:rsidRDefault="008C24B6" w:rsidP="00BD70C8">
            <w:pPr>
              <w:spacing w:line="480" w:lineRule="auto"/>
              <w:jc w:val="center"/>
              <w:rPr>
                <w:rFonts w:ascii="Times New Roman" w:hAnsi="Times New Roman" w:cs="Times New Roman"/>
                <w:sz w:val="24"/>
                <w:szCs w:val="24"/>
              </w:rPr>
            </w:pPr>
            <w:r w:rsidRPr="00E91F9D">
              <w:rPr>
                <w:rFonts w:ascii="Times New Roman" w:hAnsi="Times New Roman" w:cs="Times New Roman"/>
                <w:sz w:val="24"/>
                <w:szCs w:val="24"/>
              </w:rPr>
              <w:t xml:space="preserve">Low-Efficient </w:t>
            </w:r>
          </w:p>
          <w:p w14:paraId="56C8666B" w14:textId="77777777" w:rsidR="008C24B6" w:rsidRPr="008A2832" w:rsidRDefault="008C24B6" w:rsidP="00BD70C8">
            <w:pPr>
              <w:spacing w:line="480" w:lineRule="auto"/>
              <w:jc w:val="center"/>
              <w:rPr>
                <w:rFonts w:ascii="Times New Roman" w:hAnsi="Times New Roman" w:cs="Times New Roman"/>
                <w:sz w:val="24"/>
                <w:szCs w:val="24"/>
                <w:u w:val="single"/>
              </w:rPr>
            </w:pPr>
            <w:r w:rsidRPr="00E91F9D">
              <w:rPr>
                <w:rFonts w:ascii="Times New Roman" w:hAnsi="Times New Roman" w:cs="Times New Roman"/>
                <w:sz w:val="24"/>
                <w:szCs w:val="24"/>
              </w:rPr>
              <w:t>(LE)</w:t>
            </w:r>
          </w:p>
        </w:tc>
        <w:tc>
          <w:tcPr>
            <w:tcW w:w="2768" w:type="dxa"/>
            <w:gridSpan w:val="2"/>
          </w:tcPr>
          <w:p w14:paraId="610E071D" w14:textId="77777777" w:rsidR="008C24B6" w:rsidRDefault="008C24B6" w:rsidP="00BD70C8">
            <w:pPr>
              <w:spacing w:line="480" w:lineRule="auto"/>
              <w:jc w:val="center"/>
              <w:rPr>
                <w:rFonts w:ascii="Times New Roman" w:hAnsi="Times New Roman" w:cs="Times New Roman"/>
                <w:sz w:val="24"/>
                <w:szCs w:val="24"/>
                <w:u w:val="single"/>
              </w:rPr>
            </w:pPr>
            <w:r w:rsidRPr="00E91F9D">
              <w:rPr>
                <w:rFonts w:ascii="Times New Roman" w:hAnsi="Times New Roman" w:cs="Times New Roman"/>
                <w:sz w:val="24"/>
                <w:szCs w:val="24"/>
              </w:rPr>
              <w:t xml:space="preserve">Efficient </w:t>
            </w:r>
            <w:r>
              <w:rPr>
                <w:rFonts w:ascii="Times New Roman" w:hAnsi="Times New Roman" w:cs="Times New Roman"/>
                <w:sz w:val="24"/>
                <w:szCs w:val="24"/>
                <w:u w:val="single"/>
              </w:rPr>
              <w:t xml:space="preserve"> </w:t>
            </w:r>
          </w:p>
          <w:p w14:paraId="7233C11E" w14:textId="77777777" w:rsidR="008C24B6" w:rsidRPr="00B0274D" w:rsidRDefault="008C24B6" w:rsidP="00BD70C8">
            <w:pPr>
              <w:spacing w:line="480" w:lineRule="auto"/>
              <w:jc w:val="center"/>
              <w:rPr>
                <w:rFonts w:ascii="Times New Roman" w:hAnsi="Times New Roman" w:cs="Times New Roman"/>
                <w:sz w:val="24"/>
                <w:szCs w:val="24"/>
                <w:u w:val="single"/>
              </w:rPr>
            </w:pPr>
            <w:r w:rsidRPr="00E91F9D">
              <w:rPr>
                <w:rFonts w:ascii="Times New Roman" w:hAnsi="Times New Roman" w:cs="Times New Roman"/>
                <w:sz w:val="24"/>
                <w:szCs w:val="24"/>
              </w:rPr>
              <w:t>(E)</w:t>
            </w:r>
          </w:p>
        </w:tc>
      </w:tr>
      <w:tr w:rsidR="008C24B6" w:rsidRPr="00E91F9D" w14:paraId="20E2BFB1" w14:textId="77777777" w:rsidTr="00BD70C8">
        <w:trPr>
          <w:trHeight w:val="492"/>
        </w:trPr>
        <w:tc>
          <w:tcPr>
            <w:tcW w:w="2269" w:type="dxa"/>
            <w:tcBorders>
              <w:right w:val="single" w:sz="4" w:space="0" w:color="auto"/>
            </w:tcBorders>
          </w:tcPr>
          <w:p w14:paraId="67A4CBC8" w14:textId="77777777" w:rsidR="008C24B6" w:rsidRPr="00E91F9D" w:rsidRDefault="008C24B6" w:rsidP="00BD70C8">
            <w:pPr>
              <w:spacing w:line="480" w:lineRule="auto"/>
              <w:jc w:val="center"/>
              <w:rPr>
                <w:rFonts w:ascii="Times New Roman" w:hAnsi="Times New Roman" w:cs="Times New Roman"/>
                <w:sz w:val="24"/>
                <w:szCs w:val="24"/>
              </w:rPr>
            </w:pPr>
            <w:r w:rsidRPr="00E91F9D">
              <w:rPr>
                <w:rFonts w:ascii="Times New Roman" w:hAnsi="Times New Roman" w:cs="Times New Roman"/>
                <w:sz w:val="24"/>
                <w:szCs w:val="24"/>
              </w:rPr>
              <w:t>Variables</w:t>
            </w:r>
          </w:p>
        </w:tc>
        <w:tc>
          <w:tcPr>
            <w:tcW w:w="1596" w:type="dxa"/>
            <w:tcBorders>
              <w:left w:val="single" w:sz="4" w:space="0" w:color="auto"/>
            </w:tcBorders>
          </w:tcPr>
          <w:p w14:paraId="382A989D" w14:textId="77777777" w:rsidR="008C24B6" w:rsidRDefault="008C24B6" w:rsidP="00BD70C8">
            <w:pPr>
              <w:spacing w:line="480" w:lineRule="auto"/>
              <w:jc w:val="center"/>
              <w:rPr>
                <w:rFonts w:ascii="Times New Roman" w:hAnsi="Times New Roman" w:cs="Times New Roman"/>
                <w:sz w:val="24"/>
                <w:szCs w:val="24"/>
              </w:rPr>
            </w:pPr>
            <w:r w:rsidRPr="00E91F9D">
              <w:rPr>
                <w:rFonts w:ascii="Times New Roman" w:hAnsi="Times New Roman" w:cs="Times New Roman"/>
                <w:sz w:val="24"/>
                <w:szCs w:val="24"/>
              </w:rPr>
              <w:t>__</w:t>
            </w:r>
          </w:p>
        </w:tc>
        <w:tc>
          <w:tcPr>
            <w:tcW w:w="1127" w:type="dxa"/>
            <w:vAlign w:val="center"/>
          </w:tcPr>
          <w:p w14:paraId="552D9A86" w14:textId="77777777" w:rsidR="008C24B6" w:rsidRPr="00E91F9D" w:rsidRDefault="008C24B6" w:rsidP="00BD70C8">
            <w:pPr>
              <w:spacing w:line="480" w:lineRule="auto"/>
              <w:jc w:val="center"/>
              <w:rPr>
                <w:rFonts w:ascii="Times New Roman" w:hAnsi="Times New Roman" w:cs="Times New Roman"/>
                <w:sz w:val="24"/>
                <w:szCs w:val="24"/>
              </w:rPr>
            </w:pPr>
            <w:r>
              <w:rPr>
                <w:rFonts w:ascii="Times New Roman" w:hAnsi="Times New Roman" w:cs="Times New Roman"/>
                <w:sz w:val="24"/>
                <w:szCs w:val="24"/>
              </w:rPr>
              <w:t>Estimate</w:t>
            </w:r>
          </w:p>
        </w:tc>
        <w:tc>
          <w:tcPr>
            <w:tcW w:w="1235" w:type="dxa"/>
            <w:vAlign w:val="center"/>
          </w:tcPr>
          <w:p w14:paraId="518DD833" w14:textId="77777777" w:rsidR="008C24B6" w:rsidRPr="00E91F9D" w:rsidRDefault="008C24B6" w:rsidP="00BD70C8">
            <w:pPr>
              <w:spacing w:line="480" w:lineRule="auto"/>
              <w:jc w:val="center"/>
              <w:rPr>
                <w:rFonts w:ascii="Times New Roman" w:hAnsi="Times New Roman" w:cs="Times New Roman"/>
                <w:sz w:val="24"/>
                <w:szCs w:val="24"/>
              </w:rPr>
            </w:pPr>
            <w:r w:rsidRPr="000C4452">
              <w:rPr>
                <w:rFonts w:asciiTheme="majorBidi" w:hAnsiTheme="majorBidi" w:cstheme="majorBidi"/>
              </w:rPr>
              <w:t>T-stat</w:t>
            </w:r>
          </w:p>
        </w:tc>
        <w:tc>
          <w:tcPr>
            <w:tcW w:w="1549" w:type="dxa"/>
            <w:vAlign w:val="center"/>
          </w:tcPr>
          <w:p w14:paraId="49AC0E58" w14:textId="77777777" w:rsidR="008C24B6" w:rsidRPr="00E91F9D" w:rsidRDefault="008C24B6" w:rsidP="00BD70C8">
            <w:pPr>
              <w:spacing w:line="480" w:lineRule="auto"/>
              <w:jc w:val="center"/>
              <w:rPr>
                <w:rFonts w:ascii="Times New Roman" w:hAnsi="Times New Roman" w:cs="Times New Roman"/>
                <w:sz w:val="24"/>
                <w:szCs w:val="24"/>
              </w:rPr>
            </w:pPr>
            <w:r>
              <w:rPr>
                <w:rFonts w:ascii="Times New Roman" w:hAnsi="Times New Roman" w:cs="Times New Roman"/>
                <w:sz w:val="24"/>
                <w:szCs w:val="24"/>
              </w:rPr>
              <w:t>Estimate</w:t>
            </w:r>
          </w:p>
        </w:tc>
        <w:tc>
          <w:tcPr>
            <w:tcW w:w="1219" w:type="dxa"/>
            <w:vAlign w:val="center"/>
          </w:tcPr>
          <w:p w14:paraId="68AF1C6F" w14:textId="77777777" w:rsidR="008C24B6" w:rsidRPr="00E91F9D" w:rsidRDefault="008C24B6" w:rsidP="00BD70C8">
            <w:pPr>
              <w:spacing w:line="480" w:lineRule="auto"/>
              <w:jc w:val="center"/>
              <w:rPr>
                <w:rFonts w:ascii="Times New Roman" w:hAnsi="Times New Roman" w:cs="Times New Roman"/>
                <w:sz w:val="24"/>
                <w:szCs w:val="24"/>
              </w:rPr>
            </w:pPr>
            <w:r w:rsidRPr="000C4452">
              <w:rPr>
                <w:rFonts w:asciiTheme="majorBidi" w:hAnsiTheme="majorBidi" w:cstheme="majorBidi"/>
              </w:rPr>
              <w:t>T-stat</w:t>
            </w:r>
          </w:p>
        </w:tc>
      </w:tr>
      <w:tr w:rsidR="008C24B6" w:rsidRPr="00E91F9D" w14:paraId="5EA708B4" w14:textId="77777777" w:rsidTr="00BD70C8">
        <w:trPr>
          <w:trHeight w:val="528"/>
        </w:trPr>
        <w:tc>
          <w:tcPr>
            <w:tcW w:w="2269" w:type="dxa"/>
            <w:tcBorders>
              <w:right w:val="single" w:sz="4" w:space="0" w:color="auto"/>
            </w:tcBorders>
          </w:tcPr>
          <w:p w14:paraId="35E0BC53" w14:textId="77777777" w:rsidR="008C24B6" w:rsidRPr="00E91F9D" w:rsidRDefault="008C24B6" w:rsidP="00BD70C8">
            <w:pPr>
              <w:spacing w:line="480" w:lineRule="auto"/>
              <w:jc w:val="center"/>
              <w:rPr>
                <w:rFonts w:ascii="Times New Roman" w:hAnsi="Times New Roman" w:cs="Times New Roman"/>
                <w:sz w:val="24"/>
                <w:szCs w:val="24"/>
              </w:rPr>
            </w:pPr>
            <w:r w:rsidRPr="00E91F9D">
              <w:rPr>
                <w:rFonts w:ascii="Times New Roman" w:hAnsi="Times New Roman" w:cs="Times New Roman"/>
                <w:sz w:val="24"/>
                <w:szCs w:val="24"/>
              </w:rPr>
              <w:t>Constant</w:t>
            </w:r>
          </w:p>
        </w:tc>
        <w:tc>
          <w:tcPr>
            <w:tcW w:w="1596" w:type="dxa"/>
            <w:tcBorders>
              <w:left w:val="single" w:sz="4" w:space="0" w:color="auto"/>
            </w:tcBorders>
          </w:tcPr>
          <w:p w14:paraId="09A57986" w14:textId="77777777" w:rsidR="008C24B6" w:rsidRPr="00E91F9D" w:rsidRDefault="008C24B6" w:rsidP="00BD70C8">
            <w:pPr>
              <w:spacing w:line="480" w:lineRule="auto"/>
              <w:jc w:val="center"/>
              <w:rPr>
                <w:rFonts w:ascii="Times New Roman" w:hAnsi="Times New Roman" w:cs="Times New Roman"/>
                <w:sz w:val="24"/>
                <w:szCs w:val="24"/>
              </w:rPr>
            </w:pPr>
            <w:r w:rsidRPr="00E91F9D">
              <w:rPr>
                <w:rFonts w:ascii="Times New Roman" w:hAnsi="Times New Roman" w:cs="Times New Roman"/>
                <w:sz w:val="24"/>
                <w:szCs w:val="24"/>
              </w:rPr>
              <w:t>__</w:t>
            </w:r>
          </w:p>
        </w:tc>
        <w:tc>
          <w:tcPr>
            <w:tcW w:w="1127" w:type="dxa"/>
            <w:vAlign w:val="center"/>
          </w:tcPr>
          <w:p w14:paraId="2C33B417" w14:textId="77777777" w:rsidR="008C24B6" w:rsidRPr="00E91F9D" w:rsidRDefault="008C24B6" w:rsidP="00BD70C8">
            <w:pPr>
              <w:spacing w:line="480" w:lineRule="auto"/>
              <w:jc w:val="center"/>
              <w:rPr>
                <w:rFonts w:ascii="Times New Roman" w:hAnsi="Times New Roman" w:cs="Times New Roman"/>
                <w:sz w:val="24"/>
                <w:szCs w:val="24"/>
              </w:rPr>
            </w:pPr>
            <w:r w:rsidRPr="00E91F9D">
              <w:rPr>
                <w:rFonts w:ascii="Times New Roman" w:hAnsi="Times New Roman" w:cs="Times New Roman"/>
                <w:sz w:val="24"/>
                <w:szCs w:val="24"/>
              </w:rPr>
              <w:t>10.9629</w:t>
            </w:r>
          </w:p>
        </w:tc>
        <w:tc>
          <w:tcPr>
            <w:tcW w:w="1235" w:type="dxa"/>
            <w:vAlign w:val="center"/>
          </w:tcPr>
          <w:p w14:paraId="5690A8DA" w14:textId="77777777" w:rsidR="008C24B6" w:rsidRPr="00E91F9D" w:rsidRDefault="008C24B6" w:rsidP="00BD70C8">
            <w:pPr>
              <w:spacing w:line="480" w:lineRule="auto"/>
              <w:jc w:val="center"/>
              <w:rPr>
                <w:rFonts w:ascii="Times New Roman" w:hAnsi="Times New Roman" w:cs="Times New Roman"/>
                <w:sz w:val="24"/>
                <w:szCs w:val="24"/>
              </w:rPr>
            </w:pPr>
            <w:r w:rsidRPr="000C4452">
              <w:rPr>
                <w:rFonts w:asciiTheme="majorBidi" w:hAnsiTheme="majorBidi" w:cstheme="majorBidi"/>
              </w:rPr>
              <w:t xml:space="preserve"> 5.122</w:t>
            </w:r>
          </w:p>
        </w:tc>
        <w:tc>
          <w:tcPr>
            <w:tcW w:w="1549" w:type="dxa"/>
            <w:vAlign w:val="center"/>
          </w:tcPr>
          <w:p w14:paraId="06AA8C83" w14:textId="77777777" w:rsidR="008C24B6" w:rsidRPr="00E91F9D" w:rsidRDefault="008C24B6" w:rsidP="00BD70C8">
            <w:pPr>
              <w:spacing w:line="480" w:lineRule="auto"/>
              <w:jc w:val="center"/>
              <w:rPr>
                <w:rFonts w:ascii="Times New Roman" w:hAnsi="Times New Roman" w:cs="Times New Roman"/>
                <w:sz w:val="24"/>
                <w:szCs w:val="24"/>
              </w:rPr>
            </w:pPr>
            <w:r w:rsidRPr="00E91F9D">
              <w:rPr>
                <w:rFonts w:ascii="Times New Roman" w:hAnsi="Times New Roman" w:cs="Times New Roman"/>
                <w:sz w:val="24"/>
                <w:szCs w:val="24"/>
              </w:rPr>
              <w:t>13.4152</w:t>
            </w:r>
          </w:p>
        </w:tc>
        <w:tc>
          <w:tcPr>
            <w:tcW w:w="1219" w:type="dxa"/>
            <w:vAlign w:val="center"/>
          </w:tcPr>
          <w:p w14:paraId="57DD44D8" w14:textId="77777777" w:rsidR="008C24B6" w:rsidRPr="00E91F9D" w:rsidRDefault="008C24B6" w:rsidP="00BD70C8">
            <w:pPr>
              <w:spacing w:line="480" w:lineRule="auto"/>
              <w:jc w:val="center"/>
              <w:rPr>
                <w:rFonts w:ascii="Times New Roman" w:hAnsi="Times New Roman" w:cs="Times New Roman"/>
                <w:sz w:val="24"/>
                <w:szCs w:val="24"/>
              </w:rPr>
            </w:pPr>
            <w:r w:rsidRPr="000C4452">
              <w:rPr>
                <w:rFonts w:asciiTheme="majorBidi" w:hAnsiTheme="majorBidi" w:cstheme="majorBidi"/>
              </w:rPr>
              <w:t xml:space="preserve"> 4.456</w:t>
            </w:r>
          </w:p>
        </w:tc>
      </w:tr>
      <w:tr w:rsidR="008C24B6" w:rsidRPr="00E91F9D" w14:paraId="00D88CC9" w14:textId="77777777" w:rsidTr="00BD70C8">
        <w:trPr>
          <w:trHeight w:val="539"/>
        </w:trPr>
        <w:tc>
          <w:tcPr>
            <w:tcW w:w="2269" w:type="dxa"/>
            <w:tcBorders>
              <w:right w:val="single" w:sz="4" w:space="0" w:color="auto"/>
            </w:tcBorders>
          </w:tcPr>
          <w:p w14:paraId="4905D35B" w14:textId="77777777" w:rsidR="008C24B6" w:rsidRPr="00E91F9D" w:rsidRDefault="008C24B6" w:rsidP="00BD70C8">
            <w:pPr>
              <w:jc w:val="center"/>
              <w:rPr>
                <w:rFonts w:ascii="Times New Roman" w:hAnsi="Times New Roman" w:cs="Times New Roman"/>
                <w:sz w:val="24"/>
                <w:szCs w:val="24"/>
              </w:rPr>
            </w:pPr>
            <w:r>
              <w:rPr>
                <w:rFonts w:ascii="Times New Roman" w:hAnsi="Times New Roman" w:cs="Times New Roman"/>
                <w:sz w:val="24"/>
                <w:szCs w:val="24"/>
              </w:rPr>
              <w:t>IGI</w:t>
            </w:r>
          </w:p>
        </w:tc>
        <w:tc>
          <w:tcPr>
            <w:tcW w:w="1596" w:type="dxa"/>
            <w:tcBorders>
              <w:left w:val="single" w:sz="4" w:space="0" w:color="auto"/>
            </w:tcBorders>
          </w:tcPr>
          <w:p w14:paraId="7F8A2E75" w14:textId="77777777" w:rsidR="008C24B6" w:rsidRPr="00E91F9D" w:rsidRDefault="008C24B6" w:rsidP="00BD70C8">
            <w:pPr>
              <w:spacing w:line="480" w:lineRule="auto"/>
              <w:jc w:val="center"/>
              <w:rPr>
                <w:rFonts w:ascii="Times New Roman" w:hAnsi="Times New Roman" w:cs="Times New Roman"/>
                <w:sz w:val="24"/>
                <w:szCs w:val="24"/>
                <w:u w:val="single"/>
              </w:rPr>
            </w:pPr>
            <w:r w:rsidRPr="00E91F9D">
              <w:rPr>
                <w:rFonts w:ascii="Times New Roman" w:hAnsi="Times New Roman" w:cs="Times New Roman"/>
                <w:sz w:val="24"/>
                <w:szCs w:val="24"/>
              </w:rPr>
              <w:t>__</w:t>
            </w:r>
          </w:p>
        </w:tc>
        <w:tc>
          <w:tcPr>
            <w:tcW w:w="1127" w:type="dxa"/>
            <w:vAlign w:val="center"/>
          </w:tcPr>
          <w:p w14:paraId="73254DFD" w14:textId="77777777" w:rsidR="008C24B6" w:rsidRPr="00E91F9D" w:rsidRDefault="008C24B6" w:rsidP="00BD70C8">
            <w:pPr>
              <w:jc w:val="center"/>
              <w:rPr>
                <w:rFonts w:ascii="Times New Roman" w:hAnsi="Times New Roman" w:cs="Times New Roman"/>
                <w:sz w:val="24"/>
                <w:szCs w:val="24"/>
              </w:rPr>
            </w:pPr>
            <w:r w:rsidRPr="00E91F9D">
              <w:rPr>
                <w:rFonts w:ascii="Times New Roman" w:hAnsi="Times New Roman" w:cs="Times New Roman"/>
                <w:sz w:val="24"/>
                <w:szCs w:val="24"/>
              </w:rPr>
              <w:t>0.3765</w:t>
            </w:r>
          </w:p>
        </w:tc>
        <w:tc>
          <w:tcPr>
            <w:tcW w:w="1235" w:type="dxa"/>
            <w:vAlign w:val="center"/>
          </w:tcPr>
          <w:p w14:paraId="792DDD1D" w14:textId="77777777" w:rsidR="008C24B6" w:rsidRPr="00E91F9D" w:rsidRDefault="008C24B6" w:rsidP="00BD70C8">
            <w:pPr>
              <w:jc w:val="center"/>
              <w:rPr>
                <w:rFonts w:ascii="Times New Roman" w:hAnsi="Times New Roman" w:cs="Times New Roman"/>
                <w:sz w:val="24"/>
                <w:szCs w:val="24"/>
              </w:rPr>
            </w:pPr>
            <w:r w:rsidRPr="000C4452">
              <w:rPr>
                <w:rFonts w:asciiTheme="majorBidi" w:hAnsiTheme="majorBidi" w:cstheme="majorBidi"/>
              </w:rPr>
              <w:t>8.755</w:t>
            </w:r>
          </w:p>
        </w:tc>
        <w:tc>
          <w:tcPr>
            <w:tcW w:w="1549" w:type="dxa"/>
            <w:vAlign w:val="center"/>
          </w:tcPr>
          <w:p w14:paraId="6F88ABA0" w14:textId="77777777" w:rsidR="008C24B6" w:rsidRPr="00E91F9D" w:rsidRDefault="008C24B6" w:rsidP="00BD70C8">
            <w:pPr>
              <w:jc w:val="center"/>
              <w:rPr>
                <w:rFonts w:ascii="Times New Roman" w:hAnsi="Times New Roman" w:cs="Times New Roman"/>
                <w:sz w:val="24"/>
                <w:szCs w:val="24"/>
              </w:rPr>
            </w:pPr>
            <w:r w:rsidRPr="00E91F9D">
              <w:rPr>
                <w:rFonts w:ascii="Times New Roman" w:hAnsi="Times New Roman" w:cs="Times New Roman"/>
                <w:sz w:val="24"/>
                <w:szCs w:val="24"/>
              </w:rPr>
              <w:t>1.0532</w:t>
            </w:r>
          </w:p>
        </w:tc>
        <w:tc>
          <w:tcPr>
            <w:tcW w:w="1219" w:type="dxa"/>
            <w:vAlign w:val="center"/>
          </w:tcPr>
          <w:p w14:paraId="692D1055" w14:textId="77777777" w:rsidR="008C24B6" w:rsidRPr="00E91F9D" w:rsidRDefault="008C24B6" w:rsidP="00BD70C8">
            <w:pPr>
              <w:jc w:val="center"/>
              <w:rPr>
                <w:rFonts w:ascii="Times New Roman" w:hAnsi="Times New Roman" w:cs="Times New Roman"/>
                <w:sz w:val="24"/>
                <w:szCs w:val="24"/>
              </w:rPr>
            </w:pPr>
            <w:r w:rsidRPr="000C4452">
              <w:rPr>
                <w:rFonts w:asciiTheme="majorBidi" w:hAnsiTheme="majorBidi" w:cstheme="majorBidi"/>
              </w:rPr>
              <w:t>11.816</w:t>
            </w:r>
          </w:p>
        </w:tc>
      </w:tr>
      <w:tr w:rsidR="008C24B6" w:rsidRPr="00E91F9D" w14:paraId="324C6259" w14:textId="77777777" w:rsidTr="00BD70C8">
        <w:trPr>
          <w:trHeight w:val="528"/>
        </w:trPr>
        <w:tc>
          <w:tcPr>
            <w:tcW w:w="2269" w:type="dxa"/>
            <w:tcBorders>
              <w:right w:val="single" w:sz="4" w:space="0" w:color="auto"/>
            </w:tcBorders>
          </w:tcPr>
          <w:p w14:paraId="0E9DB0D2" w14:textId="77777777" w:rsidR="008C24B6" w:rsidRPr="00E91F9D" w:rsidRDefault="008C24B6" w:rsidP="00BD70C8">
            <w:pPr>
              <w:spacing w:line="480" w:lineRule="auto"/>
              <w:jc w:val="center"/>
              <w:rPr>
                <w:rFonts w:ascii="Times New Roman" w:hAnsi="Times New Roman" w:cs="Times New Roman"/>
                <w:sz w:val="24"/>
                <w:szCs w:val="24"/>
              </w:rPr>
            </w:pPr>
            <w:r w:rsidRPr="00E91F9D">
              <w:rPr>
                <w:rFonts w:ascii="Times New Roman" w:hAnsi="Times New Roman" w:cs="Times New Roman"/>
                <w:sz w:val="24"/>
                <w:szCs w:val="24"/>
              </w:rPr>
              <w:t>IFTCR</w:t>
            </w:r>
          </w:p>
        </w:tc>
        <w:tc>
          <w:tcPr>
            <w:tcW w:w="1596" w:type="dxa"/>
            <w:tcBorders>
              <w:left w:val="single" w:sz="4" w:space="0" w:color="auto"/>
            </w:tcBorders>
          </w:tcPr>
          <w:p w14:paraId="52952BCD" w14:textId="77777777" w:rsidR="008C24B6" w:rsidRPr="00E91F9D" w:rsidRDefault="008C24B6" w:rsidP="00BD70C8">
            <w:pPr>
              <w:spacing w:line="480" w:lineRule="auto"/>
              <w:jc w:val="center"/>
              <w:rPr>
                <w:rFonts w:ascii="Times New Roman" w:hAnsi="Times New Roman" w:cs="Times New Roman"/>
                <w:sz w:val="24"/>
                <w:szCs w:val="24"/>
                <w:u w:val="single"/>
              </w:rPr>
            </w:pPr>
            <w:r w:rsidRPr="00E91F9D">
              <w:rPr>
                <w:rFonts w:ascii="Times New Roman" w:hAnsi="Times New Roman" w:cs="Times New Roman"/>
                <w:sz w:val="24"/>
                <w:szCs w:val="24"/>
              </w:rPr>
              <w:t>__</w:t>
            </w:r>
          </w:p>
        </w:tc>
        <w:tc>
          <w:tcPr>
            <w:tcW w:w="1127" w:type="dxa"/>
            <w:vAlign w:val="center"/>
          </w:tcPr>
          <w:p w14:paraId="3FBE2FB3" w14:textId="77777777" w:rsidR="008C24B6" w:rsidRPr="00E91F9D" w:rsidRDefault="008C24B6" w:rsidP="00BD70C8">
            <w:pPr>
              <w:jc w:val="center"/>
              <w:rPr>
                <w:rFonts w:ascii="Times New Roman" w:hAnsi="Times New Roman" w:cs="Times New Roman"/>
                <w:sz w:val="24"/>
                <w:szCs w:val="24"/>
              </w:rPr>
            </w:pPr>
            <w:r w:rsidRPr="00E91F9D">
              <w:rPr>
                <w:rFonts w:ascii="Times New Roman" w:hAnsi="Times New Roman" w:cs="Times New Roman"/>
                <w:sz w:val="24"/>
                <w:szCs w:val="24"/>
              </w:rPr>
              <w:t>-17.7709</w:t>
            </w:r>
          </w:p>
        </w:tc>
        <w:tc>
          <w:tcPr>
            <w:tcW w:w="1235" w:type="dxa"/>
            <w:vAlign w:val="center"/>
          </w:tcPr>
          <w:p w14:paraId="7E38CE79" w14:textId="77777777" w:rsidR="008C24B6" w:rsidRPr="00E91F9D" w:rsidRDefault="008C24B6" w:rsidP="00BD70C8">
            <w:pPr>
              <w:jc w:val="center"/>
              <w:rPr>
                <w:rFonts w:ascii="Times New Roman" w:hAnsi="Times New Roman" w:cs="Times New Roman"/>
                <w:sz w:val="24"/>
                <w:szCs w:val="24"/>
              </w:rPr>
            </w:pPr>
            <w:r w:rsidRPr="000C4452">
              <w:rPr>
                <w:rFonts w:asciiTheme="majorBidi" w:hAnsiTheme="majorBidi" w:cstheme="majorBidi"/>
              </w:rPr>
              <w:t>-7.892</w:t>
            </w:r>
          </w:p>
        </w:tc>
        <w:tc>
          <w:tcPr>
            <w:tcW w:w="1549" w:type="dxa"/>
            <w:vAlign w:val="center"/>
          </w:tcPr>
          <w:p w14:paraId="6456001A" w14:textId="77777777" w:rsidR="008C24B6" w:rsidRPr="00E91F9D" w:rsidRDefault="008C24B6" w:rsidP="00BD70C8">
            <w:pPr>
              <w:jc w:val="center"/>
              <w:rPr>
                <w:rFonts w:ascii="Times New Roman" w:hAnsi="Times New Roman" w:cs="Times New Roman"/>
                <w:sz w:val="24"/>
                <w:szCs w:val="24"/>
              </w:rPr>
            </w:pPr>
            <w:r w:rsidRPr="00E91F9D">
              <w:rPr>
                <w:rFonts w:ascii="Times New Roman" w:hAnsi="Times New Roman" w:cs="Times New Roman"/>
                <w:sz w:val="24"/>
                <w:szCs w:val="24"/>
              </w:rPr>
              <w:t>-44.2408</w:t>
            </w:r>
          </w:p>
        </w:tc>
        <w:tc>
          <w:tcPr>
            <w:tcW w:w="1219" w:type="dxa"/>
            <w:vAlign w:val="center"/>
          </w:tcPr>
          <w:p w14:paraId="524EC0EF" w14:textId="77777777" w:rsidR="008C24B6" w:rsidRPr="00E91F9D" w:rsidRDefault="008C24B6" w:rsidP="00BD70C8">
            <w:pPr>
              <w:jc w:val="center"/>
              <w:rPr>
                <w:rFonts w:ascii="Times New Roman" w:hAnsi="Times New Roman" w:cs="Times New Roman"/>
                <w:sz w:val="24"/>
                <w:szCs w:val="24"/>
              </w:rPr>
            </w:pPr>
            <w:r w:rsidRPr="000C4452">
              <w:rPr>
                <w:rFonts w:asciiTheme="majorBidi" w:hAnsiTheme="majorBidi" w:cstheme="majorBidi"/>
              </w:rPr>
              <w:t>-10.442</w:t>
            </w:r>
          </w:p>
        </w:tc>
      </w:tr>
      <w:tr w:rsidR="008C24B6" w:rsidRPr="00E91F9D" w14:paraId="125368E4" w14:textId="77777777" w:rsidTr="00BD70C8">
        <w:trPr>
          <w:trHeight w:val="539"/>
        </w:trPr>
        <w:tc>
          <w:tcPr>
            <w:tcW w:w="2269" w:type="dxa"/>
            <w:tcBorders>
              <w:right w:val="single" w:sz="4" w:space="0" w:color="auto"/>
            </w:tcBorders>
          </w:tcPr>
          <w:p w14:paraId="3765BBC9" w14:textId="77777777" w:rsidR="008C24B6" w:rsidRPr="00E91F9D" w:rsidRDefault="008C24B6" w:rsidP="00BD70C8">
            <w:pPr>
              <w:jc w:val="center"/>
              <w:rPr>
                <w:rFonts w:ascii="Times New Roman" w:hAnsi="Times New Roman" w:cs="Times New Roman"/>
                <w:sz w:val="24"/>
                <w:szCs w:val="24"/>
              </w:rPr>
            </w:pPr>
            <w:r w:rsidRPr="00E91F9D">
              <w:rPr>
                <w:rFonts w:ascii="Times New Roman" w:hAnsi="Times New Roman" w:cs="Times New Roman"/>
                <w:sz w:val="24"/>
                <w:szCs w:val="24"/>
              </w:rPr>
              <w:t xml:space="preserve"> Left-turn Approach</w:t>
            </w:r>
          </w:p>
        </w:tc>
        <w:tc>
          <w:tcPr>
            <w:tcW w:w="1596" w:type="dxa"/>
            <w:tcBorders>
              <w:left w:val="single" w:sz="4" w:space="0" w:color="auto"/>
            </w:tcBorders>
          </w:tcPr>
          <w:p w14:paraId="54E1E47C" w14:textId="77777777" w:rsidR="008C24B6" w:rsidRPr="00E91F9D" w:rsidRDefault="008C24B6" w:rsidP="00BD70C8">
            <w:pPr>
              <w:spacing w:line="480" w:lineRule="auto"/>
              <w:jc w:val="center"/>
              <w:rPr>
                <w:rFonts w:ascii="Times New Roman" w:hAnsi="Times New Roman" w:cs="Times New Roman"/>
                <w:sz w:val="24"/>
                <w:szCs w:val="24"/>
                <w:u w:val="single"/>
              </w:rPr>
            </w:pPr>
            <w:r w:rsidRPr="00E91F9D">
              <w:rPr>
                <w:rFonts w:ascii="Times New Roman" w:hAnsi="Times New Roman" w:cs="Times New Roman"/>
                <w:sz w:val="24"/>
                <w:szCs w:val="24"/>
              </w:rPr>
              <w:t>__</w:t>
            </w:r>
          </w:p>
        </w:tc>
        <w:tc>
          <w:tcPr>
            <w:tcW w:w="1127" w:type="dxa"/>
            <w:vAlign w:val="center"/>
          </w:tcPr>
          <w:p w14:paraId="79075A69" w14:textId="77777777" w:rsidR="008C24B6" w:rsidRPr="00E91F9D" w:rsidRDefault="008C24B6" w:rsidP="00BD70C8">
            <w:pPr>
              <w:jc w:val="center"/>
              <w:rPr>
                <w:rFonts w:ascii="Times New Roman" w:hAnsi="Times New Roman" w:cs="Times New Roman"/>
                <w:sz w:val="24"/>
                <w:szCs w:val="24"/>
              </w:rPr>
            </w:pPr>
            <w:r w:rsidRPr="00E91F9D">
              <w:rPr>
                <w:rFonts w:ascii="Times New Roman" w:hAnsi="Times New Roman" w:cs="Times New Roman"/>
                <w:sz w:val="24"/>
                <w:szCs w:val="24"/>
              </w:rPr>
              <w:t>-1.6735</w:t>
            </w:r>
          </w:p>
        </w:tc>
        <w:tc>
          <w:tcPr>
            <w:tcW w:w="1235" w:type="dxa"/>
            <w:vAlign w:val="center"/>
          </w:tcPr>
          <w:p w14:paraId="2A246788" w14:textId="77777777" w:rsidR="008C24B6" w:rsidRPr="00E91F9D" w:rsidRDefault="008C24B6" w:rsidP="00BD70C8">
            <w:pPr>
              <w:jc w:val="center"/>
              <w:rPr>
                <w:rFonts w:ascii="Times New Roman" w:hAnsi="Times New Roman" w:cs="Times New Roman"/>
                <w:sz w:val="24"/>
                <w:szCs w:val="24"/>
              </w:rPr>
            </w:pPr>
            <w:r w:rsidRPr="000C4452">
              <w:rPr>
                <w:rFonts w:asciiTheme="majorBidi" w:hAnsiTheme="majorBidi" w:cstheme="majorBidi"/>
              </w:rPr>
              <w:t>-3.487</w:t>
            </w:r>
          </w:p>
        </w:tc>
        <w:tc>
          <w:tcPr>
            <w:tcW w:w="1549" w:type="dxa"/>
            <w:vAlign w:val="center"/>
          </w:tcPr>
          <w:p w14:paraId="51A489C6" w14:textId="77777777" w:rsidR="008C24B6" w:rsidRPr="00E91F9D" w:rsidRDefault="008C24B6" w:rsidP="00BD70C8">
            <w:pPr>
              <w:jc w:val="center"/>
              <w:rPr>
                <w:rFonts w:ascii="Times New Roman" w:hAnsi="Times New Roman" w:cs="Times New Roman"/>
                <w:sz w:val="24"/>
                <w:szCs w:val="24"/>
              </w:rPr>
            </w:pPr>
            <w:r w:rsidRPr="00E91F9D">
              <w:rPr>
                <w:rFonts w:ascii="Times New Roman" w:hAnsi="Times New Roman" w:cs="Times New Roman"/>
                <w:sz w:val="24"/>
                <w:szCs w:val="24"/>
              </w:rPr>
              <w:t>-8.8657</w:t>
            </w:r>
          </w:p>
        </w:tc>
        <w:tc>
          <w:tcPr>
            <w:tcW w:w="1219" w:type="dxa"/>
            <w:vAlign w:val="center"/>
          </w:tcPr>
          <w:p w14:paraId="304641B4" w14:textId="77777777" w:rsidR="008C24B6" w:rsidRPr="00E91F9D" w:rsidRDefault="008C24B6" w:rsidP="00BD70C8">
            <w:pPr>
              <w:jc w:val="center"/>
              <w:rPr>
                <w:rFonts w:ascii="Times New Roman" w:hAnsi="Times New Roman" w:cs="Times New Roman"/>
                <w:sz w:val="24"/>
                <w:szCs w:val="24"/>
              </w:rPr>
            </w:pPr>
            <w:r w:rsidRPr="000C4452">
              <w:rPr>
                <w:rFonts w:asciiTheme="majorBidi" w:hAnsiTheme="majorBidi" w:cstheme="majorBidi"/>
              </w:rPr>
              <w:t>-7.892</w:t>
            </w:r>
          </w:p>
        </w:tc>
      </w:tr>
    </w:tbl>
    <w:p w14:paraId="24EBA5C8" w14:textId="77777777" w:rsidR="008C24B6" w:rsidRDefault="008C24B6" w:rsidP="008C24B6">
      <w:pPr>
        <w:spacing w:line="240" w:lineRule="auto"/>
        <w:jc w:val="both"/>
        <w:rPr>
          <w:rFonts w:ascii="Times New Roman" w:hAnsi="Times New Roman" w:cs="Times New Roman"/>
          <w:b/>
          <w:color w:val="000000"/>
          <w:sz w:val="24"/>
          <w:szCs w:val="24"/>
          <w:shd w:val="clear" w:color="auto" w:fill="FFFFFF"/>
        </w:rPr>
      </w:pPr>
    </w:p>
    <w:p w14:paraId="7F43B0E9" w14:textId="77777777" w:rsidR="008C24B6" w:rsidRPr="00E12104" w:rsidRDefault="008C24B6" w:rsidP="008C24B6">
      <w:pPr>
        <w:rPr>
          <w:rFonts w:ascii="Times New Roman" w:hAnsi="Times New Roman" w:cs="Times New Roman"/>
          <w:b/>
          <w:color w:val="000000"/>
          <w:sz w:val="24"/>
          <w:szCs w:val="24"/>
          <w:shd w:val="clear" w:color="auto" w:fill="FFFFFF"/>
        </w:rPr>
      </w:pPr>
    </w:p>
    <w:sectPr w:rsidR="008C24B6" w:rsidRPr="00E12104" w:rsidSect="00047D2C">
      <w:headerReference w:type="default" r:id="rId15"/>
      <w:footerReference w:type="default" r:id="rId1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FA78" w14:textId="77777777" w:rsidR="00B600B7" w:rsidRDefault="00B600B7" w:rsidP="00F664C5">
      <w:pPr>
        <w:spacing w:after="0" w:line="240" w:lineRule="auto"/>
      </w:pPr>
      <w:r>
        <w:separator/>
      </w:r>
    </w:p>
  </w:endnote>
  <w:endnote w:type="continuationSeparator" w:id="0">
    <w:p w14:paraId="2D6C88B2" w14:textId="77777777" w:rsidR="00B600B7" w:rsidRDefault="00B600B7" w:rsidP="00F6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20618"/>
      <w:docPartObj>
        <w:docPartGallery w:val="Page Numbers (Bottom of Page)"/>
        <w:docPartUnique/>
      </w:docPartObj>
    </w:sdtPr>
    <w:sdtEndPr>
      <w:rPr>
        <w:noProof/>
      </w:rPr>
    </w:sdtEndPr>
    <w:sdtContent>
      <w:p w14:paraId="60A2C36A" w14:textId="75C6C49C" w:rsidR="009A3D92" w:rsidRDefault="009A3D92">
        <w:pPr>
          <w:pStyle w:val="Footer"/>
          <w:jc w:val="right"/>
        </w:pPr>
        <w:r>
          <w:fldChar w:fldCharType="begin"/>
        </w:r>
        <w:r>
          <w:instrText xml:space="preserve"> PAGE   \* MERGEFORMAT </w:instrText>
        </w:r>
        <w:r>
          <w:fldChar w:fldCharType="separate"/>
        </w:r>
        <w:r w:rsidR="00ED4CA8">
          <w:rPr>
            <w:noProof/>
          </w:rPr>
          <w:t>8</w:t>
        </w:r>
        <w:r>
          <w:rPr>
            <w:noProof/>
          </w:rPr>
          <w:fldChar w:fldCharType="end"/>
        </w:r>
      </w:p>
    </w:sdtContent>
  </w:sdt>
  <w:p w14:paraId="28B11CBA" w14:textId="77777777" w:rsidR="009A3D92" w:rsidRDefault="009A3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B408" w14:textId="77777777" w:rsidR="00B600B7" w:rsidRDefault="00B600B7" w:rsidP="00F664C5">
      <w:pPr>
        <w:spacing w:after="0" w:line="240" w:lineRule="auto"/>
      </w:pPr>
      <w:r>
        <w:separator/>
      </w:r>
    </w:p>
  </w:footnote>
  <w:footnote w:type="continuationSeparator" w:id="0">
    <w:p w14:paraId="35315B10" w14:textId="77777777" w:rsidR="00B600B7" w:rsidRDefault="00B600B7" w:rsidP="00F664C5">
      <w:pPr>
        <w:spacing w:after="0" w:line="240" w:lineRule="auto"/>
      </w:pPr>
      <w:r>
        <w:continuationSeparator/>
      </w:r>
    </w:p>
  </w:footnote>
  <w:footnote w:id="1">
    <w:p w14:paraId="603ED851" w14:textId="6F9D0218" w:rsidR="00187072" w:rsidRPr="00513B41" w:rsidRDefault="00187072">
      <w:pPr>
        <w:pStyle w:val="FootnoteText"/>
        <w:rPr>
          <w:rFonts w:ascii="Times New Roman" w:hAnsi="Times New Roman" w:cs="Times New Roman"/>
        </w:rPr>
      </w:pPr>
      <w:r w:rsidRPr="00513B41">
        <w:rPr>
          <w:rStyle w:val="FootnoteReference"/>
          <w:rFonts w:ascii="Times New Roman" w:hAnsi="Times New Roman" w:cs="Times New Roman"/>
        </w:rPr>
        <w:footnoteRef/>
      </w:r>
      <w:r w:rsidRPr="00513B41">
        <w:rPr>
          <w:rFonts w:ascii="Times New Roman" w:hAnsi="Times New Roman" w:cs="Times New Roman"/>
        </w:rPr>
        <w:t xml:space="preserve"> </w:t>
      </w:r>
      <m:oMath>
        <m:sSubSup>
          <m:sSubSupPr>
            <m:ctrlPr>
              <w:rPr>
                <w:rFonts w:ascii="Cambria Math" w:hAnsi="Cambria Math" w:cs="Times New Roman"/>
                <w:i/>
                <w:color w:val="000000"/>
                <w:sz w:val="24"/>
                <w:szCs w:val="24"/>
                <w:shd w:val="clear" w:color="auto" w:fill="FFFFFF"/>
              </w:rPr>
            </m:ctrlPr>
          </m:sSubSupPr>
          <m:e>
            <m:r>
              <w:rPr>
                <w:rFonts w:ascii="Cambria Math" w:hAnsi="Cambria Math" w:cs="Times New Roman"/>
                <w:color w:val="000000"/>
                <w:sz w:val="24"/>
                <w:szCs w:val="24"/>
                <w:shd w:val="clear" w:color="auto" w:fill="FFFFFF"/>
              </w:rPr>
              <m:t>ρ</m:t>
            </m:r>
          </m:e>
          <m:sub>
            <m:r>
              <w:rPr>
                <w:rFonts w:ascii="Cambria Math" w:hAnsi="Cambria Math" w:cs="Times New Roman"/>
                <w:color w:val="000000"/>
                <w:sz w:val="24"/>
                <w:szCs w:val="24"/>
                <w:shd w:val="clear" w:color="auto" w:fill="FFFFFF"/>
              </w:rPr>
              <m:t>c</m:t>
            </m:r>
          </m:sub>
          <m:sup>
            <m:r>
              <w:rPr>
                <w:rFonts w:ascii="Cambria Math" w:hAnsi="Cambria Math" w:cs="Times New Roman"/>
                <w:color w:val="000000"/>
                <w:sz w:val="24"/>
                <w:szCs w:val="24"/>
                <w:shd w:val="clear" w:color="auto" w:fill="FFFFFF"/>
              </w:rPr>
              <m:t>2</m:t>
            </m:r>
          </m:sup>
        </m:sSubSup>
        <m:r>
          <w:rPr>
            <w:rFonts w:ascii="Cambria Math" w:hAnsi="Cambria Math" w:cs="Times New Roman"/>
            <w:color w:val="000000"/>
            <w:sz w:val="24"/>
            <w:szCs w:val="24"/>
            <w:shd w:val="clear" w:color="auto" w:fill="FFFFFF"/>
          </w:rPr>
          <m:t>=1-(</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L</m:t>
            </m:r>
            <m:d>
              <m:dPr>
                <m:ctrlPr>
                  <w:rPr>
                    <w:rFonts w:ascii="Cambria Math" w:hAnsi="Cambria Math"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B</m:t>
                </m:r>
              </m:e>
            </m:d>
          </m:num>
          <m:den>
            <m:r>
              <w:rPr>
                <w:rFonts w:ascii="Cambria Math" w:hAnsi="Cambria Math" w:cs="Times New Roman"/>
                <w:color w:val="000000"/>
                <w:sz w:val="24"/>
                <w:szCs w:val="24"/>
                <w:shd w:val="clear" w:color="auto" w:fill="FFFFFF"/>
              </w:rPr>
              <m:t>L(C)</m:t>
            </m:r>
          </m:den>
        </m:f>
      </m:oMath>
      <w:r w:rsidRPr="00513B41">
        <w:rPr>
          <w:rFonts w:ascii="Times New Roman" w:eastAsiaTheme="minorEastAsia" w:hAnsi="Times New Roman" w:cs="Times New Roman"/>
          <w:color w:val="000000"/>
          <w:sz w:val="24"/>
          <w:szCs w:val="24"/>
          <w:shd w:val="clear" w:color="auto" w:fill="FFFFFF"/>
        </w:rPr>
        <w:t xml:space="preserve">); where </w:t>
      </w:r>
      <m:oMath>
        <m:r>
          <w:rPr>
            <w:rFonts w:ascii="Cambria Math" w:hAnsi="Cambria Math" w:cs="Times New Roman"/>
            <w:color w:val="000000"/>
            <w:sz w:val="24"/>
            <w:szCs w:val="24"/>
            <w:shd w:val="clear" w:color="auto" w:fill="FFFFFF"/>
          </w:rPr>
          <m:t>L</m:t>
        </m:r>
        <m:d>
          <m:dPr>
            <m:ctrlPr>
              <w:rPr>
                <w:rFonts w:ascii="Cambria Math" w:hAnsi="Cambria Math"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B</m:t>
            </m:r>
          </m:e>
        </m:d>
      </m:oMath>
      <w:r w:rsidRPr="00513B41">
        <w:rPr>
          <w:rFonts w:ascii="Times New Roman" w:eastAsiaTheme="minorEastAsia" w:hAnsi="Times New Roman" w:cs="Times New Roman"/>
          <w:color w:val="000000"/>
          <w:sz w:val="24"/>
          <w:szCs w:val="24"/>
          <w:shd w:val="clear" w:color="auto" w:fill="FFFFFF"/>
        </w:rPr>
        <w:t xml:space="preserve"> = log-likelihood at convergence and </w:t>
      </w:r>
      <m:oMath>
        <m:r>
          <w:rPr>
            <w:rFonts w:ascii="Cambria Math" w:hAnsi="Cambria Math" w:cs="Times New Roman"/>
            <w:color w:val="000000"/>
            <w:sz w:val="24"/>
            <w:szCs w:val="24"/>
            <w:shd w:val="clear" w:color="auto" w:fill="FFFFFF"/>
          </w:rPr>
          <m:t>L</m:t>
        </m:r>
        <m:d>
          <m:dPr>
            <m:ctrlPr>
              <w:rPr>
                <w:rFonts w:ascii="Cambria Math" w:hAnsi="Cambria Math" w:cs="Times New Roman"/>
                <w:i/>
                <w:color w:val="000000"/>
                <w:sz w:val="24"/>
                <w:szCs w:val="24"/>
                <w:shd w:val="clear" w:color="auto" w:fill="FFFFFF"/>
              </w:rPr>
            </m:ctrlPr>
          </m:dPr>
          <m:e>
            <m:r>
              <w:rPr>
                <w:rFonts w:ascii="Cambria Math" w:hAnsi="Cambria Math" w:cs="Times New Roman"/>
                <w:color w:val="000000"/>
                <w:sz w:val="24"/>
                <w:szCs w:val="24"/>
                <w:shd w:val="clear" w:color="auto" w:fill="FFFFFF"/>
              </w:rPr>
              <m:t>c</m:t>
            </m:r>
          </m:e>
        </m:d>
      </m:oMath>
      <w:r w:rsidRPr="00513B41">
        <w:rPr>
          <w:rFonts w:ascii="Times New Roman" w:eastAsiaTheme="minorEastAsia" w:hAnsi="Times New Roman" w:cs="Times New Roman"/>
          <w:color w:val="000000"/>
          <w:sz w:val="24"/>
          <w:szCs w:val="24"/>
          <w:shd w:val="clear" w:color="auto" w:fill="FFFFFF"/>
        </w:rPr>
        <w:t xml:space="preserve"> = log-likelihood for constant only mode</w:t>
      </w:r>
      <w:r w:rsidR="007D69D7">
        <w:rPr>
          <w:rFonts w:ascii="Times New Roman" w:eastAsiaTheme="minorEastAsia" w:hAnsi="Times New Roman" w:cs="Times New Roman"/>
          <w:color w:val="000000"/>
          <w:sz w:val="24"/>
          <w:szCs w:val="24"/>
          <w:shd w:val="clear" w:color="auto" w:fill="FFFFFF"/>
        </w:rPr>
        <w:t>l</w:t>
      </w:r>
      <w:r w:rsidRPr="00513B41">
        <w:rPr>
          <w:rFonts w:ascii="Times New Roman" w:eastAsiaTheme="minorEastAsia" w:hAnsi="Times New Roman" w:cs="Times New Roman"/>
          <w:color w:val="000000"/>
          <w:sz w:val="24"/>
          <w:szCs w:val="24"/>
          <w:shd w:val="clear" w:color="auto" w:fill="FFFFFF"/>
        </w:rPr>
        <w:t xml:space="preserve"> (sample share model)</w:t>
      </w:r>
      <w:r w:rsidR="00A40930">
        <w:rPr>
          <w:rFonts w:ascii="Times New Roman" w:eastAsiaTheme="minorEastAsia" w:hAnsi="Times New Roman" w:cs="Times New Roman"/>
          <w:color w:val="000000"/>
          <w:sz w:val="24"/>
          <w:szCs w:val="24"/>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81F8" w14:textId="69D368D1" w:rsidR="00B45B99" w:rsidRDefault="00B45B99" w:rsidP="00FA069C">
    <w:pPr>
      <w:pStyle w:val="Header"/>
    </w:pPr>
    <w:r>
      <w:rPr>
        <w:rFonts w:ascii="Times New Roman" w:hAnsi="Times New Roman" w:cs="Times New Roman"/>
        <w:sz w:val="20"/>
        <w:szCs w:val="20"/>
      </w:rPr>
      <w:t>Alfawzan, Abou-Senna</w:t>
    </w:r>
    <w:r>
      <w:t xml:space="preserve">, </w:t>
    </w:r>
    <w:r>
      <w:rPr>
        <w:rFonts w:ascii="Times New Roman" w:hAnsi="Times New Roman" w:cs="Times New Roman"/>
        <w:sz w:val="20"/>
        <w:szCs w:val="20"/>
      </w:rPr>
      <w:t>Radwan,</w:t>
    </w:r>
    <w:r w:rsidRPr="00FA2266">
      <w:rPr>
        <w:rFonts w:ascii="Times New Roman" w:hAnsi="Times New Roman" w:cs="Times New Roman"/>
        <w:sz w:val="20"/>
        <w:szCs w:val="20"/>
      </w:rPr>
      <w:t xml:space="preserve"> </w:t>
    </w:r>
    <w:r w:rsidR="000014A1">
      <w:rPr>
        <w:rFonts w:ascii="Times New Roman" w:hAnsi="Times New Roman" w:cs="Times New Roman"/>
        <w:sz w:val="20"/>
        <w:szCs w:val="20"/>
      </w:rPr>
      <w:t xml:space="preserve">Bhowmik, </w:t>
    </w:r>
    <w:r>
      <w:rPr>
        <w:rFonts w:ascii="Times New Roman" w:hAnsi="Times New Roman" w:cs="Times New Roman"/>
        <w:sz w:val="20"/>
        <w:szCs w:val="20"/>
      </w:rPr>
      <w:t>Eluru,</w:t>
    </w:r>
    <w:r w:rsidR="004B29BB">
      <w:rPr>
        <w:rFonts w:ascii="Times New Roman" w:hAnsi="Times New Roman" w:cs="Times New Roman"/>
        <w:sz w:val="20"/>
        <w:szCs w:val="20"/>
      </w:rPr>
      <w:t xml:space="preserve"> </w:t>
    </w:r>
    <w:r w:rsidR="000014A1">
      <w:rPr>
        <w:rFonts w:ascii="Times New Roman" w:hAnsi="Times New Roman" w:cs="Times New Roman"/>
        <w:sz w:val="20"/>
        <w:szCs w:val="20"/>
      </w:rPr>
      <w:t xml:space="preserve">El </w:t>
    </w:r>
    <w:proofErr w:type="spellStart"/>
    <w:r w:rsidR="00FA069C">
      <w:rPr>
        <w:rFonts w:ascii="Times New Roman" w:hAnsi="Times New Roman" w:cs="Times New Roman"/>
        <w:sz w:val="20"/>
        <w:szCs w:val="20"/>
      </w:rPr>
      <w:t>Zayat</w:t>
    </w:r>
    <w:proofErr w:type="spellEnd"/>
    <w:r w:rsidR="00FA069C">
      <w:rPr>
        <w:rFonts w:ascii="Times New Roman" w:hAnsi="Times New Roman" w:cs="Times New Roman"/>
        <w:sz w:val="20"/>
        <w:szCs w:val="20"/>
      </w:rPr>
      <w:t>, and Saeed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6E2"/>
    <w:multiLevelType w:val="hybridMultilevel"/>
    <w:tmpl w:val="6826E2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6127AF"/>
    <w:multiLevelType w:val="hybridMultilevel"/>
    <w:tmpl w:val="B64CFA5E"/>
    <w:lvl w:ilvl="0" w:tplc="C832AEA0">
      <w:start w:val="1"/>
      <w:numFmt w:val="decimal"/>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990437"/>
    <w:multiLevelType w:val="hybridMultilevel"/>
    <w:tmpl w:val="D1BE2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40ED5"/>
    <w:multiLevelType w:val="hybridMultilevel"/>
    <w:tmpl w:val="6FBCE388"/>
    <w:lvl w:ilvl="0" w:tplc="C4B4E9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70208"/>
    <w:multiLevelType w:val="hybridMultilevel"/>
    <w:tmpl w:val="FB908608"/>
    <w:lvl w:ilvl="0" w:tplc="5B844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57FA9"/>
    <w:multiLevelType w:val="hybridMultilevel"/>
    <w:tmpl w:val="99F4A7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066F6"/>
    <w:multiLevelType w:val="multilevel"/>
    <w:tmpl w:val="859E7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880199"/>
    <w:multiLevelType w:val="hybridMultilevel"/>
    <w:tmpl w:val="E73A5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0B7DCB"/>
    <w:multiLevelType w:val="hybridMultilevel"/>
    <w:tmpl w:val="5CE40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412523"/>
    <w:multiLevelType w:val="hybridMultilevel"/>
    <w:tmpl w:val="076AB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F93D46"/>
    <w:multiLevelType w:val="hybridMultilevel"/>
    <w:tmpl w:val="130295CC"/>
    <w:lvl w:ilvl="0" w:tplc="D43C926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 w15:restartNumberingAfterBreak="0">
    <w:nsid w:val="6007494C"/>
    <w:multiLevelType w:val="hybridMultilevel"/>
    <w:tmpl w:val="72F22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4B2A56"/>
    <w:multiLevelType w:val="hybridMultilevel"/>
    <w:tmpl w:val="AA1A3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AA5B09"/>
    <w:multiLevelType w:val="hybridMultilevel"/>
    <w:tmpl w:val="4D2E5224"/>
    <w:lvl w:ilvl="0" w:tplc="0D26A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84222E"/>
    <w:multiLevelType w:val="hybridMultilevel"/>
    <w:tmpl w:val="DD28FC2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E212B77"/>
    <w:multiLevelType w:val="hybridMultilevel"/>
    <w:tmpl w:val="5B6EFD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05421B"/>
    <w:multiLevelType w:val="hybridMultilevel"/>
    <w:tmpl w:val="B56A1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973E77"/>
    <w:multiLevelType w:val="hybridMultilevel"/>
    <w:tmpl w:val="2954F4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8C1904"/>
    <w:multiLevelType w:val="hybridMultilevel"/>
    <w:tmpl w:val="B4C0BF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BA47EB"/>
    <w:multiLevelType w:val="hybridMultilevel"/>
    <w:tmpl w:val="883A9E44"/>
    <w:lvl w:ilvl="0" w:tplc="B97A330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7DC256E4"/>
    <w:multiLevelType w:val="hybridMultilevel"/>
    <w:tmpl w:val="58F8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3"/>
  </w:num>
  <w:num w:numId="4">
    <w:abstractNumId w:val="11"/>
  </w:num>
  <w:num w:numId="5">
    <w:abstractNumId w:val="1"/>
  </w:num>
  <w:num w:numId="6">
    <w:abstractNumId w:val="10"/>
  </w:num>
  <w:num w:numId="7">
    <w:abstractNumId w:val="19"/>
  </w:num>
  <w:num w:numId="8">
    <w:abstractNumId w:val="0"/>
  </w:num>
  <w:num w:numId="9">
    <w:abstractNumId w:val="8"/>
  </w:num>
  <w:num w:numId="10">
    <w:abstractNumId w:val="16"/>
  </w:num>
  <w:num w:numId="11">
    <w:abstractNumId w:val="20"/>
  </w:num>
  <w:num w:numId="12">
    <w:abstractNumId w:val="17"/>
  </w:num>
  <w:num w:numId="13">
    <w:abstractNumId w:val="14"/>
  </w:num>
  <w:num w:numId="14">
    <w:abstractNumId w:val="2"/>
  </w:num>
  <w:num w:numId="15">
    <w:abstractNumId w:val="7"/>
  </w:num>
  <w:num w:numId="16">
    <w:abstractNumId w:val="18"/>
  </w:num>
  <w:num w:numId="17">
    <w:abstractNumId w:val="5"/>
  </w:num>
  <w:num w:numId="18">
    <w:abstractNumId w:val="15"/>
  </w:num>
  <w:num w:numId="19">
    <w:abstractNumId w:val="12"/>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zx9srt04zssf6eepsxvax03dpfrvwz59wt9&quot;&gt;dissertation referencec&lt;record-ids&gt;&lt;item&gt;2&lt;/item&gt;&lt;item&gt;44&lt;/item&gt;&lt;item&gt;62&lt;/item&gt;&lt;item&gt;70&lt;/item&gt;&lt;item&gt;76&lt;/item&gt;&lt;item&gt;85&lt;/item&gt;&lt;/record-ids&gt;&lt;/item&gt;&lt;/Libraries&gt;"/>
  </w:docVars>
  <w:rsids>
    <w:rsidRoot w:val="004442E5"/>
    <w:rsid w:val="000014A1"/>
    <w:rsid w:val="000018C2"/>
    <w:rsid w:val="0000201D"/>
    <w:rsid w:val="00002954"/>
    <w:rsid w:val="00004684"/>
    <w:rsid w:val="000050FC"/>
    <w:rsid w:val="00005422"/>
    <w:rsid w:val="00005F62"/>
    <w:rsid w:val="0000663D"/>
    <w:rsid w:val="00014C00"/>
    <w:rsid w:val="00020BEC"/>
    <w:rsid w:val="00020C10"/>
    <w:rsid w:val="00032A7E"/>
    <w:rsid w:val="00034CFF"/>
    <w:rsid w:val="000357C4"/>
    <w:rsid w:val="00043120"/>
    <w:rsid w:val="000440A3"/>
    <w:rsid w:val="000468E7"/>
    <w:rsid w:val="000478F6"/>
    <w:rsid w:val="0004791D"/>
    <w:rsid w:val="00047D2C"/>
    <w:rsid w:val="000507EC"/>
    <w:rsid w:val="0005360B"/>
    <w:rsid w:val="00062C53"/>
    <w:rsid w:val="00066378"/>
    <w:rsid w:val="000716F6"/>
    <w:rsid w:val="000723D4"/>
    <w:rsid w:val="000740F8"/>
    <w:rsid w:val="000761C4"/>
    <w:rsid w:val="00077355"/>
    <w:rsid w:val="000824D8"/>
    <w:rsid w:val="000832EB"/>
    <w:rsid w:val="00083B18"/>
    <w:rsid w:val="000846C8"/>
    <w:rsid w:val="000950D2"/>
    <w:rsid w:val="00095622"/>
    <w:rsid w:val="00095FC8"/>
    <w:rsid w:val="000A49D9"/>
    <w:rsid w:val="000A5E8B"/>
    <w:rsid w:val="000A7370"/>
    <w:rsid w:val="000B0C03"/>
    <w:rsid w:val="000B3BD6"/>
    <w:rsid w:val="000B586A"/>
    <w:rsid w:val="000C1876"/>
    <w:rsid w:val="000C1A24"/>
    <w:rsid w:val="000C2460"/>
    <w:rsid w:val="000C475C"/>
    <w:rsid w:val="000C4F8C"/>
    <w:rsid w:val="000C6B58"/>
    <w:rsid w:val="000D555A"/>
    <w:rsid w:val="000D6AEC"/>
    <w:rsid w:val="000D7195"/>
    <w:rsid w:val="000D7802"/>
    <w:rsid w:val="000E5D26"/>
    <w:rsid w:val="000F274A"/>
    <w:rsid w:val="000F3CD7"/>
    <w:rsid w:val="000F5B5D"/>
    <w:rsid w:val="000F76F3"/>
    <w:rsid w:val="000F79E1"/>
    <w:rsid w:val="001044B0"/>
    <w:rsid w:val="00105B8F"/>
    <w:rsid w:val="001067B2"/>
    <w:rsid w:val="0011559E"/>
    <w:rsid w:val="00116D12"/>
    <w:rsid w:val="00120E9D"/>
    <w:rsid w:val="0012293A"/>
    <w:rsid w:val="00124447"/>
    <w:rsid w:val="00125BF6"/>
    <w:rsid w:val="0013220E"/>
    <w:rsid w:val="00133956"/>
    <w:rsid w:val="00134FFE"/>
    <w:rsid w:val="0013510F"/>
    <w:rsid w:val="00135555"/>
    <w:rsid w:val="0014159C"/>
    <w:rsid w:val="0014545A"/>
    <w:rsid w:val="00147067"/>
    <w:rsid w:val="0015012D"/>
    <w:rsid w:val="00150A42"/>
    <w:rsid w:val="00152C48"/>
    <w:rsid w:val="00152FA1"/>
    <w:rsid w:val="00153AF4"/>
    <w:rsid w:val="00153BCC"/>
    <w:rsid w:val="00155745"/>
    <w:rsid w:val="00160A73"/>
    <w:rsid w:val="001610E8"/>
    <w:rsid w:val="0016416A"/>
    <w:rsid w:val="001655F9"/>
    <w:rsid w:val="00170548"/>
    <w:rsid w:val="00171B89"/>
    <w:rsid w:val="001747FD"/>
    <w:rsid w:val="00175AB5"/>
    <w:rsid w:val="0017630F"/>
    <w:rsid w:val="00177B56"/>
    <w:rsid w:val="00181A4B"/>
    <w:rsid w:val="00185207"/>
    <w:rsid w:val="00187072"/>
    <w:rsid w:val="00194994"/>
    <w:rsid w:val="0019543E"/>
    <w:rsid w:val="00196F99"/>
    <w:rsid w:val="001A2F52"/>
    <w:rsid w:val="001B3AFB"/>
    <w:rsid w:val="001B59A2"/>
    <w:rsid w:val="001B7764"/>
    <w:rsid w:val="001C13F3"/>
    <w:rsid w:val="001C2A88"/>
    <w:rsid w:val="001C34FA"/>
    <w:rsid w:val="001C38FE"/>
    <w:rsid w:val="001C3F42"/>
    <w:rsid w:val="001C4C11"/>
    <w:rsid w:val="001C729C"/>
    <w:rsid w:val="001D02D6"/>
    <w:rsid w:val="001D231D"/>
    <w:rsid w:val="001D3F95"/>
    <w:rsid w:val="001D40F0"/>
    <w:rsid w:val="001D5611"/>
    <w:rsid w:val="001E48F4"/>
    <w:rsid w:val="001E7F4D"/>
    <w:rsid w:val="001E7F5C"/>
    <w:rsid w:val="001F111D"/>
    <w:rsid w:val="00205DE3"/>
    <w:rsid w:val="00206727"/>
    <w:rsid w:val="002117E2"/>
    <w:rsid w:val="00211E53"/>
    <w:rsid w:val="0021631D"/>
    <w:rsid w:val="00220E20"/>
    <w:rsid w:val="00221222"/>
    <w:rsid w:val="002238AC"/>
    <w:rsid w:val="00224405"/>
    <w:rsid w:val="00225085"/>
    <w:rsid w:val="00225B0D"/>
    <w:rsid w:val="00226146"/>
    <w:rsid w:val="002309F8"/>
    <w:rsid w:val="00237BF3"/>
    <w:rsid w:val="00237DD8"/>
    <w:rsid w:val="00240481"/>
    <w:rsid w:val="0024149B"/>
    <w:rsid w:val="00241EC0"/>
    <w:rsid w:val="002472AF"/>
    <w:rsid w:val="00252EC5"/>
    <w:rsid w:val="0026456D"/>
    <w:rsid w:val="00266A2A"/>
    <w:rsid w:val="00270482"/>
    <w:rsid w:val="00272EB2"/>
    <w:rsid w:val="002810C9"/>
    <w:rsid w:val="0029184F"/>
    <w:rsid w:val="00294177"/>
    <w:rsid w:val="002943B6"/>
    <w:rsid w:val="002944AC"/>
    <w:rsid w:val="002945A0"/>
    <w:rsid w:val="00295A46"/>
    <w:rsid w:val="0029693B"/>
    <w:rsid w:val="00297844"/>
    <w:rsid w:val="002A23CA"/>
    <w:rsid w:val="002A427A"/>
    <w:rsid w:val="002A4471"/>
    <w:rsid w:val="002A7843"/>
    <w:rsid w:val="002B2DC5"/>
    <w:rsid w:val="002B2EBE"/>
    <w:rsid w:val="002B4DB0"/>
    <w:rsid w:val="002B52EF"/>
    <w:rsid w:val="002B648A"/>
    <w:rsid w:val="002B674A"/>
    <w:rsid w:val="002B792C"/>
    <w:rsid w:val="002B7C81"/>
    <w:rsid w:val="002C25BF"/>
    <w:rsid w:val="002C3402"/>
    <w:rsid w:val="002D09C4"/>
    <w:rsid w:val="002E0058"/>
    <w:rsid w:val="002E2CCE"/>
    <w:rsid w:val="002E4305"/>
    <w:rsid w:val="002E5653"/>
    <w:rsid w:val="002F14FD"/>
    <w:rsid w:val="002F25E7"/>
    <w:rsid w:val="002F6318"/>
    <w:rsid w:val="002F6E76"/>
    <w:rsid w:val="0030078F"/>
    <w:rsid w:val="00307236"/>
    <w:rsid w:val="00310350"/>
    <w:rsid w:val="003109D1"/>
    <w:rsid w:val="003110B7"/>
    <w:rsid w:val="003111B2"/>
    <w:rsid w:val="003112A4"/>
    <w:rsid w:val="00315816"/>
    <w:rsid w:val="00315C50"/>
    <w:rsid w:val="00316136"/>
    <w:rsid w:val="00322FFB"/>
    <w:rsid w:val="00324151"/>
    <w:rsid w:val="003257FB"/>
    <w:rsid w:val="003302EF"/>
    <w:rsid w:val="003306BE"/>
    <w:rsid w:val="00330CFA"/>
    <w:rsid w:val="00331B3C"/>
    <w:rsid w:val="00333D2A"/>
    <w:rsid w:val="00335742"/>
    <w:rsid w:val="00337833"/>
    <w:rsid w:val="00340931"/>
    <w:rsid w:val="00340A11"/>
    <w:rsid w:val="0034725A"/>
    <w:rsid w:val="003518CA"/>
    <w:rsid w:val="00353F53"/>
    <w:rsid w:val="00353F98"/>
    <w:rsid w:val="00355469"/>
    <w:rsid w:val="00355576"/>
    <w:rsid w:val="0035593F"/>
    <w:rsid w:val="0037104A"/>
    <w:rsid w:val="003729BE"/>
    <w:rsid w:val="003732F2"/>
    <w:rsid w:val="00375C99"/>
    <w:rsid w:val="00380190"/>
    <w:rsid w:val="00380575"/>
    <w:rsid w:val="00382D79"/>
    <w:rsid w:val="0038600C"/>
    <w:rsid w:val="003909BB"/>
    <w:rsid w:val="00391192"/>
    <w:rsid w:val="0039279A"/>
    <w:rsid w:val="003929F5"/>
    <w:rsid w:val="003A51CD"/>
    <w:rsid w:val="003A6AD4"/>
    <w:rsid w:val="003B2022"/>
    <w:rsid w:val="003B6C62"/>
    <w:rsid w:val="003C0386"/>
    <w:rsid w:val="003D0EB4"/>
    <w:rsid w:val="003D6920"/>
    <w:rsid w:val="003E2E71"/>
    <w:rsid w:val="003E5527"/>
    <w:rsid w:val="003F063D"/>
    <w:rsid w:val="003F0A50"/>
    <w:rsid w:val="003F30EE"/>
    <w:rsid w:val="003F647B"/>
    <w:rsid w:val="00401506"/>
    <w:rsid w:val="00401DA2"/>
    <w:rsid w:val="00403C69"/>
    <w:rsid w:val="00406508"/>
    <w:rsid w:val="00407FE6"/>
    <w:rsid w:val="00416271"/>
    <w:rsid w:val="00416510"/>
    <w:rsid w:val="00426236"/>
    <w:rsid w:val="00427479"/>
    <w:rsid w:val="00430265"/>
    <w:rsid w:val="004306E5"/>
    <w:rsid w:val="0043089E"/>
    <w:rsid w:val="00432F05"/>
    <w:rsid w:val="0043503C"/>
    <w:rsid w:val="00436378"/>
    <w:rsid w:val="004363B2"/>
    <w:rsid w:val="00436646"/>
    <w:rsid w:val="00437078"/>
    <w:rsid w:val="004379DD"/>
    <w:rsid w:val="004416D7"/>
    <w:rsid w:val="004442E5"/>
    <w:rsid w:val="00445D9B"/>
    <w:rsid w:val="00446293"/>
    <w:rsid w:val="00447756"/>
    <w:rsid w:val="004508BC"/>
    <w:rsid w:val="00450BAE"/>
    <w:rsid w:val="00453ED6"/>
    <w:rsid w:val="00454958"/>
    <w:rsid w:val="00454CC8"/>
    <w:rsid w:val="00456BE1"/>
    <w:rsid w:val="00460DCF"/>
    <w:rsid w:val="004669D5"/>
    <w:rsid w:val="00472BBC"/>
    <w:rsid w:val="00473261"/>
    <w:rsid w:val="00476903"/>
    <w:rsid w:val="00480187"/>
    <w:rsid w:val="00483CF5"/>
    <w:rsid w:val="00485AAF"/>
    <w:rsid w:val="004874F7"/>
    <w:rsid w:val="004903A4"/>
    <w:rsid w:val="00493781"/>
    <w:rsid w:val="00494243"/>
    <w:rsid w:val="00495A74"/>
    <w:rsid w:val="004977C5"/>
    <w:rsid w:val="004B1E53"/>
    <w:rsid w:val="004B29BB"/>
    <w:rsid w:val="004B617E"/>
    <w:rsid w:val="004B7BAF"/>
    <w:rsid w:val="004C3AC9"/>
    <w:rsid w:val="004C3B05"/>
    <w:rsid w:val="004D17E4"/>
    <w:rsid w:val="004D555D"/>
    <w:rsid w:val="004E2074"/>
    <w:rsid w:val="004F0E5F"/>
    <w:rsid w:val="004F12D6"/>
    <w:rsid w:val="004F1E7C"/>
    <w:rsid w:val="004F209B"/>
    <w:rsid w:val="004F7FC1"/>
    <w:rsid w:val="00506183"/>
    <w:rsid w:val="00506FF8"/>
    <w:rsid w:val="00513B41"/>
    <w:rsid w:val="00513F34"/>
    <w:rsid w:val="00517E21"/>
    <w:rsid w:val="00520729"/>
    <w:rsid w:val="00520AD0"/>
    <w:rsid w:val="00520B3F"/>
    <w:rsid w:val="00521BB4"/>
    <w:rsid w:val="005226B3"/>
    <w:rsid w:val="00522F49"/>
    <w:rsid w:val="005242DD"/>
    <w:rsid w:val="00526849"/>
    <w:rsid w:val="00526CBE"/>
    <w:rsid w:val="00530465"/>
    <w:rsid w:val="00531278"/>
    <w:rsid w:val="00533EB7"/>
    <w:rsid w:val="00535955"/>
    <w:rsid w:val="00535F6C"/>
    <w:rsid w:val="0053716E"/>
    <w:rsid w:val="00540768"/>
    <w:rsid w:val="005450CF"/>
    <w:rsid w:val="00550E50"/>
    <w:rsid w:val="0055431B"/>
    <w:rsid w:val="00555BB1"/>
    <w:rsid w:val="0055607A"/>
    <w:rsid w:val="00560111"/>
    <w:rsid w:val="00561171"/>
    <w:rsid w:val="00564355"/>
    <w:rsid w:val="0056682D"/>
    <w:rsid w:val="005678C6"/>
    <w:rsid w:val="00567E1F"/>
    <w:rsid w:val="00570CA7"/>
    <w:rsid w:val="005747E0"/>
    <w:rsid w:val="00574D86"/>
    <w:rsid w:val="005766B3"/>
    <w:rsid w:val="00580827"/>
    <w:rsid w:val="00583800"/>
    <w:rsid w:val="00584C04"/>
    <w:rsid w:val="00585828"/>
    <w:rsid w:val="0058686E"/>
    <w:rsid w:val="005868AB"/>
    <w:rsid w:val="00590750"/>
    <w:rsid w:val="005955FC"/>
    <w:rsid w:val="00596FAC"/>
    <w:rsid w:val="005A0105"/>
    <w:rsid w:val="005A1B81"/>
    <w:rsid w:val="005A4BE9"/>
    <w:rsid w:val="005A7C0E"/>
    <w:rsid w:val="005B4994"/>
    <w:rsid w:val="005B505F"/>
    <w:rsid w:val="005B7A97"/>
    <w:rsid w:val="005C103E"/>
    <w:rsid w:val="005D3976"/>
    <w:rsid w:val="005D498F"/>
    <w:rsid w:val="005D58F3"/>
    <w:rsid w:val="005D7126"/>
    <w:rsid w:val="005D7CBD"/>
    <w:rsid w:val="005E1BE0"/>
    <w:rsid w:val="005E6228"/>
    <w:rsid w:val="005F009E"/>
    <w:rsid w:val="005F02DA"/>
    <w:rsid w:val="005F1835"/>
    <w:rsid w:val="005F2D6A"/>
    <w:rsid w:val="005F31CC"/>
    <w:rsid w:val="005F6EB0"/>
    <w:rsid w:val="006009B1"/>
    <w:rsid w:val="00602769"/>
    <w:rsid w:val="0060321C"/>
    <w:rsid w:val="00603ED0"/>
    <w:rsid w:val="00604155"/>
    <w:rsid w:val="00604294"/>
    <w:rsid w:val="00604870"/>
    <w:rsid w:val="006077F7"/>
    <w:rsid w:val="00610303"/>
    <w:rsid w:val="006123DF"/>
    <w:rsid w:val="00612781"/>
    <w:rsid w:val="00613200"/>
    <w:rsid w:val="00617ABC"/>
    <w:rsid w:val="00617CE9"/>
    <w:rsid w:val="00623AE2"/>
    <w:rsid w:val="00627302"/>
    <w:rsid w:val="00630D0D"/>
    <w:rsid w:val="0063313F"/>
    <w:rsid w:val="00633C91"/>
    <w:rsid w:val="00635F3B"/>
    <w:rsid w:val="00636D97"/>
    <w:rsid w:val="00637FE5"/>
    <w:rsid w:val="006421C1"/>
    <w:rsid w:val="00642FC6"/>
    <w:rsid w:val="00643CB4"/>
    <w:rsid w:val="0064441B"/>
    <w:rsid w:val="00656B6D"/>
    <w:rsid w:val="00660309"/>
    <w:rsid w:val="00661AA9"/>
    <w:rsid w:val="006623F8"/>
    <w:rsid w:val="00662DBD"/>
    <w:rsid w:val="0066500C"/>
    <w:rsid w:val="00673199"/>
    <w:rsid w:val="0067434F"/>
    <w:rsid w:val="00676E0B"/>
    <w:rsid w:val="0067766F"/>
    <w:rsid w:val="00680E74"/>
    <w:rsid w:val="00685ACC"/>
    <w:rsid w:val="00691B7A"/>
    <w:rsid w:val="006A3196"/>
    <w:rsid w:val="006A450C"/>
    <w:rsid w:val="006A7079"/>
    <w:rsid w:val="006B18B2"/>
    <w:rsid w:val="006B52B2"/>
    <w:rsid w:val="006B74B4"/>
    <w:rsid w:val="006C2CA6"/>
    <w:rsid w:val="006C752F"/>
    <w:rsid w:val="006D3BFB"/>
    <w:rsid w:val="006D4D65"/>
    <w:rsid w:val="006D5947"/>
    <w:rsid w:val="006E33F9"/>
    <w:rsid w:val="006F0351"/>
    <w:rsid w:val="006F27D1"/>
    <w:rsid w:val="00700E5B"/>
    <w:rsid w:val="00701112"/>
    <w:rsid w:val="00701E7E"/>
    <w:rsid w:val="007053A4"/>
    <w:rsid w:val="007076FD"/>
    <w:rsid w:val="007106A4"/>
    <w:rsid w:val="00710B33"/>
    <w:rsid w:val="00712202"/>
    <w:rsid w:val="00713A5E"/>
    <w:rsid w:val="0071508A"/>
    <w:rsid w:val="00716025"/>
    <w:rsid w:val="00717A5F"/>
    <w:rsid w:val="00722687"/>
    <w:rsid w:val="007231BA"/>
    <w:rsid w:val="00725FBC"/>
    <w:rsid w:val="00726C96"/>
    <w:rsid w:val="007273FB"/>
    <w:rsid w:val="00727CB7"/>
    <w:rsid w:val="0073020D"/>
    <w:rsid w:val="0073060D"/>
    <w:rsid w:val="00730C51"/>
    <w:rsid w:val="00735118"/>
    <w:rsid w:val="00735376"/>
    <w:rsid w:val="007363E7"/>
    <w:rsid w:val="0073655E"/>
    <w:rsid w:val="00736822"/>
    <w:rsid w:val="007371F8"/>
    <w:rsid w:val="0073784A"/>
    <w:rsid w:val="00737E38"/>
    <w:rsid w:val="007416C4"/>
    <w:rsid w:val="007417C2"/>
    <w:rsid w:val="00745680"/>
    <w:rsid w:val="00750A08"/>
    <w:rsid w:val="00756D2D"/>
    <w:rsid w:val="00756DE6"/>
    <w:rsid w:val="0076034B"/>
    <w:rsid w:val="00763A9C"/>
    <w:rsid w:val="00765B80"/>
    <w:rsid w:val="0076680E"/>
    <w:rsid w:val="00766BD3"/>
    <w:rsid w:val="00772211"/>
    <w:rsid w:val="00772EC5"/>
    <w:rsid w:val="00775FB2"/>
    <w:rsid w:val="007762EB"/>
    <w:rsid w:val="00781B45"/>
    <w:rsid w:val="0078420D"/>
    <w:rsid w:val="0078512E"/>
    <w:rsid w:val="007858BD"/>
    <w:rsid w:val="00791DD0"/>
    <w:rsid w:val="00797ACC"/>
    <w:rsid w:val="007A099F"/>
    <w:rsid w:val="007A11AB"/>
    <w:rsid w:val="007A5994"/>
    <w:rsid w:val="007A6031"/>
    <w:rsid w:val="007A7EE5"/>
    <w:rsid w:val="007B070A"/>
    <w:rsid w:val="007B45E4"/>
    <w:rsid w:val="007B4A4A"/>
    <w:rsid w:val="007B4DD4"/>
    <w:rsid w:val="007B683F"/>
    <w:rsid w:val="007C0C29"/>
    <w:rsid w:val="007C2996"/>
    <w:rsid w:val="007C67CB"/>
    <w:rsid w:val="007C7C05"/>
    <w:rsid w:val="007D2975"/>
    <w:rsid w:val="007D301F"/>
    <w:rsid w:val="007D4B89"/>
    <w:rsid w:val="007D5D72"/>
    <w:rsid w:val="007D69D7"/>
    <w:rsid w:val="007E5707"/>
    <w:rsid w:val="007E6542"/>
    <w:rsid w:val="007E6E5F"/>
    <w:rsid w:val="007E78D1"/>
    <w:rsid w:val="007F17AE"/>
    <w:rsid w:val="007F5BA6"/>
    <w:rsid w:val="00803AD1"/>
    <w:rsid w:val="00804DD2"/>
    <w:rsid w:val="008053AE"/>
    <w:rsid w:val="00805E2C"/>
    <w:rsid w:val="008110B9"/>
    <w:rsid w:val="00814C62"/>
    <w:rsid w:val="00821F0D"/>
    <w:rsid w:val="00823182"/>
    <w:rsid w:val="008232B0"/>
    <w:rsid w:val="00825F79"/>
    <w:rsid w:val="008301EF"/>
    <w:rsid w:val="0083069C"/>
    <w:rsid w:val="008323B9"/>
    <w:rsid w:val="008349BE"/>
    <w:rsid w:val="00835DB0"/>
    <w:rsid w:val="00841251"/>
    <w:rsid w:val="00843473"/>
    <w:rsid w:val="00846F81"/>
    <w:rsid w:val="00850093"/>
    <w:rsid w:val="00850379"/>
    <w:rsid w:val="00850953"/>
    <w:rsid w:val="008523CD"/>
    <w:rsid w:val="008527F6"/>
    <w:rsid w:val="00852A55"/>
    <w:rsid w:val="00856225"/>
    <w:rsid w:val="00860E21"/>
    <w:rsid w:val="00862C01"/>
    <w:rsid w:val="00864305"/>
    <w:rsid w:val="0086485D"/>
    <w:rsid w:val="00870E4D"/>
    <w:rsid w:val="0087597A"/>
    <w:rsid w:val="00876E73"/>
    <w:rsid w:val="00881E75"/>
    <w:rsid w:val="00883363"/>
    <w:rsid w:val="008837C3"/>
    <w:rsid w:val="00887C3F"/>
    <w:rsid w:val="00890706"/>
    <w:rsid w:val="008916C5"/>
    <w:rsid w:val="00891A2D"/>
    <w:rsid w:val="00892ED9"/>
    <w:rsid w:val="00894925"/>
    <w:rsid w:val="008966E1"/>
    <w:rsid w:val="00896F08"/>
    <w:rsid w:val="008A065A"/>
    <w:rsid w:val="008A56BA"/>
    <w:rsid w:val="008A7771"/>
    <w:rsid w:val="008A7A93"/>
    <w:rsid w:val="008B1775"/>
    <w:rsid w:val="008B669B"/>
    <w:rsid w:val="008B6985"/>
    <w:rsid w:val="008B7520"/>
    <w:rsid w:val="008C24B6"/>
    <w:rsid w:val="008C358C"/>
    <w:rsid w:val="008C5829"/>
    <w:rsid w:val="008C5E1D"/>
    <w:rsid w:val="008C7787"/>
    <w:rsid w:val="008C79BD"/>
    <w:rsid w:val="008D12C1"/>
    <w:rsid w:val="008D1CE4"/>
    <w:rsid w:val="008D2757"/>
    <w:rsid w:val="008D3BBC"/>
    <w:rsid w:val="008D50C5"/>
    <w:rsid w:val="008D749C"/>
    <w:rsid w:val="008E1B47"/>
    <w:rsid w:val="008E22E0"/>
    <w:rsid w:val="008E288C"/>
    <w:rsid w:val="008E64AB"/>
    <w:rsid w:val="008F0ADF"/>
    <w:rsid w:val="008F4DC5"/>
    <w:rsid w:val="008F676F"/>
    <w:rsid w:val="008F74B5"/>
    <w:rsid w:val="009029B2"/>
    <w:rsid w:val="0090321C"/>
    <w:rsid w:val="0090376E"/>
    <w:rsid w:val="009040BB"/>
    <w:rsid w:val="00905282"/>
    <w:rsid w:val="00906264"/>
    <w:rsid w:val="0090675E"/>
    <w:rsid w:val="00907615"/>
    <w:rsid w:val="00912DE2"/>
    <w:rsid w:val="00914D97"/>
    <w:rsid w:val="00920204"/>
    <w:rsid w:val="009208CB"/>
    <w:rsid w:val="00920E36"/>
    <w:rsid w:val="00923754"/>
    <w:rsid w:val="00924255"/>
    <w:rsid w:val="00924291"/>
    <w:rsid w:val="009315AF"/>
    <w:rsid w:val="009315EA"/>
    <w:rsid w:val="00932404"/>
    <w:rsid w:val="00933C56"/>
    <w:rsid w:val="0093497E"/>
    <w:rsid w:val="00936BF3"/>
    <w:rsid w:val="009468D2"/>
    <w:rsid w:val="0094762C"/>
    <w:rsid w:val="00947899"/>
    <w:rsid w:val="00950129"/>
    <w:rsid w:val="0095116D"/>
    <w:rsid w:val="00952900"/>
    <w:rsid w:val="00964480"/>
    <w:rsid w:val="00965B07"/>
    <w:rsid w:val="00966C0A"/>
    <w:rsid w:val="00972693"/>
    <w:rsid w:val="009728AE"/>
    <w:rsid w:val="009732F1"/>
    <w:rsid w:val="00973A27"/>
    <w:rsid w:val="00973C50"/>
    <w:rsid w:val="00977D32"/>
    <w:rsid w:val="00983238"/>
    <w:rsid w:val="00985569"/>
    <w:rsid w:val="00986E63"/>
    <w:rsid w:val="00991841"/>
    <w:rsid w:val="00992474"/>
    <w:rsid w:val="009934DC"/>
    <w:rsid w:val="00997027"/>
    <w:rsid w:val="009974F7"/>
    <w:rsid w:val="009A3D92"/>
    <w:rsid w:val="009A4744"/>
    <w:rsid w:val="009A76E8"/>
    <w:rsid w:val="009B385C"/>
    <w:rsid w:val="009B65FB"/>
    <w:rsid w:val="009B6A4D"/>
    <w:rsid w:val="009B6B2B"/>
    <w:rsid w:val="009B6BFD"/>
    <w:rsid w:val="009C3C57"/>
    <w:rsid w:val="009D08FA"/>
    <w:rsid w:val="009D1063"/>
    <w:rsid w:val="009D1C71"/>
    <w:rsid w:val="009D4371"/>
    <w:rsid w:val="009D6EFE"/>
    <w:rsid w:val="009E0F6E"/>
    <w:rsid w:val="009E302A"/>
    <w:rsid w:val="009F2CFB"/>
    <w:rsid w:val="009F45E6"/>
    <w:rsid w:val="009F5AE2"/>
    <w:rsid w:val="009F6E9B"/>
    <w:rsid w:val="00A00218"/>
    <w:rsid w:val="00A017C0"/>
    <w:rsid w:val="00A02A31"/>
    <w:rsid w:val="00A03FDA"/>
    <w:rsid w:val="00A14D45"/>
    <w:rsid w:val="00A17638"/>
    <w:rsid w:val="00A17E47"/>
    <w:rsid w:val="00A20922"/>
    <w:rsid w:val="00A21C61"/>
    <w:rsid w:val="00A22172"/>
    <w:rsid w:val="00A22A3A"/>
    <w:rsid w:val="00A25985"/>
    <w:rsid w:val="00A3367E"/>
    <w:rsid w:val="00A33FFC"/>
    <w:rsid w:val="00A355B4"/>
    <w:rsid w:val="00A378BA"/>
    <w:rsid w:val="00A4007C"/>
    <w:rsid w:val="00A40930"/>
    <w:rsid w:val="00A42F52"/>
    <w:rsid w:val="00A434BF"/>
    <w:rsid w:val="00A435D0"/>
    <w:rsid w:val="00A438B7"/>
    <w:rsid w:val="00A501A5"/>
    <w:rsid w:val="00A521FA"/>
    <w:rsid w:val="00A54190"/>
    <w:rsid w:val="00A60942"/>
    <w:rsid w:val="00A6235A"/>
    <w:rsid w:val="00A645A6"/>
    <w:rsid w:val="00A6511F"/>
    <w:rsid w:val="00A7074D"/>
    <w:rsid w:val="00A71F98"/>
    <w:rsid w:val="00A76EC3"/>
    <w:rsid w:val="00A77B4D"/>
    <w:rsid w:val="00A80107"/>
    <w:rsid w:val="00A82F0B"/>
    <w:rsid w:val="00A84BD1"/>
    <w:rsid w:val="00A86D15"/>
    <w:rsid w:val="00A87629"/>
    <w:rsid w:val="00A87E53"/>
    <w:rsid w:val="00A91395"/>
    <w:rsid w:val="00A932D1"/>
    <w:rsid w:val="00A9440A"/>
    <w:rsid w:val="00A96D16"/>
    <w:rsid w:val="00AA141A"/>
    <w:rsid w:val="00AA2F84"/>
    <w:rsid w:val="00AA46B8"/>
    <w:rsid w:val="00AB04A1"/>
    <w:rsid w:val="00AB728F"/>
    <w:rsid w:val="00AB7D8D"/>
    <w:rsid w:val="00AC7695"/>
    <w:rsid w:val="00AD5C86"/>
    <w:rsid w:val="00AD5EE9"/>
    <w:rsid w:val="00AD6EF3"/>
    <w:rsid w:val="00AD73C6"/>
    <w:rsid w:val="00AE1BC7"/>
    <w:rsid w:val="00AE367F"/>
    <w:rsid w:val="00AE3ADF"/>
    <w:rsid w:val="00AE50D5"/>
    <w:rsid w:val="00AE566E"/>
    <w:rsid w:val="00AE7143"/>
    <w:rsid w:val="00AE72F4"/>
    <w:rsid w:val="00AF033A"/>
    <w:rsid w:val="00AF48CF"/>
    <w:rsid w:val="00AF4B52"/>
    <w:rsid w:val="00B00CFE"/>
    <w:rsid w:val="00B01734"/>
    <w:rsid w:val="00B074EB"/>
    <w:rsid w:val="00B1696C"/>
    <w:rsid w:val="00B17E9E"/>
    <w:rsid w:val="00B20BDB"/>
    <w:rsid w:val="00B21B49"/>
    <w:rsid w:val="00B25ABD"/>
    <w:rsid w:val="00B27EFA"/>
    <w:rsid w:val="00B3311E"/>
    <w:rsid w:val="00B34883"/>
    <w:rsid w:val="00B36932"/>
    <w:rsid w:val="00B369C3"/>
    <w:rsid w:val="00B36F7C"/>
    <w:rsid w:val="00B36FC0"/>
    <w:rsid w:val="00B37E71"/>
    <w:rsid w:val="00B41758"/>
    <w:rsid w:val="00B45B99"/>
    <w:rsid w:val="00B47DE9"/>
    <w:rsid w:val="00B5056A"/>
    <w:rsid w:val="00B50B0E"/>
    <w:rsid w:val="00B53A4A"/>
    <w:rsid w:val="00B5693F"/>
    <w:rsid w:val="00B57248"/>
    <w:rsid w:val="00B600B7"/>
    <w:rsid w:val="00B65C30"/>
    <w:rsid w:val="00B66C9F"/>
    <w:rsid w:val="00B66E98"/>
    <w:rsid w:val="00B77DEA"/>
    <w:rsid w:val="00B81382"/>
    <w:rsid w:val="00B85B14"/>
    <w:rsid w:val="00B900F5"/>
    <w:rsid w:val="00B9342D"/>
    <w:rsid w:val="00B941D2"/>
    <w:rsid w:val="00BA1D59"/>
    <w:rsid w:val="00BA56C0"/>
    <w:rsid w:val="00BA6D39"/>
    <w:rsid w:val="00BB00D2"/>
    <w:rsid w:val="00BB1947"/>
    <w:rsid w:val="00BB47F6"/>
    <w:rsid w:val="00BC0415"/>
    <w:rsid w:val="00BC414D"/>
    <w:rsid w:val="00BC7040"/>
    <w:rsid w:val="00BD3064"/>
    <w:rsid w:val="00BD4AA2"/>
    <w:rsid w:val="00BD5840"/>
    <w:rsid w:val="00BD7968"/>
    <w:rsid w:val="00BE5962"/>
    <w:rsid w:val="00BE7FD2"/>
    <w:rsid w:val="00BF126C"/>
    <w:rsid w:val="00BF24E1"/>
    <w:rsid w:val="00BF3A1C"/>
    <w:rsid w:val="00BF5B77"/>
    <w:rsid w:val="00C012EE"/>
    <w:rsid w:val="00C032CA"/>
    <w:rsid w:val="00C05EE8"/>
    <w:rsid w:val="00C064AA"/>
    <w:rsid w:val="00C11E47"/>
    <w:rsid w:val="00C12C30"/>
    <w:rsid w:val="00C15DFD"/>
    <w:rsid w:val="00C16EB1"/>
    <w:rsid w:val="00C21B2E"/>
    <w:rsid w:val="00C230D3"/>
    <w:rsid w:val="00C23A84"/>
    <w:rsid w:val="00C23B7C"/>
    <w:rsid w:val="00C25B64"/>
    <w:rsid w:val="00C2604C"/>
    <w:rsid w:val="00C2783C"/>
    <w:rsid w:val="00C30270"/>
    <w:rsid w:val="00C30C57"/>
    <w:rsid w:val="00C3536C"/>
    <w:rsid w:val="00C35410"/>
    <w:rsid w:val="00C43657"/>
    <w:rsid w:val="00C43B83"/>
    <w:rsid w:val="00C43BDA"/>
    <w:rsid w:val="00C50D29"/>
    <w:rsid w:val="00C546A2"/>
    <w:rsid w:val="00C56A3C"/>
    <w:rsid w:val="00C62FB5"/>
    <w:rsid w:val="00C636E1"/>
    <w:rsid w:val="00C65F43"/>
    <w:rsid w:val="00C66383"/>
    <w:rsid w:val="00C705F3"/>
    <w:rsid w:val="00C759E8"/>
    <w:rsid w:val="00C77823"/>
    <w:rsid w:val="00C77F33"/>
    <w:rsid w:val="00C800BD"/>
    <w:rsid w:val="00C80925"/>
    <w:rsid w:val="00C81293"/>
    <w:rsid w:val="00C830E3"/>
    <w:rsid w:val="00C83514"/>
    <w:rsid w:val="00C85D51"/>
    <w:rsid w:val="00C91F85"/>
    <w:rsid w:val="00C92CE7"/>
    <w:rsid w:val="00C9458B"/>
    <w:rsid w:val="00C97073"/>
    <w:rsid w:val="00CA1939"/>
    <w:rsid w:val="00CA218F"/>
    <w:rsid w:val="00CA27EB"/>
    <w:rsid w:val="00CA4BDA"/>
    <w:rsid w:val="00CB1F96"/>
    <w:rsid w:val="00CB652C"/>
    <w:rsid w:val="00CB76AF"/>
    <w:rsid w:val="00CD026F"/>
    <w:rsid w:val="00CD28F5"/>
    <w:rsid w:val="00CD40F9"/>
    <w:rsid w:val="00CD551B"/>
    <w:rsid w:val="00CD5656"/>
    <w:rsid w:val="00CD6A12"/>
    <w:rsid w:val="00CD6FA2"/>
    <w:rsid w:val="00CD7C25"/>
    <w:rsid w:val="00CE3A5F"/>
    <w:rsid w:val="00CF0BBE"/>
    <w:rsid w:val="00CF60A2"/>
    <w:rsid w:val="00D01700"/>
    <w:rsid w:val="00D052F6"/>
    <w:rsid w:val="00D13EED"/>
    <w:rsid w:val="00D152C2"/>
    <w:rsid w:val="00D20869"/>
    <w:rsid w:val="00D21B86"/>
    <w:rsid w:val="00D2242C"/>
    <w:rsid w:val="00D30717"/>
    <w:rsid w:val="00D34E0E"/>
    <w:rsid w:val="00D419B0"/>
    <w:rsid w:val="00D41A54"/>
    <w:rsid w:val="00D42815"/>
    <w:rsid w:val="00D42D81"/>
    <w:rsid w:val="00D45D0C"/>
    <w:rsid w:val="00D5099F"/>
    <w:rsid w:val="00D51580"/>
    <w:rsid w:val="00D61673"/>
    <w:rsid w:val="00D63579"/>
    <w:rsid w:val="00D717AE"/>
    <w:rsid w:val="00D775D0"/>
    <w:rsid w:val="00D77DC0"/>
    <w:rsid w:val="00D81643"/>
    <w:rsid w:val="00D901CC"/>
    <w:rsid w:val="00D945A8"/>
    <w:rsid w:val="00D95A77"/>
    <w:rsid w:val="00D95D8F"/>
    <w:rsid w:val="00D973A4"/>
    <w:rsid w:val="00D97659"/>
    <w:rsid w:val="00DA339F"/>
    <w:rsid w:val="00DA49BA"/>
    <w:rsid w:val="00DA5592"/>
    <w:rsid w:val="00DA6775"/>
    <w:rsid w:val="00DA7A5C"/>
    <w:rsid w:val="00DB0AA6"/>
    <w:rsid w:val="00DB0DD2"/>
    <w:rsid w:val="00DC1D27"/>
    <w:rsid w:val="00DC3EFA"/>
    <w:rsid w:val="00DC575C"/>
    <w:rsid w:val="00DC6265"/>
    <w:rsid w:val="00DC6886"/>
    <w:rsid w:val="00DD034F"/>
    <w:rsid w:val="00DD4D01"/>
    <w:rsid w:val="00DE11B9"/>
    <w:rsid w:val="00DE15B2"/>
    <w:rsid w:val="00DE16E9"/>
    <w:rsid w:val="00DE284B"/>
    <w:rsid w:val="00DE2A46"/>
    <w:rsid w:val="00DF26D2"/>
    <w:rsid w:val="00DF300A"/>
    <w:rsid w:val="00DF4859"/>
    <w:rsid w:val="00DF4929"/>
    <w:rsid w:val="00DF66D3"/>
    <w:rsid w:val="00DF7135"/>
    <w:rsid w:val="00E05A2F"/>
    <w:rsid w:val="00E11B8F"/>
    <w:rsid w:val="00E13998"/>
    <w:rsid w:val="00E13B69"/>
    <w:rsid w:val="00E214B8"/>
    <w:rsid w:val="00E215A9"/>
    <w:rsid w:val="00E2561D"/>
    <w:rsid w:val="00E304F1"/>
    <w:rsid w:val="00E3327E"/>
    <w:rsid w:val="00E3502F"/>
    <w:rsid w:val="00E37452"/>
    <w:rsid w:val="00E40AFB"/>
    <w:rsid w:val="00E41366"/>
    <w:rsid w:val="00E4469A"/>
    <w:rsid w:val="00E47ADF"/>
    <w:rsid w:val="00E50948"/>
    <w:rsid w:val="00E542BD"/>
    <w:rsid w:val="00E5551B"/>
    <w:rsid w:val="00E60292"/>
    <w:rsid w:val="00E6188B"/>
    <w:rsid w:val="00E61AB6"/>
    <w:rsid w:val="00E62A03"/>
    <w:rsid w:val="00E62EB0"/>
    <w:rsid w:val="00E65220"/>
    <w:rsid w:val="00E652B0"/>
    <w:rsid w:val="00E70A53"/>
    <w:rsid w:val="00E70E2C"/>
    <w:rsid w:val="00E72059"/>
    <w:rsid w:val="00E75720"/>
    <w:rsid w:val="00E75909"/>
    <w:rsid w:val="00E7664E"/>
    <w:rsid w:val="00E8000C"/>
    <w:rsid w:val="00E813F2"/>
    <w:rsid w:val="00E835CD"/>
    <w:rsid w:val="00E850CB"/>
    <w:rsid w:val="00E95868"/>
    <w:rsid w:val="00E96301"/>
    <w:rsid w:val="00E96886"/>
    <w:rsid w:val="00EA10CE"/>
    <w:rsid w:val="00EA1C4E"/>
    <w:rsid w:val="00EA7FA5"/>
    <w:rsid w:val="00EB04BB"/>
    <w:rsid w:val="00EB26D6"/>
    <w:rsid w:val="00EB77A9"/>
    <w:rsid w:val="00EC04F2"/>
    <w:rsid w:val="00EC0EA6"/>
    <w:rsid w:val="00EC424E"/>
    <w:rsid w:val="00EC5032"/>
    <w:rsid w:val="00EC5237"/>
    <w:rsid w:val="00EC5C22"/>
    <w:rsid w:val="00EC7212"/>
    <w:rsid w:val="00EC751F"/>
    <w:rsid w:val="00EC7C49"/>
    <w:rsid w:val="00ED19E4"/>
    <w:rsid w:val="00ED29BC"/>
    <w:rsid w:val="00ED2F36"/>
    <w:rsid w:val="00ED3917"/>
    <w:rsid w:val="00ED4CA8"/>
    <w:rsid w:val="00ED505A"/>
    <w:rsid w:val="00EE1831"/>
    <w:rsid w:val="00EE3B98"/>
    <w:rsid w:val="00EE6B05"/>
    <w:rsid w:val="00EE7337"/>
    <w:rsid w:val="00EE79E0"/>
    <w:rsid w:val="00EF0119"/>
    <w:rsid w:val="00EF071A"/>
    <w:rsid w:val="00EF3583"/>
    <w:rsid w:val="00EF5601"/>
    <w:rsid w:val="00EF6024"/>
    <w:rsid w:val="00EF64E6"/>
    <w:rsid w:val="00EF6DA7"/>
    <w:rsid w:val="00EF77F3"/>
    <w:rsid w:val="00F02655"/>
    <w:rsid w:val="00F034FB"/>
    <w:rsid w:val="00F03C3A"/>
    <w:rsid w:val="00F061D4"/>
    <w:rsid w:val="00F06794"/>
    <w:rsid w:val="00F069C1"/>
    <w:rsid w:val="00F0757E"/>
    <w:rsid w:val="00F11EA8"/>
    <w:rsid w:val="00F131B3"/>
    <w:rsid w:val="00F14783"/>
    <w:rsid w:val="00F17729"/>
    <w:rsid w:val="00F2348F"/>
    <w:rsid w:val="00F44671"/>
    <w:rsid w:val="00F45BF0"/>
    <w:rsid w:val="00F62396"/>
    <w:rsid w:val="00F65AEF"/>
    <w:rsid w:val="00F664C5"/>
    <w:rsid w:val="00F72427"/>
    <w:rsid w:val="00F7263A"/>
    <w:rsid w:val="00F72DB4"/>
    <w:rsid w:val="00F738AC"/>
    <w:rsid w:val="00F73A1D"/>
    <w:rsid w:val="00F8095A"/>
    <w:rsid w:val="00F809C3"/>
    <w:rsid w:val="00F83A8F"/>
    <w:rsid w:val="00F86007"/>
    <w:rsid w:val="00F90350"/>
    <w:rsid w:val="00F9534B"/>
    <w:rsid w:val="00F9796F"/>
    <w:rsid w:val="00F979E3"/>
    <w:rsid w:val="00FA069C"/>
    <w:rsid w:val="00FA2266"/>
    <w:rsid w:val="00FA3255"/>
    <w:rsid w:val="00FA67D6"/>
    <w:rsid w:val="00FB0533"/>
    <w:rsid w:val="00FB0BD4"/>
    <w:rsid w:val="00FB1341"/>
    <w:rsid w:val="00FB2E78"/>
    <w:rsid w:val="00FB4544"/>
    <w:rsid w:val="00FB4F0C"/>
    <w:rsid w:val="00FC17BA"/>
    <w:rsid w:val="00FC1CBC"/>
    <w:rsid w:val="00FC3810"/>
    <w:rsid w:val="00FC4394"/>
    <w:rsid w:val="00FC447A"/>
    <w:rsid w:val="00FC7939"/>
    <w:rsid w:val="00FD0A5F"/>
    <w:rsid w:val="00FD2573"/>
    <w:rsid w:val="00FD31A9"/>
    <w:rsid w:val="00FD5692"/>
    <w:rsid w:val="00FD576F"/>
    <w:rsid w:val="00FE1903"/>
    <w:rsid w:val="00FE27B0"/>
    <w:rsid w:val="00FE2AE5"/>
    <w:rsid w:val="00FF1CAD"/>
    <w:rsid w:val="00FF1ED7"/>
    <w:rsid w:val="00FF450E"/>
    <w:rsid w:val="00FF50FE"/>
    <w:rsid w:val="00FF5B53"/>
    <w:rsid w:val="00FF7755"/>
    <w:rsid w:val="00FF7B9B"/>
    <w:rsid w:val="46543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3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0A3"/>
  </w:style>
  <w:style w:type="paragraph" w:styleId="Heading2">
    <w:name w:val="heading 2"/>
    <w:basedOn w:val="Normal"/>
    <w:next w:val="Normal"/>
    <w:link w:val="Heading2Char"/>
    <w:uiPriority w:val="9"/>
    <w:unhideWhenUsed/>
    <w:qFormat/>
    <w:rsid w:val="00407FE6"/>
    <w:pPr>
      <w:keepNext/>
      <w:keepLines/>
      <w:spacing w:before="40" w:after="0" w:line="480" w:lineRule="auto"/>
      <w:ind w:left="720"/>
      <w:jc w:val="center"/>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semiHidden/>
    <w:unhideWhenUsed/>
    <w:qFormat/>
    <w:rsid w:val="004366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4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C5"/>
  </w:style>
  <w:style w:type="paragraph" w:styleId="Footer">
    <w:name w:val="footer"/>
    <w:basedOn w:val="Normal"/>
    <w:link w:val="FooterChar"/>
    <w:uiPriority w:val="99"/>
    <w:unhideWhenUsed/>
    <w:rsid w:val="00F66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C5"/>
  </w:style>
  <w:style w:type="character" w:styleId="LineNumber">
    <w:name w:val="line number"/>
    <w:basedOn w:val="DefaultParagraphFont"/>
    <w:uiPriority w:val="99"/>
    <w:semiHidden/>
    <w:unhideWhenUsed/>
    <w:rsid w:val="009B385C"/>
  </w:style>
  <w:style w:type="character" w:styleId="Strong">
    <w:name w:val="Strong"/>
    <w:basedOn w:val="DefaultParagraphFont"/>
    <w:uiPriority w:val="22"/>
    <w:qFormat/>
    <w:rsid w:val="00ED3917"/>
    <w:rPr>
      <w:b/>
      <w:bCs/>
    </w:rPr>
  </w:style>
  <w:style w:type="character" w:customStyle="1" w:styleId="currenthithighlight">
    <w:name w:val="currenthithighlight"/>
    <w:basedOn w:val="DefaultParagraphFont"/>
    <w:rsid w:val="00ED3917"/>
  </w:style>
  <w:style w:type="character" w:customStyle="1" w:styleId="apple-converted-space">
    <w:name w:val="apple-converted-space"/>
    <w:basedOn w:val="DefaultParagraphFont"/>
    <w:rsid w:val="00ED3917"/>
  </w:style>
  <w:style w:type="character" w:styleId="Hyperlink">
    <w:name w:val="Hyperlink"/>
    <w:basedOn w:val="DefaultParagraphFont"/>
    <w:uiPriority w:val="99"/>
    <w:unhideWhenUsed/>
    <w:rsid w:val="0012293A"/>
    <w:rPr>
      <w:color w:val="0563C1" w:themeColor="hyperlink"/>
      <w:u w:val="single"/>
    </w:rPr>
  </w:style>
  <w:style w:type="character" w:customStyle="1" w:styleId="UnresolvedMention1">
    <w:name w:val="Unresolved Mention1"/>
    <w:basedOn w:val="DefaultParagraphFont"/>
    <w:uiPriority w:val="99"/>
    <w:semiHidden/>
    <w:unhideWhenUsed/>
    <w:rsid w:val="0012293A"/>
    <w:rPr>
      <w:color w:val="808080"/>
      <w:shd w:val="clear" w:color="auto" w:fill="E6E6E6"/>
    </w:rPr>
  </w:style>
  <w:style w:type="paragraph" w:styleId="ListParagraph">
    <w:name w:val="List Paragraph"/>
    <w:basedOn w:val="Normal"/>
    <w:uiPriority w:val="34"/>
    <w:qFormat/>
    <w:rsid w:val="008A7771"/>
    <w:pPr>
      <w:ind w:left="720"/>
      <w:contextualSpacing/>
    </w:pPr>
  </w:style>
  <w:style w:type="character" w:customStyle="1" w:styleId="Heading2Char">
    <w:name w:val="Heading 2 Char"/>
    <w:basedOn w:val="DefaultParagraphFont"/>
    <w:link w:val="Heading2"/>
    <w:uiPriority w:val="9"/>
    <w:rsid w:val="00407FE6"/>
    <w:rPr>
      <w:rFonts w:ascii="Times New Roman" w:eastAsiaTheme="majorEastAsia" w:hAnsi="Times New Roman" w:cstheme="majorBidi"/>
      <w:sz w:val="24"/>
      <w:szCs w:val="26"/>
    </w:rPr>
  </w:style>
  <w:style w:type="paragraph" w:styleId="Caption">
    <w:name w:val="caption"/>
    <w:basedOn w:val="Normal"/>
    <w:next w:val="Normal"/>
    <w:uiPriority w:val="35"/>
    <w:unhideWhenUsed/>
    <w:qFormat/>
    <w:rsid w:val="00407FE6"/>
    <w:pPr>
      <w:spacing w:before="40" w:after="200" w:line="240" w:lineRule="auto"/>
      <w:ind w:left="720"/>
    </w:pPr>
    <w:rPr>
      <w:rFonts w:ascii="Times New Roman" w:hAnsi="Times New Roman" w:cs="Times New Roman"/>
      <w:i/>
      <w:iCs/>
      <w:color w:val="44546A" w:themeColor="text2"/>
      <w:sz w:val="18"/>
      <w:szCs w:val="18"/>
    </w:rPr>
  </w:style>
  <w:style w:type="character" w:customStyle="1" w:styleId="Heading3Char">
    <w:name w:val="Heading 3 Char"/>
    <w:basedOn w:val="DefaultParagraphFont"/>
    <w:link w:val="Heading3"/>
    <w:uiPriority w:val="9"/>
    <w:semiHidden/>
    <w:rsid w:val="00436646"/>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D51580"/>
    <w:rPr>
      <w:color w:val="808080"/>
    </w:rPr>
  </w:style>
  <w:style w:type="paragraph" w:styleId="BalloonText">
    <w:name w:val="Balloon Text"/>
    <w:basedOn w:val="Normal"/>
    <w:link w:val="BalloonTextChar"/>
    <w:uiPriority w:val="99"/>
    <w:semiHidden/>
    <w:unhideWhenUsed/>
    <w:rsid w:val="00CB7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6AF"/>
    <w:rPr>
      <w:rFonts w:ascii="Segoe UI" w:hAnsi="Segoe UI" w:cs="Segoe UI"/>
      <w:sz w:val="18"/>
      <w:szCs w:val="18"/>
    </w:rPr>
  </w:style>
  <w:style w:type="character" w:styleId="CommentReference">
    <w:name w:val="annotation reference"/>
    <w:basedOn w:val="DefaultParagraphFont"/>
    <w:uiPriority w:val="99"/>
    <w:semiHidden/>
    <w:unhideWhenUsed/>
    <w:rsid w:val="002944AC"/>
    <w:rPr>
      <w:sz w:val="16"/>
      <w:szCs w:val="16"/>
    </w:rPr>
  </w:style>
  <w:style w:type="paragraph" w:styleId="CommentText">
    <w:name w:val="annotation text"/>
    <w:basedOn w:val="Normal"/>
    <w:link w:val="CommentTextChar"/>
    <w:uiPriority w:val="99"/>
    <w:semiHidden/>
    <w:unhideWhenUsed/>
    <w:rsid w:val="002944AC"/>
    <w:pPr>
      <w:spacing w:line="240" w:lineRule="auto"/>
    </w:pPr>
    <w:rPr>
      <w:sz w:val="20"/>
      <w:szCs w:val="20"/>
    </w:rPr>
  </w:style>
  <w:style w:type="character" w:customStyle="1" w:styleId="CommentTextChar">
    <w:name w:val="Comment Text Char"/>
    <w:basedOn w:val="DefaultParagraphFont"/>
    <w:link w:val="CommentText"/>
    <w:uiPriority w:val="99"/>
    <w:semiHidden/>
    <w:rsid w:val="002944AC"/>
    <w:rPr>
      <w:sz w:val="20"/>
      <w:szCs w:val="20"/>
    </w:rPr>
  </w:style>
  <w:style w:type="paragraph" w:styleId="CommentSubject">
    <w:name w:val="annotation subject"/>
    <w:basedOn w:val="CommentText"/>
    <w:next w:val="CommentText"/>
    <w:link w:val="CommentSubjectChar"/>
    <w:uiPriority w:val="99"/>
    <w:semiHidden/>
    <w:unhideWhenUsed/>
    <w:rsid w:val="002944AC"/>
    <w:rPr>
      <w:b/>
      <w:bCs/>
    </w:rPr>
  </w:style>
  <w:style w:type="character" w:customStyle="1" w:styleId="CommentSubjectChar">
    <w:name w:val="Comment Subject Char"/>
    <w:basedOn w:val="CommentTextChar"/>
    <w:link w:val="CommentSubject"/>
    <w:uiPriority w:val="99"/>
    <w:semiHidden/>
    <w:rsid w:val="002944AC"/>
    <w:rPr>
      <w:b/>
      <w:bCs/>
      <w:sz w:val="20"/>
      <w:szCs w:val="20"/>
    </w:rPr>
  </w:style>
  <w:style w:type="paragraph" w:customStyle="1" w:styleId="EndNoteBibliographyTitle">
    <w:name w:val="EndNote Bibliography Title"/>
    <w:basedOn w:val="Normal"/>
    <w:link w:val="EndNoteBibliographyTitleChar"/>
    <w:rsid w:val="0013555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35555"/>
    <w:rPr>
      <w:rFonts w:ascii="Calibri" w:hAnsi="Calibri" w:cs="Calibri"/>
      <w:noProof/>
    </w:rPr>
  </w:style>
  <w:style w:type="paragraph" w:customStyle="1" w:styleId="EndNoteBibliography">
    <w:name w:val="EndNote Bibliography"/>
    <w:basedOn w:val="Normal"/>
    <w:link w:val="EndNoteBibliographyChar"/>
    <w:rsid w:val="0013555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35555"/>
    <w:rPr>
      <w:rFonts w:ascii="Calibri" w:hAnsi="Calibri" w:cs="Calibri"/>
      <w:noProof/>
    </w:rPr>
  </w:style>
  <w:style w:type="table" w:styleId="TableGrid">
    <w:name w:val="Table Grid"/>
    <w:basedOn w:val="TableNormal"/>
    <w:uiPriority w:val="39"/>
    <w:rsid w:val="00A87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1B81"/>
    <w:pPr>
      <w:autoSpaceDE w:val="0"/>
      <w:autoSpaceDN w:val="0"/>
      <w:adjustRightInd w:val="0"/>
      <w:spacing w:after="0" w:line="240" w:lineRule="auto"/>
    </w:pPr>
    <w:rPr>
      <w:rFonts w:ascii="Cambria" w:hAnsi="Cambria" w:cs="Cambria"/>
      <w:color w:val="000000"/>
      <w:sz w:val="24"/>
      <w:szCs w:val="24"/>
    </w:rPr>
  </w:style>
  <w:style w:type="paragraph" w:styleId="FootnoteText">
    <w:name w:val="footnote text"/>
    <w:basedOn w:val="Normal"/>
    <w:link w:val="FootnoteTextChar"/>
    <w:uiPriority w:val="99"/>
    <w:semiHidden/>
    <w:unhideWhenUsed/>
    <w:rsid w:val="001870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7072"/>
    <w:rPr>
      <w:sz w:val="20"/>
      <w:szCs w:val="20"/>
    </w:rPr>
  </w:style>
  <w:style w:type="character" w:styleId="FootnoteReference">
    <w:name w:val="footnote reference"/>
    <w:basedOn w:val="DefaultParagraphFont"/>
    <w:uiPriority w:val="99"/>
    <w:semiHidden/>
    <w:unhideWhenUsed/>
    <w:rsid w:val="001870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3364">
      <w:bodyDiv w:val="1"/>
      <w:marLeft w:val="0"/>
      <w:marRight w:val="0"/>
      <w:marTop w:val="0"/>
      <w:marBottom w:val="0"/>
      <w:divBdr>
        <w:top w:val="none" w:sz="0" w:space="0" w:color="auto"/>
        <w:left w:val="none" w:sz="0" w:space="0" w:color="auto"/>
        <w:bottom w:val="none" w:sz="0" w:space="0" w:color="auto"/>
        <w:right w:val="none" w:sz="0" w:space="0" w:color="auto"/>
      </w:divBdr>
      <w:divsChild>
        <w:div w:id="1441217840">
          <w:marLeft w:val="0"/>
          <w:marRight w:val="0"/>
          <w:marTop w:val="0"/>
          <w:marBottom w:val="0"/>
          <w:divBdr>
            <w:top w:val="none" w:sz="0" w:space="0" w:color="auto"/>
            <w:left w:val="none" w:sz="0" w:space="0" w:color="auto"/>
            <w:bottom w:val="none" w:sz="0" w:space="0" w:color="auto"/>
            <w:right w:val="none" w:sz="0" w:space="0" w:color="auto"/>
          </w:divBdr>
        </w:div>
        <w:div w:id="1511599653">
          <w:marLeft w:val="0"/>
          <w:marRight w:val="0"/>
          <w:marTop w:val="0"/>
          <w:marBottom w:val="0"/>
          <w:divBdr>
            <w:top w:val="none" w:sz="0" w:space="0" w:color="auto"/>
            <w:left w:val="none" w:sz="0" w:space="0" w:color="auto"/>
            <w:bottom w:val="none" w:sz="0" w:space="0" w:color="auto"/>
            <w:right w:val="none" w:sz="0" w:space="0" w:color="auto"/>
          </w:divBdr>
        </w:div>
        <w:div w:id="1750618511">
          <w:marLeft w:val="0"/>
          <w:marRight w:val="0"/>
          <w:marTop w:val="0"/>
          <w:marBottom w:val="0"/>
          <w:divBdr>
            <w:top w:val="none" w:sz="0" w:space="0" w:color="auto"/>
            <w:left w:val="none" w:sz="0" w:space="0" w:color="auto"/>
            <w:bottom w:val="none" w:sz="0" w:space="0" w:color="auto"/>
            <w:right w:val="none" w:sz="0" w:space="0" w:color="auto"/>
          </w:divBdr>
        </w:div>
      </w:divsChild>
    </w:div>
    <w:div w:id="101145008">
      <w:bodyDiv w:val="1"/>
      <w:marLeft w:val="0"/>
      <w:marRight w:val="0"/>
      <w:marTop w:val="0"/>
      <w:marBottom w:val="0"/>
      <w:divBdr>
        <w:top w:val="none" w:sz="0" w:space="0" w:color="auto"/>
        <w:left w:val="none" w:sz="0" w:space="0" w:color="auto"/>
        <w:bottom w:val="none" w:sz="0" w:space="0" w:color="auto"/>
        <w:right w:val="none" w:sz="0" w:space="0" w:color="auto"/>
      </w:divBdr>
      <w:divsChild>
        <w:div w:id="431241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588893">
              <w:marLeft w:val="0"/>
              <w:marRight w:val="0"/>
              <w:marTop w:val="0"/>
              <w:marBottom w:val="0"/>
              <w:divBdr>
                <w:top w:val="none" w:sz="0" w:space="0" w:color="auto"/>
                <w:left w:val="none" w:sz="0" w:space="0" w:color="auto"/>
                <w:bottom w:val="none" w:sz="0" w:space="0" w:color="auto"/>
                <w:right w:val="none" w:sz="0" w:space="0" w:color="auto"/>
              </w:divBdr>
              <w:divsChild>
                <w:div w:id="43913128">
                  <w:marLeft w:val="0"/>
                  <w:marRight w:val="0"/>
                  <w:marTop w:val="0"/>
                  <w:marBottom w:val="0"/>
                  <w:divBdr>
                    <w:top w:val="none" w:sz="0" w:space="0" w:color="auto"/>
                    <w:left w:val="none" w:sz="0" w:space="0" w:color="auto"/>
                    <w:bottom w:val="none" w:sz="0" w:space="0" w:color="auto"/>
                    <w:right w:val="none" w:sz="0" w:space="0" w:color="auto"/>
                  </w:divBdr>
                  <w:divsChild>
                    <w:div w:id="18496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3013">
      <w:bodyDiv w:val="1"/>
      <w:marLeft w:val="0"/>
      <w:marRight w:val="0"/>
      <w:marTop w:val="0"/>
      <w:marBottom w:val="0"/>
      <w:divBdr>
        <w:top w:val="none" w:sz="0" w:space="0" w:color="auto"/>
        <w:left w:val="none" w:sz="0" w:space="0" w:color="auto"/>
        <w:bottom w:val="none" w:sz="0" w:space="0" w:color="auto"/>
        <w:right w:val="none" w:sz="0" w:space="0" w:color="auto"/>
      </w:divBdr>
      <w:divsChild>
        <w:div w:id="678695349">
          <w:marLeft w:val="0"/>
          <w:marRight w:val="0"/>
          <w:marTop w:val="0"/>
          <w:marBottom w:val="0"/>
          <w:divBdr>
            <w:top w:val="none" w:sz="0" w:space="0" w:color="auto"/>
            <w:left w:val="none" w:sz="0" w:space="0" w:color="auto"/>
            <w:bottom w:val="none" w:sz="0" w:space="0" w:color="auto"/>
            <w:right w:val="none" w:sz="0" w:space="0" w:color="auto"/>
          </w:divBdr>
        </w:div>
      </w:divsChild>
    </w:div>
    <w:div w:id="339049016">
      <w:bodyDiv w:val="1"/>
      <w:marLeft w:val="0"/>
      <w:marRight w:val="0"/>
      <w:marTop w:val="0"/>
      <w:marBottom w:val="0"/>
      <w:divBdr>
        <w:top w:val="none" w:sz="0" w:space="0" w:color="auto"/>
        <w:left w:val="none" w:sz="0" w:space="0" w:color="auto"/>
        <w:bottom w:val="none" w:sz="0" w:space="0" w:color="auto"/>
        <w:right w:val="none" w:sz="0" w:space="0" w:color="auto"/>
      </w:divBdr>
    </w:div>
    <w:div w:id="818693214">
      <w:bodyDiv w:val="1"/>
      <w:marLeft w:val="0"/>
      <w:marRight w:val="0"/>
      <w:marTop w:val="0"/>
      <w:marBottom w:val="0"/>
      <w:divBdr>
        <w:top w:val="none" w:sz="0" w:space="0" w:color="auto"/>
        <w:left w:val="none" w:sz="0" w:space="0" w:color="auto"/>
        <w:bottom w:val="none" w:sz="0" w:space="0" w:color="auto"/>
        <w:right w:val="none" w:sz="0" w:space="0" w:color="auto"/>
      </w:divBdr>
    </w:div>
    <w:div w:id="1035472134">
      <w:bodyDiv w:val="1"/>
      <w:marLeft w:val="0"/>
      <w:marRight w:val="0"/>
      <w:marTop w:val="0"/>
      <w:marBottom w:val="0"/>
      <w:divBdr>
        <w:top w:val="none" w:sz="0" w:space="0" w:color="auto"/>
        <w:left w:val="none" w:sz="0" w:space="0" w:color="auto"/>
        <w:bottom w:val="none" w:sz="0" w:space="0" w:color="auto"/>
        <w:right w:val="none" w:sz="0" w:space="0" w:color="auto"/>
      </w:divBdr>
    </w:div>
    <w:div w:id="1536649680">
      <w:bodyDiv w:val="1"/>
      <w:marLeft w:val="0"/>
      <w:marRight w:val="0"/>
      <w:marTop w:val="0"/>
      <w:marBottom w:val="0"/>
      <w:divBdr>
        <w:top w:val="none" w:sz="0" w:space="0" w:color="auto"/>
        <w:left w:val="none" w:sz="0" w:space="0" w:color="auto"/>
        <w:bottom w:val="none" w:sz="0" w:space="0" w:color="auto"/>
        <w:right w:val="none" w:sz="0" w:space="0" w:color="auto"/>
      </w:divBdr>
    </w:div>
    <w:div w:id="1589121877">
      <w:bodyDiv w:val="1"/>
      <w:marLeft w:val="0"/>
      <w:marRight w:val="0"/>
      <w:marTop w:val="0"/>
      <w:marBottom w:val="0"/>
      <w:divBdr>
        <w:top w:val="none" w:sz="0" w:space="0" w:color="auto"/>
        <w:left w:val="none" w:sz="0" w:space="0" w:color="auto"/>
        <w:bottom w:val="none" w:sz="0" w:space="0" w:color="auto"/>
        <w:right w:val="none" w:sz="0" w:space="0" w:color="auto"/>
      </w:divBdr>
    </w:div>
    <w:div w:id="1944875516">
      <w:bodyDiv w:val="1"/>
      <w:marLeft w:val="0"/>
      <w:marRight w:val="0"/>
      <w:marTop w:val="0"/>
      <w:marBottom w:val="0"/>
      <w:divBdr>
        <w:top w:val="none" w:sz="0" w:space="0" w:color="auto"/>
        <w:left w:val="none" w:sz="0" w:space="0" w:color="auto"/>
        <w:bottom w:val="none" w:sz="0" w:space="0" w:color="auto"/>
        <w:right w:val="none" w:sz="0" w:space="0" w:color="auto"/>
      </w:divBdr>
      <w:divsChild>
        <w:div w:id="45953981">
          <w:marLeft w:val="0"/>
          <w:marRight w:val="0"/>
          <w:marTop w:val="0"/>
          <w:marBottom w:val="0"/>
          <w:divBdr>
            <w:top w:val="none" w:sz="0" w:space="0" w:color="auto"/>
            <w:left w:val="none" w:sz="0" w:space="0" w:color="auto"/>
            <w:bottom w:val="none" w:sz="0" w:space="0" w:color="auto"/>
            <w:right w:val="none" w:sz="0" w:space="0" w:color="auto"/>
          </w:divBdr>
        </w:div>
      </w:divsChild>
    </w:div>
    <w:div w:id="2081630811">
      <w:bodyDiv w:val="1"/>
      <w:marLeft w:val="0"/>
      <w:marRight w:val="0"/>
      <w:marTop w:val="0"/>
      <w:marBottom w:val="0"/>
      <w:divBdr>
        <w:top w:val="none" w:sz="0" w:space="0" w:color="auto"/>
        <w:left w:val="none" w:sz="0" w:space="0" w:color="auto"/>
        <w:bottom w:val="none" w:sz="0" w:space="0" w:color="auto"/>
        <w:right w:val="none" w:sz="0" w:space="0" w:color="auto"/>
      </w:divBdr>
    </w:div>
    <w:div w:id="2096314397">
      <w:bodyDiv w:val="1"/>
      <w:marLeft w:val="0"/>
      <w:marRight w:val="0"/>
      <w:marTop w:val="0"/>
      <w:marBottom w:val="0"/>
      <w:divBdr>
        <w:top w:val="none" w:sz="0" w:space="0" w:color="auto"/>
        <w:left w:val="none" w:sz="0" w:space="0" w:color="auto"/>
        <w:bottom w:val="none" w:sz="0" w:space="0" w:color="auto"/>
        <w:right w:val="none" w:sz="0" w:space="0" w:color="auto"/>
      </w:divBdr>
      <w:divsChild>
        <w:div w:id="1465152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395687">
              <w:marLeft w:val="0"/>
              <w:marRight w:val="0"/>
              <w:marTop w:val="0"/>
              <w:marBottom w:val="0"/>
              <w:divBdr>
                <w:top w:val="none" w:sz="0" w:space="0" w:color="auto"/>
                <w:left w:val="none" w:sz="0" w:space="0" w:color="auto"/>
                <w:bottom w:val="none" w:sz="0" w:space="0" w:color="auto"/>
                <w:right w:val="none" w:sz="0" w:space="0" w:color="auto"/>
              </w:divBdr>
              <w:divsChild>
                <w:div w:id="949583338">
                  <w:marLeft w:val="0"/>
                  <w:marRight w:val="0"/>
                  <w:marTop w:val="0"/>
                  <w:marBottom w:val="0"/>
                  <w:divBdr>
                    <w:top w:val="none" w:sz="0" w:space="0" w:color="auto"/>
                    <w:left w:val="none" w:sz="0" w:space="0" w:color="auto"/>
                    <w:bottom w:val="none" w:sz="0" w:space="0" w:color="auto"/>
                    <w:right w:val="none" w:sz="0" w:space="0" w:color="auto"/>
                  </w:divBdr>
                  <w:divsChild>
                    <w:div w:id="320695572">
                      <w:marLeft w:val="0"/>
                      <w:marRight w:val="0"/>
                      <w:marTop w:val="0"/>
                      <w:marBottom w:val="0"/>
                      <w:divBdr>
                        <w:top w:val="none" w:sz="0" w:space="0" w:color="auto"/>
                        <w:left w:val="none" w:sz="0" w:space="0" w:color="auto"/>
                        <w:bottom w:val="none" w:sz="0" w:space="0" w:color="auto"/>
                        <w:right w:val="none" w:sz="0" w:space="0" w:color="auto"/>
                      </w:divBdr>
                    </w:div>
                    <w:div w:id="13684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veen.eluru@ucf.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ty@ucf.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lfawzan@knights.ucf.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lma.elzayat@mail.mcgil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31476BAC15E94B822D1C72555B7709" ma:contentTypeVersion="12" ma:contentTypeDescription="Create a new document." ma:contentTypeScope="" ma:versionID="065bd7020833b8019365f7a23ae3f829">
  <xsd:schema xmlns:xsd="http://www.w3.org/2001/XMLSchema" xmlns:xs="http://www.w3.org/2001/XMLSchema" xmlns:p="http://schemas.microsoft.com/office/2006/metadata/properties" xmlns:ns1="http://schemas.microsoft.com/sharepoint/v3" xmlns:ns3="80d2ae8a-59ce-4abb-812e-9c1ffe68ba47" targetNamespace="http://schemas.microsoft.com/office/2006/metadata/properties" ma:root="true" ma:fieldsID="40713a54d699c7e68979f5643443395b" ns1:_="" ns3:_="">
    <xsd:import namespace="http://schemas.microsoft.com/sharepoint/v3"/>
    <xsd:import namespace="80d2ae8a-59ce-4abb-812e-9c1ffe68ba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d2ae8a-59ce-4abb-812e-9c1ffe68b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79FA9-4689-4C79-8668-F91CAB5166C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6A33D95-93CB-4AF0-993F-8BBB1947625C}">
  <ds:schemaRefs>
    <ds:schemaRef ds:uri="http://schemas.openxmlformats.org/officeDocument/2006/bibliography"/>
  </ds:schemaRefs>
</ds:datastoreItem>
</file>

<file path=customXml/itemProps3.xml><?xml version="1.0" encoding="utf-8"?>
<ds:datastoreItem xmlns:ds="http://schemas.openxmlformats.org/officeDocument/2006/customXml" ds:itemID="{11F21092-B1C3-43B4-B799-9CA81CC1D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d2ae8a-59ce-4abb-812e-9c1ffe68b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64CB55-3DCB-4EDE-92FC-F9ADDF6A78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7948</Words>
  <Characters>45307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2021-04-01T00:44:00Z</dcterms:created>
  <dcterms:modified xsi:type="dcterms:W3CDTF">2021-04-21T17:12:00Z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0x0101003E31476BAC15E94B822D1C72555B7709</vt:lpwstr>
  </property>
</Properties>
</file>